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78" w:rsidRDefault="00D15078" w:rsidP="00D1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232A3" w:rsidRDefault="00D15078" w:rsidP="002232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BC6">
        <w:rPr>
          <w:rFonts w:ascii="Times New Roman" w:hAnsi="Times New Roman" w:cs="Times New Roman"/>
          <w:b/>
          <w:sz w:val="28"/>
          <w:szCs w:val="28"/>
        </w:rPr>
        <w:t xml:space="preserve">об исполнении представления по итогам проведения </w:t>
      </w:r>
      <w:r w:rsidR="00602849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Pr="00D35BC6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2232A3">
        <w:rPr>
          <w:rFonts w:ascii="Times New Roman" w:hAnsi="Times New Roman"/>
          <w:b/>
          <w:sz w:val="28"/>
          <w:szCs w:val="28"/>
        </w:rPr>
        <w:t>«Проверка реализации мероприятий подпрограммы «Обеспечение безопасности людей на водных объектах» государственной программы Тульской области «Защита населения и территорий Тульской области от чрезвычайных ситуаций, обеспечение пожарной безопасности и безопасности людей на водных объектах» за 2014-2015 годы и истекший период 2016 года»</w:t>
      </w:r>
    </w:p>
    <w:p w:rsidR="00D15078" w:rsidRPr="00762672" w:rsidRDefault="00D15078" w:rsidP="00223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0F5">
        <w:rPr>
          <w:rFonts w:ascii="Times New Roman" w:hAnsi="Times New Roman" w:cs="Times New Roman"/>
          <w:sz w:val="24"/>
          <w:szCs w:val="24"/>
        </w:rPr>
        <w:t xml:space="preserve">(по состоянию на </w:t>
      </w:r>
      <w:r w:rsidR="00602849">
        <w:rPr>
          <w:rFonts w:ascii="Times New Roman" w:hAnsi="Times New Roman" w:cs="Times New Roman"/>
          <w:sz w:val="24"/>
          <w:szCs w:val="24"/>
        </w:rPr>
        <w:t>25.01.</w:t>
      </w:r>
      <w:r w:rsidRPr="00CF10F5">
        <w:rPr>
          <w:rFonts w:ascii="Times New Roman" w:hAnsi="Times New Roman" w:cs="Times New Roman"/>
          <w:sz w:val="24"/>
          <w:szCs w:val="24"/>
        </w:rPr>
        <w:t>2016)</w:t>
      </w:r>
    </w:p>
    <w:p w:rsidR="00D15078" w:rsidRDefault="00D15078" w:rsidP="00D1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2A3" w:rsidRDefault="002232A3" w:rsidP="00D150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2A3" w:rsidRDefault="002232A3" w:rsidP="00D150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экспертно-аналитического мероприятия направлено 4 представления.</w:t>
      </w:r>
    </w:p>
    <w:p w:rsidR="0003361F" w:rsidRDefault="0003361F" w:rsidP="00D150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849">
        <w:rPr>
          <w:rFonts w:ascii="Times New Roman" w:hAnsi="Times New Roman" w:cs="Times New Roman"/>
          <w:sz w:val="28"/>
          <w:szCs w:val="28"/>
        </w:rPr>
        <w:t>По результатам предложений счетной палаты Тульской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23CB" w:rsidRPr="00C123CB" w:rsidRDefault="00C123CB" w:rsidP="00C123CB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3CB">
        <w:rPr>
          <w:rFonts w:ascii="Times New Roman" w:hAnsi="Times New Roman" w:cs="Times New Roman"/>
          <w:sz w:val="28"/>
          <w:szCs w:val="28"/>
        </w:rPr>
        <w:t xml:space="preserve">ГУ ТО «Управление противопожарной службы» </w:t>
      </w:r>
      <w:r w:rsidRPr="00C123CB">
        <w:rPr>
          <w:rFonts w:ascii="Times New Roman" w:eastAsia="Calibri" w:hAnsi="Times New Roman" w:cs="Times New Roman"/>
          <w:sz w:val="28"/>
          <w:szCs w:val="28"/>
        </w:rPr>
        <w:t>представление счетной палаты Тульской области на указанную дату исполнено частично.</w:t>
      </w:r>
    </w:p>
    <w:p w:rsidR="0003361F" w:rsidRPr="0003361F" w:rsidRDefault="002232A3" w:rsidP="00C123CB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ТО «Управление противопожарной службы»</w:t>
      </w:r>
      <w:r w:rsidR="0003361F">
        <w:rPr>
          <w:rFonts w:ascii="Times New Roman" w:hAnsi="Times New Roman" w:cs="Times New Roman"/>
          <w:sz w:val="28"/>
          <w:szCs w:val="28"/>
        </w:rPr>
        <w:t>:</w:t>
      </w:r>
    </w:p>
    <w:p w:rsidR="0003361F" w:rsidRDefault="0003361F" w:rsidP="0003361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0C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02849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издан приказ об утверждении плана устранения замечаний по результатам проведенного мероприятия;</w:t>
      </w:r>
    </w:p>
    <w:p w:rsidR="0003361F" w:rsidRDefault="0003361F" w:rsidP="0003361F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0CA9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приняты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361F"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по оформлению в соответствии с действующим законодательством факта передачи приобретенного в 2016 году имущества, которое было передано в муниципальные образования Тульской области для оснащения общественных спасательных постов.</w:t>
      </w:r>
    </w:p>
    <w:p w:rsidR="000935DA" w:rsidRPr="000935DA" w:rsidRDefault="000935DA" w:rsidP="00093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3361F" w:rsidRDefault="0003361F" w:rsidP="0003361F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муниципального образования город Донской </w:t>
      </w:r>
      <w:r w:rsidRPr="0003361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обеспечена сохранность переданного муниципальному образованию имущества</w:t>
      </w:r>
      <w:r w:rsidR="000935D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935DA" w:rsidRPr="0009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необходимого для осуществления </w:t>
      </w:r>
      <w:r w:rsidR="000935DA">
        <w:rPr>
          <w:rFonts w:ascii="Times New Roman" w:hAnsi="Times New Roman"/>
          <w:sz w:val="28"/>
          <w:szCs w:val="28"/>
        </w:rPr>
        <w:t>мероприятий по обеспечению безопасности людей на водных объектах, охране их жизни и здоровья.</w:t>
      </w:r>
    </w:p>
    <w:p w:rsidR="000935DA" w:rsidRDefault="00E10CA9" w:rsidP="000935DA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счетной палаты Тульской области исполнено и снято с контроля.</w:t>
      </w:r>
    </w:p>
    <w:p w:rsidR="000935DA" w:rsidRPr="00E10CA9" w:rsidRDefault="000935DA" w:rsidP="000935DA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0935DA" w:rsidRDefault="0003361F" w:rsidP="0003361F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муниципального образования Киреевский район </w:t>
      </w:r>
      <w:r w:rsidR="0009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необходимое для осуществления </w:t>
      </w:r>
      <w:r w:rsidR="000935DA">
        <w:rPr>
          <w:rFonts w:ascii="Times New Roman" w:hAnsi="Times New Roman"/>
          <w:sz w:val="28"/>
          <w:szCs w:val="28"/>
        </w:rPr>
        <w:t>мероприятий по обеспечению безопасности людей на водных объектах, охране их жизни и здоровья</w:t>
      </w:r>
      <w:r w:rsidR="000935DA" w:rsidRPr="0009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35DA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 принято к учету.</w:t>
      </w:r>
    </w:p>
    <w:p w:rsidR="000935DA" w:rsidRDefault="000935DA" w:rsidP="000935DA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счетной палаты Тульской области исполнено и снято с контроля.</w:t>
      </w:r>
    </w:p>
    <w:p w:rsidR="000935DA" w:rsidRPr="000935DA" w:rsidRDefault="000935DA" w:rsidP="000935DA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0935DA" w:rsidRPr="000935DA" w:rsidRDefault="000935DA" w:rsidP="000935DA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Узловский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</w:t>
      </w:r>
      <w:r w:rsidRPr="0003361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обеспечена сохранность переданного муниципальному образованию имущества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необходимого для осуществления </w:t>
      </w:r>
      <w:r>
        <w:rPr>
          <w:rFonts w:ascii="Times New Roman" w:hAnsi="Times New Roman"/>
          <w:sz w:val="28"/>
          <w:szCs w:val="28"/>
        </w:rPr>
        <w:t>мероприятий по обеспечению безопасности людей на водных объектах, охране их жизни и здоровья.</w:t>
      </w:r>
    </w:p>
    <w:p w:rsidR="000935DA" w:rsidRPr="000935DA" w:rsidRDefault="000935DA" w:rsidP="00D04298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5D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счетной палаты Тульской области исполнено и снято с контроля.</w:t>
      </w:r>
    </w:p>
    <w:sectPr w:rsidR="000935DA" w:rsidRPr="0009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4C88"/>
    <w:multiLevelType w:val="hybridMultilevel"/>
    <w:tmpl w:val="6FCE91F4"/>
    <w:lvl w:ilvl="0" w:tplc="1B6C7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605E14"/>
    <w:multiLevelType w:val="hybridMultilevel"/>
    <w:tmpl w:val="DA268FD2"/>
    <w:lvl w:ilvl="0" w:tplc="CF265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76"/>
    <w:rsid w:val="0003361F"/>
    <w:rsid w:val="000935DA"/>
    <w:rsid w:val="002232A3"/>
    <w:rsid w:val="00233DF7"/>
    <w:rsid w:val="00262638"/>
    <w:rsid w:val="00334177"/>
    <w:rsid w:val="00375CB1"/>
    <w:rsid w:val="005815C3"/>
    <w:rsid w:val="005A76C6"/>
    <w:rsid w:val="00602849"/>
    <w:rsid w:val="00732557"/>
    <w:rsid w:val="00762672"/>
    <w:rsid w:val="007865E7"/>
    <w:rsid w:val="008D1776"/>
    <w:rsid w:val="00965861"/>
    <w:rsid w:val="00AC5428"/>
    <w:rsid w:val="00C123CB"/>
    <w:rsid w:val="00C72B27"/>
    <w:rsid w:val="00D04298"/>
    <w:rsid w:val="00D15078"/>
    <w:rsid w:val="00D35BC6"/>
    <w:rsid w:val="00DD6826"/>
    <w:rsid w:val="00E10CA9"/>
    <w:rsid w:val="00E96070"/>
    <w:rsid w:val="00F23CB1"/>
    <w:rsid w:val="00F5658E"/>
    <w:rsid w:val="00F927BD"/>
    <w:rsid w:val="00FA79E1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0E2A"/>
  <w15:docId w15:val="{8C12DF1E-156D-4BD4-94B1-D5F9064A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D682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D682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D682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D682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D682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82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849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Киселева Вера Владимировна</cp:lastModifiedBy>
  <cp:revision>2</cp:revision>
  <dcterms:created xsi:type="dcterms:W3CDTF">2017-01-30T16:40:00Z</dcterms:created>
  <dcterms:modified xsi:type="dcterms:W3CDTF">2017-01-30T16:40:00Z</dcterms:modified>
</cp:coreProperties>
</file>