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</w:t>
      </w:r>
      <w:r w:rsidR="00BA7F40" w:rsidRPr="00BA7F40">
        <w:rPr>
          <w:b/>
          <w:sz w:val="28"/>
        </w:rPr>
        <w:t>территориального фонда обязательного медицинского страхования</w:t>
      </w:r>
      <w:r w:rsidR="00BA7F40" w:rsidRPr="003C58DC">
        <w:rPr>
          <w:b/>
          <w:sz w:val="28"/>
        </w:rPr>
        <w:t xml:space="preserve"> </w:t>
      </w:r>
      <w:r w:rsidRPr="003C58DC">
        <w:rPr>
          <w:b/>
          <w:sz w:val="28"/>
        </w:rPr>
        <w:t xml:space="preserve">Тульской области за </w:t>
      </w:r>
      <w:r w:rsidR="00710215">
        <w:rPr>
          <w:b/>
          <w:sz w:val="28"/>
        </w:rPr>
        <w:t>первый квартал 2021</w:t>
      </w:r>
      <w:r w:rsidRPr="003C58DC">
        <w:rPr>
          <w:b/>
          <w:sz w:val="28"/>
        </w:rPr>
        <w:t xml:space="preserve">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>с пунктом 1.2.</w:t>
      </w:r>
      <w:r w:rsidR="00710215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710215">
        <w:rPr>
          <w:color w:val="000000" w:themeColor="text1"/>
          <w:sz w:val="28"/>
          <w:szCs w:val="28"/>
        </w:rPr>
        <w:t>1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A7F40" w:rsidRPr="00BA7F40">
        <w:rPr>
          <w:sz w:val="28"/>
          <w:szCs w:val="28"/>
        </w:rPr>
        <w:t xml:space="preserve"> </w:t>
      </w:r>
      <w:r w:rsidR="00BA7F40" w:rsidRPr="00456199">
        <w:rPr>
          <w:sz w:val="28"/>
          <w:szCs w:val="28"/>
        </w:rPr>
        <w:t xml:space="preserve">на основании </w:t>
      </w:r>
      <w:r w:rsidR="00142B5E">
        <w:rPr>
          <w:sz w:val="28"/>
          <w:szCs w:val="28"/>
        </w:rPr>
        <w:t xml:space="preserve">бюджетной отчетности </w:t>
      </w:r>
      <w:r w:rsidR="00DA66F5">
        <w:rPr>
          <w:sz w:val="28"/>
          <w:szCs w:val="28"/>
        </w:rPr>
        <w:t>т</w:t>
      </w:r>
      <w:r w:rsidR="00BA7F40" w:rsidRPr="00456199">
        <w:rPr>
          <w:sz w:val="28"/>
          <w:szCs w:val="28"/>
        </w:rPr>
        <w:t xml:space="preserve">ерриториального фонда </w:t>
      </w:r>
      <w:r w:rsidR="00BA7F40" w:rsidRPr="00B2019F">
        <w:rPr>
          <w:sz w:val="28"/>
          <w:szCs w:val="28"/>
        </w:rPr>
        <w:t>обязательного медицинского страхования Тульской области на 01.0</w:t>
      </w:r>
      <w:r w:rsidR="00710215">
        <w:rPr>
          <w:sz w:val="28"/>
          <w:szCs w:val="28"/>
        </w:rPr>
        <w:t>4.2021</w:t>
      </w:r>
      <w:r w:rsidR="00BA7F40" w:rsidRPr="00B2019F">
        <w:rPr>
          <w:sz w:val="28"/>
          <w:szCs w:val="28"/>
        </w:rPr>
        <w:t xml:space="preserve"> (далее –</w:t>
      </w:r>
      <w:r w:rsidR="00B2019F" w:rsidRPr="00B2019F">
        <w:rPr>
          <w:sz w:val="28"/>
          <w:szCs w:val="28"/>
        </w:rPr>
        <w:t xml:space="preserve"> </w:t>
      </w:r>
      <w:r w:rsidR="00B916EB">
        <w:rPr>
          <w:sz w:val="28"/>
          <w:szCs w:val="28"/>
        </w:rPr>
        <w:t>о</w:t>
      </w:r>
      <w:r w:rsidR="00142B5E">
        <w:rPr>
          <w:sz w:val="28"/>
          <w:szCs w:val="28"/>
        </w:rPr>
        <w:t>тчет)</w:t>
      </w:r>
      <w:r w:rsidR="00BA7F40">
        <w:rPr>
          <w:sz w:val="28"/>
          <w:szCs w:val="28"/>
        </w:rPr>
        <w:t>.</w:t>
      </w:r>
    </w:p>
    <w:p w:rsidR="00B2019F" w:rsidRPr="00B2019F" w:rsidRDefault="00B916EB" w:rsidP="00B2019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Согласно отчету</w:t>
      </w:r>
      <w:r w:rsidR="00DA66F5">
        <w:rPr>
          <w:sz w:val="28"/>
          <w:szCs w:val="28"/>
        </w:rPr>
        <w:t>,</w:t>
      </w:r>
      <w:r w:rsidR="00D85156" w:rsidRPr="00BA7F40">
        <w:rPr>
          <w:sz w:val="28"/>
          <w:szCs w:val="28"/>
        </w:rPr>
        <w:t xml:space="preserve"> </w:t>
      </w:r>
      <w:r w:rsidR="00B2019F" w:rsidRPr="00BA7F40">
        <w:rPr>
          <w:sz w:val="28"/>
          <w:szCs w:val="28"/>
        </w:rPr>
        <w:t>исполнен</w:t>
      </w:r>
      <w:r w:rsidR="00B2019F">
        <w:rPr>
          <w:sz w:val="28"/>
          <w:szCs w:val="28"/>
        </w:rPr>
        <w:t xml:space="preserve">ие </w:t>
      </w:r>
      <w:r w:rsidR="00D85156" w:rsidRPr="00BA7F40">
        <w:rPr>
          <w:sz w:val="28"/>
          <w:szCs w:val="28"/>
        </w:rPr>
        <w:t>бюджет</w:t>
      </w:r>
      <w:r w:rsidR="00B2019F">
        <w:rPr>
          <w:sz w:val="28"/>
          <w:szCs w:val="28"/>
        </w:rPr>
        <w:t>а</w:t>
      </w:r>
      <w:r w:rsidR="00142B5E" w:rsidRPr="00142B5E">
        <w:rPr>
          <w:sz w:val="28"/>
          <w:szCs w:val="28"/>
        </w:rPr>
        <w:t xml:space="preserve"> </w:t>
      </w:r>
      <w:r w:rsidR="00142B5E">
        <w:rPr>
          <w:sz w:val="28"/>
          <w:szCs w:val="28"/>
        </w:rPr>
        <w:t>т</w:t>
      </w:r>
      <w:r w:rsidR="00142B5E" w:rsidRPr="00456199">
        <w:rPr>
          <w:sz w:val="28"/>
          <w:szCs w:val="28"/>
        </w:rPr>
        <w:t xml:space="preserve">ерриториального фонда </w:t>
      </w:r>
      <w:r w:rsidR="00142B5E" w:rsidRPr="00B2019F">
        <w:rPr>
          <w:sz w:val="28"/>
          <w:szCs w:val="28"/>
        </w:rPr>
        <w:t>обязательного медицинского страхования Тульской области</w:t>
      </w:r>
      <w:r w:rsidR="00D85156" w:rsidRPr="00BA7F40">
        <w:rPr>
          <w:sz w:val="28"/>
          <w:szCs w:val="28"/>
        </w:rPr>
        <w:t xml:space="preserve"> </w:t>
      </w:r>
      <w:r w:rsidR="008C248F" w:rsidRPr="00BA7F40">
        <w:rPr>
          <w:sz w:val="28"/>
          <w:szCs w:val="28"/>
        </w:rPr>
        <w:t xml:space="preserve">за </w:t>
      </w:r>
      <w:r w:rsidR="00710215">
        <w:rPr>
          <w:sz w:val="28"/>
          <w:szCs w:val="28"/>
        </w:rPr>
        <w:t>первый квартал 2021</w:t>
      </w:r>
      <w:r w:rsidR="008C248F" w:rsidRPr="00BA7F40">
        <w:rPr>
          <w:sz w:val="28"/>
          <w:szCs w:val="28"/>
        </w:rPr>
        <w:t xml:space="preserve"> года </w:t>
      </w:r>
      <w:r w:rsidR="00B2019F" w:rsidRPr="00B2019F">
        <w:rPr>
          <w:sz w:val="28"/>
          <w:szCs w:val="28"/>
        </w:rPr>
        <w:t xml:space="preserve">по доходам составило </w:t>
      </w:r>
      <w:r w:rsidR="00DA66F5">
        <w:rPr>
          <w:sz w:val="28"/>
          <w:szCs w:val="28"/>
        </w:rPr>
        <w:t>4</w:t>
      </w:r>
      <w:r w:rsidR="00B2019F" w:rsidRPr="00B2019F">
        <w:rPr>
          <w:rFonts w:eastAsia="Calibri"/>
          <w:sz w:val="28"/>
          <w:szCs w:val="28"/>
          <w:lang w:eastAsia="en-US"/>
        </w:rPr>
        <w:t> </w:t>
      </w:r>
      <w:r w:rsidR="00710215">
        <w:rPr>
          <w:rFonts w:eastAsia="Calibri"/>
          <w:sz w:val="28"/>
          <w:szCs w:val="28"/>
          <w:lang w:eastAsia="en-US"/>
        </w:rPr>
        <w:t>611</w:t>
      </w:r>
      <w:r w:rsidR="00B2019F" w:rsidRPr="00B2019F">
        <w:rPr>
          <w:rFonts w:eastAsia="Calibri"/>
          <w:sz w:val="28"/>
          <w:szCs w:val="28"/>
          <w:lang w:eastAsia="en-US"/>
        </w:rPr>
        <w:t>,</w:t>
      </w:r>
      <w:r w:rsidR="00710215">
        <w:rPr>
          <w:rFonts w:eastAsia="Calibri"/>
          <w:sz w:val="28"/>
          <w:szCs w:val="28"/>
          <w:lang w:eastAsia="en-US"/>
        </w:rPr>
        <w:t>5</w:t>
      </w:r>
      <w:r w:rsidR="00B2019F" w:rsidRPr="00B2019F">
        <w:rPr>
          <w:rFonts w:eastAsia="Calibri"/>
          <w:sz w:val="28"/>
          <w:szCs w:val="28"/>
          <w:lang w:eastAsia="en-US"/>
        </w:rPr>
        <w:t xml:space="preserve"> млн</w:t>
      </w:r>
      <w:r w:rsidR="00B2019F" w:rsidRPr="008C248F">
        <w:rPr>
          <w:sz w:val="28"/>
          <w:szCs w:val="28"/>
        </w:rPr>
        <w:t>. рублей</w:t>
      </w:r>
      <w:r w:rsidR="00142B5E">
        <w:rPr>
          <w:sz w:val="28"/>
          <w:szCs w:val="28"/>
        </w:rPr>
        <w:t xml:space="preserve">, что </w:t>
      </w:r>
      <w:r w:rsidR="00710215">
        <w:rPr>
          <w:sz w:val="28"/>
          <w:szCs w:val="28"/>
        </w:rPr>
        <w:t>меньше доходов</w:t>
      </w:r>
      <w:r>
        <w:rPr>
          <w:sz w:val="28"/>
          <w:szCs w:val="28"/>
        </w:rPr>
        <w:t xml:space="preserve"> бюджета фонда </w:t>
      </w:r>
      <w:r w:rsidR="00B2019F" w:rsidRPr="008C248F">
        <w:rPr>
          <w:sz w:val="28"/>
          <w:szCs w:val="28"/>
        </w:rPr>
        <w:t>за аналогичный период 20</w:t>
      </w:r>
      <w:r w:rsidR="00710215">
        <w:rPr>
          <w:sz w:val="28"/>
          <w:szCs w:val="28"/>
        </w:rPr>
        <w:t>20</w:t>
      </w:r>
      <w:r w:rsidR="00B2019F" w:rsidRPr="008C248F">
        <w:rPr>
          <w:sz w:val="28"/>
          <w:szCs w:val="28"/>
        </w:rPr>
        <w:t xml:space="preserve"> года на </w:t>
      </w:r>
      <w:r w:rsidR="00710215">
        <w:rPr>
          <w:sz w:val="28"/>
          <w:szCs w:val="28"/>
        </w:rPr>
        <w:t>145</w:t>
      </w:r>
      <w:r w:rsidR="00B2019F" w:rsidRPr="00B2019F">
        <w:rPr>
          <w:sz w:val="28"/>
          <w:szCs w:val="28"/>
        </w:rPr>
        <w:t>,</w:t>
      </w:r>
      <w:r w:rsidR="00710215">
        <w:rPr>
          <w:sz w:val="28"/>
          <w:szCs w:val="28"/>
        </w:rPr>
        <w:t>5</w:t>
      </w:r>
      <w:r w:rsidR="00B2019F" w:rsidRPr="00B2019F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710215">
        <w:rPr>
          <w:sz w:val="28"/>
          <w:szCs w:val="28"/>
        </w:rPr>
        <w:t>3</w:t>
      </w:r>
      <w:r w:rsidR="00B2019F" w:rsidRPr="00B2019F">
        <w:rPr>
          <w:sz w:val="28"/>
          <w:szCs w:val="28"/>
        </w:rPr>
        <w:t>,</w:t>
      </w:r>
      <w:r w:rsidR="00710215">
        <w:rPr>
          <w:sz w:val="28"/>
          <w:szCs w:val="28"/>
        </w:rPr>
        <w:t>1</w:t>
      </w:r>
      <w:r w:rsidR="00142B5E">
        <w:rPr>
          <w:sz w:val="28"/>
          <w:szCs w:val="28"/>
        </w:rPr>
        <w:t>%</w:t>
      </w:r>
      <w:r w:rsidR="00B2019F" w:rsidRPr="00B2019F">
        <w:rPr>
          <w:sz w:val="28"/>
          <w:szCs w:val="28"/>
        </w:rPr>
        <w:t xml:space="preserve">. </w:t>
      </w:r>
      <w:r w:rsidR="00DA66F5">
        <w:rPr>
          <w:sz w:val="28"/>
          <w:szCs w:val="28"/>
        </w:rPr>
        <w:t>Д</w:t>
      </w:r>
      <w:r w:rsidR="00B2019F" w:rsidRPr="00B2019F">
        <w:rPr>
          <w:sz w:val="28"/>
          <w:szCs w:val="28"/>
        </w:rPr>
        <w:t>оля безвозмездных поступлений</w:t>
      </w:r>
      <w:r w:rsidR="00AC3926" w:rsidRPr="00AC3926">
        <w:rPr>
          <w:sz w:val="28"/>
          <w:szCs w:val="28"/>
        </w:rPr>
        <w:t xml:space="preserve"> </w:t>
      </w:r>
      <w:r w:rsidR="00AC3926" w:rsidRPr="00B2019F">
        <w:rPr>
          <w:sz w:val="28"/>
          <w:szCs w:val="28"/>
        </w:rPr>
        <w:t xml:space="preserve">из бюджета Федерального фонда </w:t>
      </w:r>
      <w:r w:rsidR="00AC3926">
        <w:rPr>
          <w:sz w:val="28"/>
          <w:szCs w:val="28"/>
        </w:rPr>
        <w:t>обязательного медицинского страхования</w:t>
      </w:r>
      <w:r w:rsidR="00B2019F" w:rsidRPr="00B2019F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>и</w:t>
      </w:r>
      <w:r w:rsidR="00AC3926" w:rsidRPr="00E52029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 xml:space="preserve">межбюджетных трансфертов из </w:t>
      </w:r>
      <w:r w:rsidR="00AC3926" w:rsidRPr="00B2019F">
        <w:rPr>
          <w:sz w:val="28"/>
          <w:szCs w:val="28"/>
        </w:rPr>
        <w:t xml:space="preserve">территориальных фондов </w:t>
      </w:r>
      <w:r w:rsidR="00AC3926">
        <w:rPr>
          <w:sz w:val="28"/>
          <w:szCs w:val="28"/>
        </w:rPr>
        <w:t xml:space="preserve">обязательного медицинского страхования субъектов Российской Федерации </w:t>
      </w:r>
      <w:r w:rsidR="00DA66F5">
        <w:rPr>
          <w:sz w:val="28"/>
          <w:szCs w:val="28"/>
        </w:rPr>
        <w:t xml:space="preserve">за </w:t>
      </w:r>
      <w:r w:rsidR="00710215">
        <w:rPr>
          <w:sz w:val="28"/>
          <w:szCs w:val="28"/>
        </w:rPr>
        <w:t>первый квартал 2021</w:t>
      </w:r>
      <w:r w:rsidR="00DA66F5">
        <w:rPr>
          <w:sz w:val="28"/>
          <w:szCs w:val="28"/>
        </w:rPr>
        <w:t xml:space="preserve"> года </w:t>
      </w:r>
      <w:r w:rsidR="00AC3926">
        <w:rPr>
          <w:sz w:val="28"/>
          <w:szCs w:val="28"/>
        </w:rPr>
        <w:t>состав</w:t>
      </w:r>
      <w:r w:rsidR="00DA66F5">
        <w:rPr>
          <w:sz w:val="28"/>
          <w:szCs w:val="28"/>
        </w:rPr>
        <w:t>и</w:t>
      </w:r>
      <w:r w:rsidR="00AC3926">
        <w:rPr>
          <w:sz w:val="28"/>
          <w:szCs w:val="28"/>
        </w:rPr>
        <w:t>л</w:t>
      </w:r>
      <w:r w:rsidR="00DA66F5">
        <w:rPr>
          <w:sz w:val="28"/>
          <w:szCs w:val="28"/>
        </w:rPr>
        <w:t>а</w:t>
      </w:r>
      <w:r w:rsidR="00AC3926" w:rsidRPr="00B2019F">
        <w:rPr>
          <w:sz w:val="28"/>
          <w:szCs w:val="28"/>
        </w:rPr>
        <w:t xml:space="preserve"> 99,</w:t>
      </w:r>
      <w:r w:rsidR="00710215">
        <w:rPr>
          <w:sz w:val="28"/>
          <w:szCs w:val="28"/>
        </w:rPr>
        <w:t>44</w:t>
      </w:r>
      <w:r w:rsidR="00AC3926" w:rsidRPr="00B2019F">
        <w:rPr>
          <w:sz w:val="28"/>
          <w:szCs w:val="28"/>
        </w:rPr>
        <w:t>%</w:t>
      </w:r>
      <w:r w:rsidR="00AC3926">
        <w:rPr>
          <w:sz w:val="28"/>
          <w:szCs w:val="28"/>
        </w:rPr>
        <w:t xml:space="preserve"> в общ</w:t>
      </w:r>
      <w:r w:rsidR="00DA66F5">
        <w:rPr>
          <w:sz w:val="28"/>
          <w:szCs w:val="28"/>
        </w:rPr>
        <w:t>ей сумме доходов бюджета фонда.</w:t>
      </w:r>
    </w:p>
    <w:p w:rsidR="00B2019F" w:rsidRPr="00B2019F" w:rsidRDefault="00B2019F" w:rsidP="00B2019F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 w:rsidRPr="00B2019F">
        <w:rPr>
          <w:spacing w:val="-4"/>
          <w:sz w:val="28"/>
          <w:szCs w:val="28"/>
        </w:rPr>
        <w:t xml:space="preserve">За </w:t>
      </w:r>
      <w:r w:rsidR="00710215">
        <w:rPr>
          <w:spacing w:val="-4"/>
          <w:sz w:val="28"/>
          <w:szCs w:val="28"/>
        </w:rPr>
        <w:t>первый квартал 2021</w:t>
      </w:r>
      <w:r w:rsidRPr="00B2019F">
        <w:rPr>
          <w:spacing w:val="-4"/>
          <w:sz w:val="28"/>
          <w:szCs w:val="28"/>
        </w:rPr>
        <w:t xml:space="preserve"> года расходы бюджета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 xml:space="preserve">обязательного медицинского страхования Тульской области </w:t>
      </w:r>
      <w:r w:rsidRPr="00B2019F">
        <w:rPr>
          <w:spacing w:val="-4"/>
          <w:sz w:val="28"/>
          <w:szCs w:val="28"/>
        </w:rPr>
        <w:t xml:space="preserve">исполнены в сумме </w:t>
      </w:r>
      <w:r w:rsidR="005746FD">
        <w:rPr>
          <w:sz w:val="28"/>
          <w:szCs w:val="28"/>
        </w:rPr>
        <w:t>4</w:t>
      </w:r>
      <w:r w:rsidRPr="00B2019F">
        <w:rPr>
          <w:sz w:val="28"/>
          <w:szCs w:val="28"/>
        </w:rPr>
        <w:t> </w:t>
      </w:r>
      <w:r w:rsidR="00710215">
        <w:rPr>
          <w:sz w:val="28"/>
          <w:szCs w:val="28"/>
        </w:rPr>
        <w:t>872</w:t>
      </w:r>
      <w:r w:rsidRPr="00B2019F">
        <w:rPr>
          <w:sz w:val="28"/>
          <w:szCs w:val="28"/>
        </w:rPr>
        <w:t>,</w:t>
      </w:r>
      <w:r w:rsidR="00710215">
        <w:rPr>
          <w:sz w:val="28"/>
          <w:szCs w:val="28"/>
        </w:rPr>
        <w:t>2</w:t>
      </w:r>
      <w:r w:rsidRPr="00B2019F">
        <w:rPr>
          <w:sz w:val="28"/>
          <w:szCs w:val="28"/>
        </w:rPr>
        <w:t xml:space="preserve"> </w:t>
      </w:r>
      <w:r w:rsidRPr="00B2019F">
        <w:rPr>
          <w:spacing w:val="-4"/>
          <w:sz w:val="28"/>
          <w:szCs w:val="28"/>
        </w:rPr>
        <w:t>млн. рублей</w:t>
      </w:r>
      <w:r w:rsidR="00AC3926">
        <w:rPr>
          <w:spacing w:val="-4"/>
          <w:sz w:val="28"/>
          <w:szCs w:val="28"/>
        </w:rPr>
        <w:t xml:space="preserve">, что превышает расходы </w:t>
      </w:r>
      <w:r w:rsidR="00B916EB">
        <w:rPr>
          <w:spacing w:val="-4"/>
          <w:sz w:val="28"/>
          <w:szCs w:val="28"/>
        </w:rPr>
        <w:t xml:space="preserve">бюджета фонда </w:t>
      </w:r>
      <w:r w:rsidRPr="008C248F">
        <w:rPr>
          <w:sz w:val="28"/>
          <w:szCs w:val="28"/>
        </w:rPr>
        <w:t>за аналогичный период 20</w:t>
      </w:r>
      <w:r w:rsidR="00710215">
        <w:rPr>
          <w:sz w:val="28"/>
          <w:szCs w:val="28"/>
        </w:rPr>
        <w:t>20</w:t>
      </w:r>
      <w:r w:rsidRPr="008C248F">
        <w:rPr>
          <w:sz w:val="28"/>
          <w:szCs w:val="28"/>
        </w:rPr>
        <w:t xml:space="preserve"> года на </w:t>
      </w:r>
      <w:r w:rsidR="00D94481">
        <w:rPr>
          <w:sz w:val="28"/>
          <w:szCs w:val="28"/>
        </w:rPr>
        <w:t>596</w:t>
      </w:r>
      <w:r w:rsidRPr="00B2019F">
        <w:rPr>
          <w:sz w:val="28"/>
          <w:szCs w:val="28"/>
        </w:rPr>
        <w:t>,</w:t>
      </w:r>
      <w:r w:rsidR="00D94481">
        <w:rPr>
          <w:sz w:val="28"/>
          <w:szCs w:val="28"/>
        </w:rPr>
        <w:t>5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 xml:space="preserve">. рублей, или на </w:t>
      </w:r>
      <w:r w:rsidR="00D94481">
        <w:rPr>
          <w:sz w:val="28"/>
          <w:szCs w:val="28"/>
        </w:rPr>
        <w:t>13</w:t>
      </w:r>
      <w:r w:rsidRPr="00B2019F">
        <w:rPr>
          <w:sz w:val="28"/>
          <w:szCs w:val="28"/>
        </w:rPr>
        <w:t>,</w:t>
      </w:r>
      <w:r w:rsidR="005746FD">
        <w:rPr>
          <w:sz w:val="28"/>
          <w:szCs w:val="28"/>
        </w:rPr>
        <w:t>9</w:t>
      </w:r>
      <w:r w:rsidRPr="00B2019F">
        <w:rPr>
          <w:sz w:val="28"/>
          <w:szCs w:val="28"/>
        </w:rPr>
        <w:t>%</w:t>
      </w:r>
      <w:r w:rsidRPr="00B2019F">
        <w:rPr>
          <w:spacing w:val="-4"/>
          <w:sz w:val="28"/>
          <w:szCs w:val="28"/>
        </w:rPr>
        <w:t>.</w:t>
      </w:r>
    </w:p>
    <w:p w:rsidR="008C248F" w:rsidRDefault="00B2019F" w:rsidP="00B2019F">
      <w:pPr>
        <w:ind w:firstLine="709"/>
        <w:jc w:val="both"/>
        <w:rPr>
          <w:sz w:val="28"/>
          <w:szCs w:val="28"/>
        </w:rPr>
      </w:pPr>
      <w:r w:rsidRPr="00B2019F">
        <w:rPr>
          <w:sz w:val="28"/>
          <w:szCs w:val="28"/>
        </w:rPr>
        <w:t xml:space="preserve">По итогам </w:t>
      </w:r>
      <w:r w:rsidR="007612E2">
        <w:rPr>
          <w:sz w:val="28"/>
          <w:szCs w:val="28"/>
        </w:rPr>
        <w:t xml:space="preserve">исполнения </w:t>
      </w:r>
      <w:r w:rsidRPr="00B2019F">
        <w:rPr>
          <w:sz w:val="28"/>
          <w:szCs w:val="28"/>
        </w:rPr>
        <w:t>бюджет</w:t>
      </w:r>
      <w:r w:rsidR="007612E2"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>обязательного медицинского страхования Тульской области</w:t>
      </w:r>
      <w:r w:rsidRPr="00B2019F">
        <w:rPr>
          <w:sz w:val="28"/>
          <w:szCs w:val="28"/>
        </w:rPr>
        <w:t xml:space="preserve"> </w:t>
      </w:r>
      <w:r w:rsidR="007612E2">
        <w:rPr>
          <w:sz w:val="28"/>
          <w:szCs w:val="28"/>
        </w:rPr>
        <w:t xml:space="preserve">за </w:t>
      </w:r>
      <w:r w:rsidR="00D94481">
        <w:rPr>
          <w:sz w:val="28"/>
          <w:szCs w:val="28"/>
        </w:rPr>
        <w:t>первый квартал 2021</w:t>
      </w:r>
      <w:r w:rsidR="007612E2" w:rsidRPr="00B2019F">
        <w:rPr>
          <w:sz w:val="28"/>
          <w:szCs w:val="28"/>
        </w:rPr>
        <w:t xml:space="preserve"> года </w:t>
      </w:r>
      <w:r w:rsidR="00D94481">
        <w:rPr>
          <w:sz w:val="28"/>
          <w:szCs w:val="28"/>
        </w:rPr>
        <w:t>дефицит</w:t>
      </w:r>
      <w:r w:rsidRPr="00B2019F">
        <w:rPr>
          <w:sz w:val="28"/>
          <w:szCs w:val="28"/>
        </w:rPr>
        <w:t xml:space="preserve"> бюджета </w:t>
      </w:r>
      <w:r w:rsidR="002127D0">
        <w:rPr>
          <w:sz w:val="28"/>
          <w:szCs w:val="28"/>
        </w:rPr>
        <w:t>составил</w:t>
      </w:r>
      <w:r w:rsidRPr="00B2019F">
        <w:rPr>
          <w:sz w:val="28"/>
          <w:szCs w:val="28"/>
        </w:rPr>
        <w:t xml:space="preserve"> </w:t>
      </w:r>
      <w:r w:rsidR="00D94481">
        <w:rPr>
          <w:sz w:val="28"/>
          <w:szCs w:val="28"/>
        </w:rPr>
        <w:t>260</w:t>
      </w:r>
      <w:r w:rsidRPr="00B2019F">
        <w:rPr>
          <w:sz w:val="28"/>
          <w:szCs w:val="28"/>
        </w:rPr>
        <w:t>,</w:t>
      </w:r>
      <w:r w:rsidR="00D94481">
        <w:rPr>
          <w:sz w:val="28"/>
          <w:szCs w:val="28"/>
        </w:rPr>
        <w:t>7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>. рублей</w:t>
      </w:r>
      <w:r w:rsidR="00AC3926">
        <w:rPr>
          <w:sz w:val="28"/>
          <w:szCs w:val="28"/>
        </w:rPr>
        <w:t>.</w:t>
      </w:r>
    </w:p>
    <w:p w:rsidR="00D94481" w:rsidRDefault="00D94481" w:rsidP="00B2019F">
      <w:pPr>
        <w:ind w:firstLine="709"/>
        <w:jc w:val="both"/>
        <w:rPr>
          <w:sz w:val="28"/>
          <w:szCs w:val="28"/>
        </w:rPr>
      </w:pPr>
      <w:r w:rsidRPr="00770D19">
        <w:rPr>
          <w:sz w:val="28"/>
          <w:szCs w:val="28"/>
        </w:rPr>
        <w:t xml:space="preserve">В ходе экспертно-аналитического мероприятия </w:t>
      </w:r>
      <w:r w:rsidR="00023627" w:rsidRPr="00770D19">
        <w:rPr>
          <w:sz w:val="28"/>
          <w:szCs w:val="28"/>
        </w:rPr>
        <w:t>установлено нарушение статьи 217 БК РФ (нарушение порядка ведения сводной бюджетной росписи).</w:t>
      </w:r>
    </w:p>
    <w:p w:rsidR="00D85156" w:rsidRDefault="00AC3926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D468C6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D468C6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B2019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</w:t>
      </w:r>
      <w:r w:rsidR="00D94481">
        <w:rPr>
          <w:sz w:val="28"/>
          <w:szCs w:val="28"/>
        </w:rPr>
        <w:t>первый квартал 2021</w:t>
      </w:r>
      <w:r w:rsidRPr="00A22C93">
        <w:rPr>
          <w:sz w:val="28"/>
          <w:szCs w:val="28"/>
        </w:rPr>
        <w:t xml:space="preserve"> года направлено в Тульскую областную Думу, </w:t>
      </w:r>
      <w:r w:rsidRPr="00C85B1F">
        <w:rPr>
          <w:sz w:val="28"/>
          <w:szCs w:val="28"/>
        </w:rPr>
        <w:t>Губернатору</w:t>
      </w:r>
      <w:r w:rsidRPr="00A22C93">
        <w:rPr>
          <w:sz w:val="28"/>
          <w:szCs w:val="28"/>
        </w:rPr>
        <w:t xml:space="preserve"> Тульской области</w:t>
      </w:r>
      <w:r>
        <w:rPr>
          <w:sz w:val="28"/>
          <w:szCs w:val="28"/>
        </w:rPr>
        <w:t xml:space="preserve">, в </w:t>
      </w:r>
      <w:r w:rsidR="002127D0">
        <w:rPr>
          <w:sz w:val="28"/>
          <w:szCs w:val="28"/>
        </w:rPr>
        <w:t>т</w:t>
      </w:r>
      <w:r w:rsidRPr="00456199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ый </w:t>
      </w:r>
      <w:r w:rsidRPr="00456199">
        <w:rPr>
          <w:sz w:val="28"/>
          <w:szCs w:val="28"/>
        </w:rPr>
        <w:t xml:space="preserve">фонд </w:t>
      </w:r>
      <w:r w:rsidRPr="00B2019F">
        <w:rPr>
          <w:sz w:val="28"/>
          <w:szCs w:val="28"/>
        </w:rPr>
        <w:t>обязательного медицинско</w:t>
      </w:r>
      <w:r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6E7A79" w:rsidRDefault="006E7A79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6E7A79" w:rsidRPr="006E7A79" w:rsidRDefault="006E7A79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6E7A79">
        <w:rPr>
          <w:b/>
          <w:sz w:val="28"/>
          <w:szCs w:val="28"/>
        </w:rPr>
        <w:t xml:space="preserve">Аудитор счетной палаты </w:t>
      </w:r>
    </w:p>
    <w:p w:rsidR="006E7A79" w:rsidRPr="006E7A79" w:rsidRDefault="006E7A79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6E7A79">
        <w:rPr>
          <w:b/>
          <w:sz w:val="28"/>
          <w:szCs w:val="28"/>
        </w:rPr>
        <w:t>Тульской области                                                         М.В. Титова</w:t>
      </w:r>
    </w:p>
    <w:p w:rsidR="006E7A79" w:rsidRPr="006E7A79" w:rsidRDefault="006E7A79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6E7A79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Pr="006E7A79">
        <w:rPr>
          <w:b/>
          <w:sz w:val="28"/>
          <w:szCs w:val="28"/>
        </w:rPr>
        <w:t xml:space="preserve">  15.06.2021</w:t>
      </w:r>
    </w:p>
    <w:sectPr w:rsidR="006E7A79" w:rsidRPr="006E7A79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96" w:rsidRDefault="00BD3496" w:rsidP="00460B78">
      <w:r>
        <w:separator/>
      </w:r>
    </w:p>
  </w:endnote>
  <w:endnote w:type="continuationSeparator" w:id="0">
    <w:p w:rsidR="00BD3496" w:rsidRDefault="00BD3496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96" w:rsidRDefault="00BD3496" w:rsidP="00460B78">
      <w:r>
        <w:separator/>
      </w:r>
    </w:p>
  </w:footnote>
  <w:footnote w:type="continuationSeparator" w:id="0">
    <w:p w:rsidR="00BD3496" w:rsidRDefault="00BD3496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B2019F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93D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4558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E7A79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0D19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3496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6F64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94481"/>
    <w:rsid w:val="00DA08D6"/>
    <w:rsid w:val="00DA0F5D"/>
    <w:rsid w:val="00DA2205"/>
    <w:rsid w:val="00DA453F"/>
    <w:rsid w:val="00DA64C9"/>
    <w:rsid w:val="00DA66F5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94F7E-6D72-4E78-85E9-BE05766C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C9A1-17CC-4142-B05D-E051CBB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2021-05-24T08:29:00Z</cp:lastPrinted>
  <dcterms:created xsi:type="dcterms:W3CDTF">2021-06-15T12:49:00Z</dcterms:created>
  <dcterms:modified xsi:type="dcterms:W3CDTF">2021-06-15T12:54:00Z</dcterms:modified>
</cp:coreProperties>
</file>