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96" w:rsidRPr="00FE44AA" w:rsidRDefault="00FB4496" w:rsidP="00FB4496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х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 xml:space="preserve"> экспертно-аналитического мероприятия 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br/>
        <w:t>«</w:t>
      </w:r>
      <w:r w:rsidR="007412E5" w:rsidRPr="007412E5">
        <w:rPr>
          <w:rFonts w:ascii="Times New Roman" w:hAnsi="Times New Roman" w:cs="Times New Roman"/>
          <w:b/>
          <w:kern w:val="28"/>
          <w:sz w:val="28"/>
          <w:szCs w:val="28"/>
        </w:rPr>
        <w:t>Анализ использования в истекшем периоде 2021 года средств бюджета территориального фонда обязательного медицинского страхования и бюджета Тульской области, направляемых на осуществление денежных выплат стимулирующего характера медицинским работникам за выявление онкологических заболеваний</w:t>
      </w:r>
      <w:r w:rsidRPr="00FE44AA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FB4496" w:rsidRDefault="00FB4496" w:rsidP="00FB449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Экспертно-аналитическое мероприятие проведено в соответствии с пунктом </w:t>
      </w:r>
      <w:r w:rsidR="005C332C">
        <w:rPr>
          <w:rFonts w:ascii="Times New Roman" w:hAnsi="Times New Roman" w:cs="Times New Roman"/>
          <w:spacing w:val="-4"/>
          <w:kern w:val="28"/>
          <w:sz w:val="28"/>
          <w:szCs w:val="28"/>
        </w:rPr>
        <w:t>1.2.8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Плана работы счетной палаты Тульской области на 202</w:t>
      </w:r>
      <w:r w:rsidR="00017EE9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год.</w:t>
      </w:r>
    </w:p>
    <w:p w:rsidR="005A2B73" w:rsidRPr="00536203" w:rsidRDefault="00FB4496" w:rsidP="00575626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63B4B">
        <w:rPr>
          <w:rFonts w:ascii="Times New Roman" w:eastAsiaTheme="minorEastAsia" w:hAnsi="Times New Roman" w:cs="Times New Roman"/>
          <w:sz w:val="28"/>
          <w:szCs w:val="28"/>
        </w:rPr>
        <w:t>Объекты экспертно-аналитического мероприятия:</w:t>
      </w:r>
      <w:r w:rsidR="00D473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332C">
        <w:rPr>
          <w:rFonts w:ascii="Times New Roman" w:eastAsiaTheme="minorEastAsia" w:hAnsi="Times New Roman" w:cs="Times New Roman"/>
          <w:sz w:val="28"/>
          <w:szCs w:val="28"/>
        </w:rPr>
        <w:t xml:space="preserve">территориальный фонд обязательного медицинского страхования Тульской области, </w:t>
      </w:r>
      <w:r w:rsidR="005A2B73" w:rsidRPr="00463B4B">
        <w:rPr>
          <w:rFonts w:ascii="Times New Roman" w:hAnsi="Times New Roman" w:cs="Times New Roman"/>
          <w:kern w:val="28"/>
          <w:sz w:val="28"/>
          <w:szCs w:val="28"/>
        </w:rPr>
        <w:t xml:space="preserve">министерство </w:t>
      </w:r>
      <w:r w:rsidR="005C332C">
        <w:rPr>
          <w:rFonts w:ascii="Times New Roman" w:hAnsi="Times New Roman" w:cs="Times New Roman"/>
          <w:kern w:val="28"/>
          <w:sz w:val="28"/>
          <w:szCs w:val="28"/>
        </w:rPr>
        <w:t xml:space="preserve">здравоохранения </w:t>
      </w:r>
      <w:r w:rsidR="005A2B73" w:rsidRPr="00463B4B">
        <w:rPr>
          <w:rFonts w:ascii="Times New Roman" w:hAnsi="Times New Roman" w:cs="Times New Roman"/>
          <w:kern w:val="28"/>
          <w:sz w:val="28"/>
          <w:szCs w:val="28"/>
        </w:rPr>
        <w:t>Тульской области</w:t>
      </w:r>
      <w:r w:rsidR="005A2B73" w:rsidRPr="00E4778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75626" w:rsidRPr="00017EE9" w:rsidRDefault="0062495C" w:rsidP="00575626">
      <w:pPr>
        <w:spacing w:before="120" w:after="0" w:line="240" w:lineRule="auto"/>
        <w:ind w:firstLine="709"/>
        <w:jc w:val="both"/>
        <w:rPr>
          <w:rFonts w:ascii="Times New Roman" w:hAnsi="Times New Roman"/>
          <w:spacing w:val="-3"/>
          <w:kern w:val="28"/>
          <w:sz w:val="28"/>
          <w:szCs w:val="28"/>
          <w:highlight w:val="yellow"/>
        </w:rPr>
      </w:pPr>
      <w:r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В рамках экспертно-аналитического мероприятия </w:t>
      </w:r>
      <w:r w:rsidR="007C3B5D" w:rsidRPr="009C40C9">
        <w:rPr>
          <w:rFonts w:ascii="Times New Roman" w:eastAsiaTheme="minorEastAsia" w:hAnsi="Times New Roman" w:cs="Times New Roman"/>
          <w:sz w:val="28"/>
          <w:szCs w:val="28"/>
        </w:rPr>
        <w:t xml:space="preserve">проведен анализ </w:t>
      </w:r>
      <w:r w:rsidR="005C332C">
        <w:rPr>
          <w:rFonts w:ascii="Times New Roman" w:eastAsiaTheme="minorEastAsia" w:hAnsi="Times New Roman" w:cs="Times New Roman"/>
          <w:sz w:val="28"/>
          <w:szCs w:val="28"/>
        </w:rPr>
        <w:t>деятельности</w:t>
      </w:r>
      <w:r w:rsidR="005C332C" w:rsidRPr="005C332C">
        <w:rPr>
          <w:rFonts w:ascii="Times New Roman" w:eastAsiaTheme="minorEastAsia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Тульской области, министерства здравоохранения Тульско</w:t>
      </w:r>
      <w:r w:rsidR="005C332C">
        <w:rPr>
          <w:rFonts w:ascii="Times New Roman" w:eastAsiaTheme="minorEastAsia" w:hAnsi="Times New Roman" w:cs="Times New Roman"/>
          <w:sz w:val="28"/>
          <w:szCs w:val="28"/>
        </w:rPr>
        <w:t xml:space="preserve">й области </w:t>
      </w:r>
      <w:r w:rsidR="005C332C" w:rsidRPr="005C332C">
        <w:rPr>
          <w:rFonts w:ascii="Times New Roman" w:eastAsiaTheme="minorEastAsia" w:hAnsi="Times New Roman" w:cs="Times New Roman"/>
          <w:sz w:val="28"/>
          <w:szCs w:val="28"/>
        </w:rPr>
        <w:t>и медицинских организаций Тульской области по обеспечению использования бюджетных ассигнований на осуществление денежных выплат стимулирующего характера медицинским работникам за выявление онкологических заболеваний</w:t>
      </w:r>
      <w:r w:rsidR="005C332C">
        <w:rPr>
          <w:rFonts w:ascii="Times New Roman" w:eastAsiaTheme="minorEastAsia" w:hAnsi="Times New Roman" w:cs="Times New Roman"/>
          <w:sz w:val="28"/>
          <w:szCs w:val="28"/>
        </w:rPr>
        <w:t xml:space="preserve">, а также </w:t>
      </w:r>
      <w:r w:rsidR="005C332C" w:rsidRPr="00103E2C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оценка влияния указанных выплат на улучшение показателей выявления онкологических заболеваний в Тульской области</w:t>
      </w:r>
      <w:r w:rsidR="00575626" w:rsidRPr="009C40C9">
        <w:rPr>
          <w:rFonts w:ascii="Times New Roman" w:hAnsi="Times New Roman"/>
          <w:spacing w:val="-3"/>
          <w:kern w:val="28"/>
          <w:sz w:val="28"/>
          <w:szCs w:val="28"/>
        </w:rPr>
        <w:t>.</w:t>
      </w:r>
      <w:r w:rsidR="00DF7291">
        <w:rPr>
          <w:rFonts w:ascii="Times New Roman" w:hAnsi="Times New Roman"/>
          <w:spacing w:val="-3"/>
          <w:kern w:val="28"/>
          <w:sz w:val="28"/>
          <w:szCs w:val="28"/>
        </w:rPr>
        <w:t xml:space="preserve"> Анализ проведен по результатам 11 месяцев 2021 года.</w:t>
      </w:r>
    </w:p>
    <w:p w:rsidR="0090496E" w:rsidRDefault="0090496E" w:rsidP="00463B4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44634D">
        <w:rPr>
          <w:rFonts w:ascii="Times New Roman" w:hAnsi="Times New Roman"/>
          <w:spacing w:val="-2"/>
          <w:kern w:val="28"/>
          <w:sz w:val="28"/>
          <w:szCs w:val="28"/>
        </w:rPr>
        <w:t>Проведенный анализ позволяет отметить следующее.</w:t>
      </w:r>
    </w:p>
    <w:p w:rsidR="00BD3EE3" w:rsidRPr="00BD3EE3" w:rsidRDefault="00BD3EE3" w:rsidP="00BD3EE3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Как показывают статистические данные, проблема онкологических заболеваний крайне актуальна для Тульской области. При этом наиболее эффективной представляется работа по диагностике онкологических заболеваний активным образом (то есть целенаправленно, в отличие от случайного выявления) и на ранних этапах развития болезни. Меры, предусмотренные </w:t>
      </w:r>
      <w:r w:rsidR="00DF7291">
        <w:rPr>
          <w:rFonts w:ascii="Times New Roman" w:hAnsi="Times New Roman"/>
          <w:spacing w:val="-2"/>
          <w:kern w:val="28"/>
          <w:sz w:val="28"/>
          <w:szCs w:val="28"/>
        </w:rPr>
        <w:t>п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остановлени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ями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Правительства Российской Федерации от 30.12.2019 №1940 и правительства Тульской области от 09.06.2021 №328, 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 xml:space="preserve">устанавливающими соответственно федеральные и региональные </w:t>
      </w:r>
      <w:r w:rsidR="00294A36">
        <w:rPr>
          <w:rFonts w:ascii="Times New Roman" w:eastAsiaTheme="minorEastAsia" w:hAnsi="Times New Roman" w:cs="Times New Roman"/>
          <w:sz w:val="28"/>
          <w:szCs w:val="28"/>
        </w:rPr>
        <w:t>денежные</w:t>
      </w:r>
      <w:r w:rsidR="00294A36" w:rsidRPr="005C332C">
        <w:rPr>
          <w:rFonts w:ascii="Times New Roman" w:eastAsiaTheme="minorEastAsia" w:hAnsi="Times New Roman" w:cs="Times New Roman"/>
          <w:sz w:val="28"/>
          <w:szCs w:val="28"/>
        </w:rPr>
        <w:t xml:space="preserve"> выплат</w:t>
      </w:r>
      <w:r w:rsidR="00294A36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294A36" w:rsidRPr="005C332C">
        <w:rPr>
          <w:rFonts w:ascii="Times New Roman" w:eastAsiaTheme="minorEastAsia" w:hAnsi="Times New Roman" w:cs="Times New Roman"/>
          <w:sz w:val="28"/>
          <w:szCs w:val="28"/>
        </w:rPr>
        <w:t xml:space="preserve"> стимулирующего характера медицинским работникам за выявление онкологических заболеваний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 определенной степени направлены на активизацию деятельности меди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цинских работников именно в обозначенном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направлении.</w:t>
      </w:r>
    </w:p>
    <w:p w:rsidR="00BD3EE3" w:rsidRPr="00BD3EE3" w:rsidRDefault="00BD3EE3" w:rsidP="00294A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Однако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,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на практике вклад мер, предусмотренных 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 xml:space="preserve">указанными </w:t>
      </w:r>
      <w:r w:rsidR="00DF7291">
        <w:rPr>
          <w:rFonts w:ascii="Times New Roman" w:hAnsi="Times New Roman"/>
          <w:spacing w:val="-2"/>
          <w:kern w:val="28"/>
          <w:sz w:val="28"/>
          <w:szCs w:val="28"/>
        </w:rPr>
        <w:t>п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остановлени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ями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в 2021 году 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оказался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незначительным. Использование средств, предусмотренных на реализацию указанных нормативных правовых актов, характеризуется низким уровнем (0,4% от объема бюджетных ассигнований, предусмотренных в бюджете </w:t>
      </w:r>
      <w:r w:rsidR="00DF7291" w:rsidRPr="005C332C">
        <w:rPr>
          <w:rFonts w:ascii="Times New Roman" w:eastAsiaTheme="minorEastAsia" w:hAnsi="Times New Roman" w:cs="Times New Roman"/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на 2021 год для осуществления федеральных выплат; 17% от объема бюджетных ассигнований, предусмотренных в бюджете области на 2021 год для осуществления региональных выплат). Количество случаев онкологических заболеваний, выявленных в рамках реализации данных нормативных правовых актов, не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lastRenderedPageBreak/>
        <w:t>велико (федеральные выплаты осуществлены в рамках 30 случаев выявления заболевания, региональные выплаты – в рамках 605 случаев, что составляет соответственно только 0,4% и 8,6% от среднего значения ежегодного числа впервые в жизни выявленных злокачественных новообразований по Тульской области).</w:t>
      </w:r>
    </w:p>
    <w:p w:rsidR="000C4C96" w:rsidRPr="00BD3EE3" w:rsidRDefault="000C4C96" w:rsidP="000C4C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>
        <w:rPr>
          <w:rFonts w:ascii="Times New Roman" w:hAnsi="Times New Roman"/>
          <w:spacing w:val="-2"/>
          <w:kern w:val="28"/>
          <w:sz w:val="28"/>
          <w:szCs w:val="28"/>
        </w:rPr>
        <w:t>Н</w:t>
      </w:r>
      <w:r w:rsidRP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езначительные размеры федеральных выплат, 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>осуществленных в соответствии с П</w:t>
      </w:r>
      <w:r w:rsidR="00E82D29" w:rsidRPr="00BD3EE3">
        <w:rPr>
          <w:rFonts w:ascii="Times New Roman" w:hAnsi="Times New Roman"/>
          <w:spacing w:val="-2"/>
          <w:kern w:val="28"/>
          <w:sz w:val="28"/>
          <w:szCs w:val="28"/>
        </w:rPr>
        <w:t>остановлени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>ем</w:t>
      </w:r>
      <w:r w:rsidR="00E82D29"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Правительства Российской Федерации от 30.12.2019 №1940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 xml:space="preserve">, </w:t>
      </w:r>
      <w:r w:rsidRPr="001B34DE">
        <w:rPr>
          <w:rFonts w:ascii="Times New Roman" w:hAnsi="Times New Roman"/>
          <w:spacing w:val="-2"/>
          <w:kern w:val="28"/>
          <w:sz w:val="28"/>
          <w:szCs w:val="28"/>
        </w:rPr>
        <w:t>а также тот факт, что осуществление выплат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 xml:space="preserve"> установленными</w:t>
      </w:r>
      <w:r w:rsidRP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 порядком 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 xml:space="preserve">и условиями предоставления межбюджетных трансфертов из Федерального фонда </w:t>
      </w:r>
      <w:r w:rsidR="00E82D29" w:rsidRPr="005C332C">
        <w:rPr>
          <w:rFonts w:ascii="Times New Roman" w:eastAsiaTheme="minorEastAsia" w:hAnsi="Times New Roman" w:cs="Times New Roman"/>
          <w:sz w:val="28"/>
          <w:szCs w:val="28"/>
        </w:rPr>
        <w:t>обязательного медицинского страхования</w:t>
      </w:r>
      <w:r w:rsidR="00E82D29" w:rsidRP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>на эти цели</w:t>
      </w:r>
      <w:r w:rsidRP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 поставлено в зависимость не только от своевременного и качественного выполнения обязанностей непосредственно медицинскими работниками, но и от работы руководителей, финансово-экономических и бухгалтерских служб мед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 xml:space="preserve">ицинских </w:t>
      </w:r>
      <w:r w:rsidRPr="001B34DE">
        <w:rPr>
          <w:rFonts w:ascii="Times New Roman" w:hAnsi="Times New Roman"/>
          <w:spacing w:val="-2"/>
          <w:kern w:val="28"/>
          <w:sz w:val="28"/>
          <w:szCs w:val="28"/>
        </w:rPr>
        <w:t xml:space="preserve">организаций, </w:t>
      </w:r>
      <w:r w:rsidR="00DF7291">
        <w:rPr>
          <w:rFonts w:ascii="Times New Roman" w:hAnsi="Times New Roman"/>
          <w:spacing w:val="-2"/>
          <w:kern w:val="28"/>
          <w:sz w:val="28"/>
          <w:szCs w:val="28"/>
        </w:rPr>
        <w:t xml:space="preserve">снижают эффективность 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>этих мер</w:t>
      </w:r>
      <w:r>
        <w:rPr>
          <w:rFonts w:ascii="Times New Roman" w:hAnsi="Times New Roman"/>
          <w:spacing w:val="-2"/>
          <w:kern w:val="28"/>
          <w:sz w:val="28"/>
          <w:szCs w:val="28"/>
        </w:rPr>
        <w:t>.</w:t>
      </w:r>
    </w:p>
    <w:p w:rsidR="00BD3EE3" w:rsidRDefault="00BD3EE3" w:rsidP="00294A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 качестве причин незначительного количества выявляемых в рамках реализации Постановлени</w:t>
      </w:r>
      <w:r w:rsidR="00294A36">
        <w:rPr>
          <w:rFonts w:ascii="Times New Roman" w:hAnsi="Times New Roman"/>
          <w:spacing w:val="-2"/>
          <w:kern w:val="28"/>
          <w:sz w:val="28"/>
          <w:szCs w:val="28"/>
        </w:rPr>
        <w:t>й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Правительства Российской Федерации от 30.12.2019 №1940 и правительства Тульской области от 09.06.2021 №328 онкологических заболеваний </w:t>
      </w:r>
      <w:r w:rsidR="00E82D29">
        <w:rPr>
          <w:rFonts w:ascii="Times New Roman" w:hAnsi="Times New Roman"/>
          <w:spacing w:val="-2"/>
          <w:kern w:val="28"/>
          <w:sz w:val="28"/>
          <w:szCs w:val="28"/>
        </w:rPr>
        <w:t xml:space="preserve"> следует рассматривать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недостаточный охват населения Тульской области профилактическими медицинскими осмотрами и обследованиями в рамках диспансеризации, недостаточный объем лабораторных и функциональных исследований, направленных на выявление онкологических заболеваний, в рамках данных мероприятий, а также недостаточную техническую </w:t>
      </w:r>
      <w:r w:rsidR="00C935BB">
        <w:rPr>
          <w:rFonts w:ascii="Times New Roman" w:hAnsi="Times New Roman"/>
          <w:spacing w:val="-2"/>
          <w:kern w:val="28"/>
          <w:sz w:val="28"/>
          <w:szCs w:val="28"/>
        </w:rPr>
        <w:t>оснащенность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 xml:space="preserve"> мед</w:t>
      </w:r>
      <w:r w:rsidR="00C57547">
        <w:rPr>
          <w:rFonts w:ascii="Times New Roman" w:hAnsi="Times New Roman"/>
          <w:spacing w:val="-2"/>
          <w:kern w:val="28"/>
          <w:sz w:val="28"/>
          <w:szCs w:val="28"/>
        </w:rPr>
        <w:t xml:space="preserve">ицинских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организаций для выявления онкологических заболеваний на как можно более ранних стадиях.</w:t>
      </w:r>
    </w:p>
    <w:p w:rsidR="00C57547" w:rsidRDefault="00C57547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Счетной палатой Тульской области </w:t>
      </w:r>
      <w:r w:rsidRPr="00BD3EE3">
        <w:rPr>
          <w:rFonts w:ascii="Times New Roman" w:hAnsi="Times New Roman"/>
          <w:spacing w:val="-2"/>
          <w:kern w:val="28"/>
          <w:sz w:val="28"/>
          <w:szCs w:val="28"/>
        </w:rPr>
        <w:t>в правительство Тульской области, министерство здравоохранения Тульской области и территориальный фонд обязательного медицинского страхования Тульской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направлен о</w:t>
      </w:r>
      <w:r w:rsidR="001B34DE">
        <w:rPr>
          <w:rFonts w:ascii="Times New Roman" w:hAnsi="Times New Roman" w:cs="Times New Roman"/>
          <w:kern w:val="28"/>
          <w:sz w:val="28"/>
          <w:szCs w:val="28"/>
        </w:rPr>
        <w:t>тчет п</w:t>
      </w:r>
      <w:r w:rsidR="005B259D" w:rsidRPr="005B259D">
        <w:rPr>
          <w:rFonts w:ascii="Times New Roman" w:hAnsi="Times New Roman" w:cs="Times New Roman"/>
          <w:kern w:val="28"/>
          <w:sz w:val="28"/>
          <w:szCs w:val="28"/>
        </w:rPr>
        <w:t>о результатам экспертно-аналитического мероприятия</w:t>
      </w:r>
      <w:r>
        <w:rPr>
          <w:rFonts w:ascii="Times New Roman" w:hAnsi="Times New Roman" w:cs="Times New Roman"/>
          <w:kern w:val="28"/>
          <w:sz w:val="28"/>
          <w:szCs w:val="28"/>
        </w:rPr>
        <w:t>, содержащий рекомендации, направленные на актив</w:t>
      </w:r>
      <w:r w:rsidR="00B0516B">
        <w:rPr>
          <w:rFonts w:ascii="Times New Roman" w:hAnsi="Times New Roman" w:cs="Times New Roman"/>
          <w:kern w:val="28"/>
          <w:sz w:val="28"/>
          <w:szCs w:val="28"/>
        </w:rPr>
        <w:t>изацию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повышение эффективности работы по выявлению онкологических заболеваний.</w:t>
      </w:r>
    </w:p>
    <w:p w:rsidR="00E27B58" w:rsidRDefault="00E27B58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27B58" w:rsidRDefault="00E27B58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27B58" w:rsidRPr="00E27B58" w:rsidRDefault="00E27B58" w:rsidP="001B34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27B58">
        <w:rPr>
          <w:rFonts w:ascii="Times New Roman" w:hAnsi="Times New Roman" w:cs="Times New Roman"/>
          <w:b/>
          <w:kern w:val="28"/>
          <w:sz w:val="28"/>
          <w:szCs w:val="28"/>
        </w:rPr>
        <w:t xml:space="preserve">Аудитор                                                 Титова М.В.               </w:t>
      </w:r>
      <w:r w:rsidR="00230C0A">
        <w:rPr>
          <w:rFonts w:ascii="Times New Roman" w:hAnsi="Times New Roman" w:cs="Times New Roman"/>
          <w:b/>
          <w:kern w:val="28"/>
          <w:sz w:val="28"/>
          <w:szCs w:val="28"/>
        </w:rPr>
        <w:t>31</w:t>
      </w:r>
      <w:r w:rsidRPr="00E27B58">
        <w:rPr>
          <w:rFonts w:ascii="Times New Roman" w:hAnsi="Times New Roman" w:cs="Times New Roman"/>
          <w:b/>
          <w:kern w:val="28"/>
          <w:sz w:val="28"/>
          <w:szCs w:val="28"/>
        </w:rPr>
        <w:t>.0</w:t>
      </w:r>
      <w:r w:rsidR="00230C0A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bookmarkStart w:id="0" w:name="_GoBack"/>
      <w:bookmarkEnd w:id="0"/>
      <w:r w:rsidRPr="00E27B58">
        <w:rPr>
          <w:rFonts w:ascii="Times New Roman" w:hAnsi="Times New Roman" w:cs="Times New Roman"/>
          <w:b/>
          <w:kern w:val="28"/>
          <w:sz w:val="28"/>
          <w:szCs w:val="28"/>
        </w:rPr>
        <w:t>.2022</w:t>
      </w:r>
    </w:p>
    <w:sectPr w:rsidR="00E27B58" w:rsidRPr="00E27B58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14" w:rsidRDefault="00EF1914" w:rsidP="00463B4B">
      <w:pPr>
        <w:spacing w:after="0" w:line="240" w:lineRule="auto"/>
      </w:pPr>
      <w:r>
        <w:separator/>
      </w:r>
    </w:p>
  </w:endnote>
  <w:endnote w:type="continuationSeparator" w:id="0">
    <w:p w:rsidR="00EF1914" w:rsidRDefault="00EF1914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14" w:rsidRDefault="00EF1914" w:rsidP="00463B4B">
      <w:pPr>
        <w:spacing w:after="0" w:line="240" w:lineRule="auto"/>
      </w:pPr>
      <w:r>
        <w:separator/>
      </w:r>
    </w:p>
  </w:footnote>
  <w:footnote w:type="continuationSeparator" w:id="0">
    <w:p w:rsidR="00EF1914" w:rsidRDefault="00EF1914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230C0A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64848"/>
    <w:rsid w:val="000C4C96"/>
    <w:rsid w:val="00112B58"/>
    <w:rsid w:val="00180A11"/>
    <w:rsid w:val="001B34DE"/>
    <w:rsid w:val="001C613B"/>
    <w:rsid w:val="002021D7"/>
    <w:rsid w:val="00230C0A"/>
    <w:rsid w:val="00294A36"/>
    <w:rsid w:val="002E0F48"/>
    <w:rsid w:val="002E2288"/>
    <w:rsid w:val="00350658"/>
    <w:rsid w:val="003F47CE"/>
    <w:rsid w:val="00414A24"/>
    <w:rsid w:val="0044634D"/>
    <w:rsid w:val="00463B4B"/>
    <w:rsid w:val="0049760D"/>
    <w:rsid w:val="00575626"/>
    <w:rsid w:val="00593BE8"/>
    <w:rsid w:val="005A2B73"/>
    <w:rsid w:val="005B259D"/>
    <w:rsid w:val="005C332C"/>
    <w:rsid w:val="0062495C"/>
    <w:rsid w:val="006B0D25"/>
    <w:rsid w:val="007412E5"/>
    <w:rsid w:val="007B2769"/>
    <w:rsid w:val="007C3B5D"/>
    <w:rsid w:val="007F7B83"/>
    <w:rsid w:val="008109FC"/>
    <w:rsid w:val="008E55EE"/>
    <w:rsid w:val="0090496E"/>
    <w:rsid w:val="00926F98"/>
    <w:rsid w:val="00966699"/>
    <w:rsid w:val="00966DB2"/>
    <w:rsid w:val="00977287"/>
    <w:rsid w:val="009772FD"/>
    <w:rsid w:val="009C40C9"/>
    <w:rsid w:val="00A5312E"/>
    <w:rsid w:val="00AA074A"/>
    <w:rsid w:val="00AF0DD8"/>
    <w:rsid w:val="00B0516B"/>
    <w:rsid w:val="00B151B5"/>
    <w:rsid w:val="00B414F1"/>
    <w:rsid w:val="00B52AEA"/>
    <w:rsid w:val="00BD3EE3"/>
    <w:rsid w:val="00BD6219"/>
    <w:rsid w:val="00C17CF6"/>
    <w:rsid w:val="00C25D62"/>
    <w:rsid w:val="00C57547"/>
    <w:rsid w:val="00C935BB"/>
    <w:rsid w:val="00D4732E"/>
    <w:rsid w:val="00D80703"/>
    <w:rsid w:val="00DF7291"/>
    <w:rsid w:val="00E1678E"/>
    <w:rsid w:val="00E27B58"/>
    <w:rsid w:val="00E43AC8"/>
    <w:rsid w:val="00E735F4"/>
    <w:rsid w:val="00E82D29"/>
    <w:rsid w:val="00E85EF0"/>
    <w:rsid w:val="00E862D1"/>
    <w:rsid w:val="00E9158A"/>
    <w:rsid w:val="00EA7EAC"/>
    <w:rsid w:val="00EC3391"/>
    <w:rsid w:val="00EF1914"/>
    <w:rsid w:val="00EF671E"/>
    <w:rsid w:val="00F14393"/>
    <w:rsid w:val="00FB4496"/>
    <w:rsid w:val="00FC7A06"/>
    <w:rsid w:val="00FD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Кузнецова Ольга Николаевна</cp:lastModifiedBy>
  <cp:revision>4</cp:revision>
  <cp:lastPrinted>2022-01-31T08:30:00Z</cp:lastPrinted>
  <dcterms:created xsi:type="dcterms:W3CDTF">2022-02-14T06:29:00Z</dcterms:created>
  <dcterms:modified xsi:type="dcterms:W3CDTF">2022-02-14T08:56:00Z</dcterms:modified>
</cp:coreProperties>
</file>