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P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Theme="minorHAnsi"/>
          <w:b/>
          <w:szCs w:val="28"/>
        </w:rPr>
      </w:pPr>
      <w:r>
        <w:rPr>
          <w:b/>
        </w:rPr>
        <w:t>Информация об исполнении представлени</w:t>
      </w:r>
      <w:r w:rsidR="00A7149E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 xml:space="preserve">по итогам проведения </w:t>
      </w:r>
      <w:r w:rsidR="009838A9" w:rsidRPr="009838A9">
        <w:rPr>
          <w:b/>
        </w:rPr>
        <w:t xml:space="preserve">контрольных мероприятий по проверке эффективности направления и использования средств субвенций, предоставленных из бюджета Тульской области бюджетам муниципальных образований 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года, в семи муниципальных образованиях: г. Тула, г. Новомосковск, г. Алексин, г. Ефремов, г. Донской, </w:t>
      </w:r>
      <w:proofErr w:type="spellStart"/>
      <w:r w:rsidR="009838A9" w:rsidRPr="009838A9">
        <w:rPr>
          <w:b/>
        </w:rPr>
        <w:t>Узловский</w:t>
      </w:r>
      <w:proofErr w:type="spellEnd"/>
      <w:r w:rsidR="009838A9" w:rsidRPr="009838A9">
        <w:rPr>
          <w:b/>
        </w:rPr>
        <w:t xml:space="preserve"> район, </w:t>
      </w:r>
      <w:proofErr w:type="spellStart"/>
      <w:r w:rsidR="009838A9" w:rsidRPr="009838A9">
        <w:rPr>
          <w:b/>
        </w:rPr>
        <w:t>Щекинский</w:t>
      </w:r>
      <w:proofErr w:type="spellEnd"/>
      <w:r w:rsidR="009838A9" w:rsidRPr="009838A9">
        <w:rPr>
          <w:b/>
        </w:rPr>
        <w:t xml:space="preserve"> район</w:t>
      </w:r>
      <w:r w:rsidR="009838A9">
        <w:rPr>
          <w:b/>
        </w:rPr>
        <w:t>.</w:t>
      </w:r>
    </w:p>
    <w:p w:rsidR="006743DB" w:rsidRPr="0046037F" w:rsidRDefault="005A343E" w:rsidP="002C3F7E">
      <w:pPr>
        <w:pStyle w:val="a7"/>
        <w:widowControl w:val="0"/>
        <w:spacing w:line="240" w:lineRule="auto"/>
        <w:jc w:val="both"/>
      </w:pPr>
      <w:r>
        <w:t>Исполнен</w:t>
      </w:r>
      <w:r w:rsidR="00142574">
        <w:t>о</w:t>
      </w:r>
      <w:r>
        <w:t xml:space="preserve"> </w:t>
      </w:r>
      <w:r w:rsidR="00142574" w:rsidRPr="00142574">
        <w:t>представление об устранении выявленных нарушений</w:t>
      </w:r>
      <w:r w:rsidR="00142574">
        <w:t xml:space="preserve">, </w:t>
      </w:r>
      <w:r w:rsidR="00142574" w:rsidRPr="00142574">
        <w:t>направленное в адрес</w:t>
      </w:r>
      <w:r w:rsidR="009838A9">
        <w:t xml:space="preserve"> </w:t>
      </w:r>
      <w:r w:rsidR="009838A9" w:rsidRPr="009838A9">
        <w:t>комитета ветеринарии Тульской области от 05.11.2020 №01-04/30.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</w:t>
      </w:r>
      <w:r w:rsidR="009838A9">
        <w:rPr>
          <w:b/>
          <w:szCs w:val="28"/>
        </w:rPr>
        <w:t>ые</w:t>
      </w:r>
      <w:r>
        <w:rPr>
          <w:b/>
          <w:szCs w:val="28"/>
        </w:rPr>
        <w:t xml:space="preserve"> мероприяти</w:t>
      </w:r>
      <w:r w:rsidR="009838A9">
        <w:rPr>
          <w:b/>
          <w:szCs w:val="28"/>
        </w:rPr>
        <w:t>я</w:t>
      </w:r>
      <w:r>
        <w:rPr>
          <w:szCs w:val="28"/>
        </w:rPr>
        <w:t xml:space="preserve"> </w:t>
      </w:r>
      <w:r w:rsidRPr="00CA70BC">
        <w:rPr>
          <w:szCs w:val="28"/>
        </w:rPr>
        <w:t>проведен</w:t>
      </w:r>
      <w:r w:rsidR="009838A9">
        <w:rPr>
          <w:szCs w:val="28"/>
        </w:rPr>
        <w:t>ы</w:t>
      </w:r>
      <w:r w:rsidRPr="00CA70BC">
        <w:rPr>
          <w:szCs w:val="28"/>
        </w:rPr>
        <w:t xml:space="preserve"> счетной палатой Тульской области в период </w:t>
      </w:r>
      <w:r w:rsidR="00F409D0" w:rsidRPr="003F67DA">
        <w:rPr>
          <w:color w:val="000000" w:themeColor="text1"/>
          <w:szCs w:val="28"/>
          <w:lang w:eastAsia="ru-RU"/>
        </w:rPr>
        <w:t xml:space="preserve">с </w:t>
      </w:r>
      <w:r w:rsidR="009838A9" w:rsidRPr="003F67DA">
        <w:rPr>
          <w:color w:val="000000" w:themeColor="text1"/>
          <w:szCs w:val="28"/>
          <w:lang w:eastAsia="ru-RU"/>
        </w:rPr>
        <w:t xml:space="preserve">03 сентября </w:t>
      </w:r>
      <w:r w:rsidR="00142574" w:rsidRPr="003F67DA">
        <w:rPr>
          <w:color w:val="000000" w:themeColor="text1"/>
          <w:szCs w:val="28"/>
          <w:lang w:eastAsia="ru-RU"/>
        </w:rPr>
        <w:t>по</w:t>
      </w:r>
      <w:r w:rsidR="009838A9" w:rsidRPr="003F67DA">
        <w:rPr>
          <w:color w:val="000000" w:themeColor="text1"/>
          <w:szCs w:val="28"/>
          <w:lang w:eastAsia="ru-RU"/>
        </w:rPr>
        <w:t xml:space="preserve"> 09 октября </w:t>
      </w:r>
      <w:r w:rsidR="00F409D0" w:rsidRPr="003F67DA">
        <w:rPr>
          <w:color w:val="000000" w:themeColor="text1"/>
          <w:szCs w:val="28"/>
          <w:lang w:eastAsia="ru-RU"/>
        </w:rPr>
        <w:t>20</w:t>
      </w:r>
      <w:r w:rsidR="00142574" w:rsidRPr="003F67DA">
        <w:rPr>
          <w:color w:val="000000" w:themeColor="text1"/>
          <w:szCs w:val="28"/>
          <w:lang w:eastAsia="ru-RU"/>
        </w:rPr>
        <w:t>20</w:t>
      </w:r>
      <w:r w:rsidR="00F409D0" w:rsidRPr="003F67DA">
        <w:rPr>
          <w:color w:val="000000" w:themeColor="text1"/>
          <w:szCs w:val="28"/>
          <w:lang w:eastAsia="ru-RU"/>
        </w:rPr>
        <w:t xml:space="preserve"> года</w:t>
      </w:r>
      <w:r w:rsidR="00F409D0" w:rsidRPr="003F67DA">
        <w:rPr>
          <w:szCs w:val="28"/>
        </w:rPr>
        <w:t xml:space="preserve"> </w:t>
      </w:r>
      <w:r w:rsidRPr="003F67DA">
        <w:rPr>
          <w:szCs w:val="28"/>
        </w:rPr>
        <w:t>в соответствии со статьей 10 Закона Тульской области от 04.12.2008 № 1147-ЗТО «О счетной палате Тульской области» и</w:t>
      </w:r>
      <w:r w:rsidR="00F409D0" w:rsidRPr="003F67DA">
        <w:rPr>
          <w:szCs w:val="28"/>
        </w:rPr>
        <w:t xml:space="preserve"> </w:t>
      </w:r>
      <w:r w:rsidR="00F409D0" w:rsidRPr="003F67DA">
        <w:rPr>
          <w:rFonts w:eastAsiaTheme="minorEastAsia"/>
          <w:szCs w:val="28"/>
          <w:lang w:eastAsia="ru-RU"/>
        </w:rPr>
        <w:t>п.</w:t>
      </w:r>
      <w:r w:rsidR="009838A9" w:rsidRPr="003F67DA">
        <w:rPr>
          <w:rFonts w:eastAsiaTheme="minorEastAsia"/>
          <w:szCs w:val="28"/>
          <w:lang w:eastAsia="ru-RU"/>
        </w:rPr>
        <w:t>4.1.7, 4.1.9, 4.1.10, 4.1.11, 4.1.12, 4.18, 5.18</w:t>
      </w:r>
      <w:r w:rsidR="00F409D0" w:rsidRPr="003F67DA">
        <w:rPr>
          <w:rFonts w:eastAsiaTheme="minorEastAsia"/>
          <w:szCs w:val="28"/>
          <w:lang w:eastAsia="ru-RU"/>
        </w:rPr>
        <w:t xml:space="preserve"> плана работы счетной палаты Тульской области на 20</w:t>
      </w:r>
      <w:r w:rsidR="00142574" w:rsidRPr="003F67DA">
        <w:rPr>
          <w:rFonts w:eastAsiaTheme="minorEastAsia"/>
          <w:szCs w:val="28"/>
          <w:lang w:eastAsia="ru-RU"/>
        </w:rPr>
        <w:t>20</w:t>
      </w:r>
      <w:r w:rsidR="00F409D0" w:rsidRPr="003F67DA">
        <w:rPr>
          <w:rFonts w:eastAsiaTheme="minorEastAsia"/>
          <w:szCs w:val="28"/>
          <w:lang w:eastAsia="ru-RU"/>
        </w:rPr>
        <w:t xml:space="preserve"> год</w:t>
      </w:r>
      <w:r w:rsidRPr="003F67DA">
        <w:rPr>
          <w:szCs w:val="28"/>
        </w:rPr>
        <w:t>.</w:t>
      </w:r>
      <w:r>
        <w:rPr>
          <w:szCs w:val="28"/>
        </w:rPr>
        <w:t xml:space="preserve"> </w:t>
      </w:r>
    </w:p>
    <w:p w:rsidR="005A343E" w:rsidRDefault="005A343E" w:rsidP="00142574">
      <w:pPr>
        <w:pStyle w:val="a4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</w:t>
      </w:r>
      <w:r w:rsidR="00142574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B01302">
        <w:rPr>
          <w:b/>
          <w:szCs w:val="28"/>
        </w:rPr>
        <w:t xml:space="preserve">согласно </w:t>
      </w:r>
      <w:r w:rsidR="00142574">
        <w:rPr>
          <w:b/>
          <w:szCs w:val="28"/>
        </w:rPr>
        <w:t>информации, п</w:t>
      </w:r>
      <w:r w:rsidR="00B01302">
        <w:rPr>
          <w:b/>
          <w:szCs w:val="28"/>
        </w:rPr>
        <w:t>редставленной</w:t>
      </w:r>
      <w:r w:rsidR="002965DE" w:rsidRPr="002965DE">
        <w:t xml:space="preserve"> </w:t>
      </w:r>
      <w:r w:rsidR="002965DE" w:rsidRPr="002965DE">
        <w:rPr>
          <w:b/>
          <w:szCs w:val="28"/>
        </w:rPr>
        <w:t>комитет</w:t>
      </w:r>
      <w:r w:rsidR="002965DE">
        <w:rPr>
          <w:b/>
          <w:szCs w:val="28"/>
        </w:rPr>
        <w:t>ом</w:t>
      </w:r>
      <w:r w:rsidR="002965DE" w:rsidRPr="002965DE">
        <w:rPr>
          <w:b/>
          <w:szCs w:val="28"/>
        </w:rPr>
        <w:t xml:space="preserve"> ветеринарии Тульской области</w:t>
      </w:r>
      <w:r w:rsidR="00AD3E61">
        <w:rPr>
          <w:b/>
          <w:szCs w:val="28"/>
        </w:rPr>
        <w:t>,</w:t>
      </w:r>
      <w:r w:rsidR="00B01302">
        <w:rPr>
          <w:b/>
          <w:szCs w:val="28"/>
        </w:rPr>
        <w:t xml:space="preserve"> </w:t>
      </w:r>
      <w:r>
        <w:rPr>
          <w:b/>
          <w:szCs w:val="28"/>
        </w:rPr>
        <w:t>приняты следующие меры</w:t>
      </w:r>
      <w:r w:rsidR="00142574">
        <w:rPr>
          <w:b/>
          <w:szCs w:val="28"/>
        </w:rPr>
        <w:t>:</w:t>
      </w:r>
    </w:p>
    <w:p w:rsidR="002965DE" w:rsidRPr="00F76C62" w:rsidRDefault="002965DE" w:rsidP="002965DE">
      <w:pPr>
        <w:spacing w:line="310" w:lineRule="exact"/>
        <w:ind w:firstLine="709"/>
        <w:jc w:val="both"/>
        <w:rPr>
          <w:szCs w:val="28"/>
        </w:rPr>
      </w:pPr>
      <w:r w:rsidRPr="002965DE">
        <w:rPr>
          <w:szCs w:val="28"/>
        </w:rPr>
        <w:t xml:space="preserve">- заключены дополнительные соглашения на 2020 год и плановый </w:t>
      </w:r>
      <w:r w:rsidRPr="00F76C62">
        <w:rPr>
          <w:szCs w:val="28"/>
        </w:rPr>
        <w:t xml:space="preserve">период 2021 и 2022 гг. с </w:t>
      </w:r>
      <w:r>
        <w:rPr>
          <w:szCs w:val="28"/>
        </w:rPr>
        <w:t>муниципальными образованиями (МО)</w:t>
      </w:r>
      <w:r w:rsidRPr="00F76C62">
        <w:rPr>
          <w:szCs w:val="28"/>
        </w:rPr>
        <w:t xml:space="preserve"> Тульской области, предусматривающие положения об осуществлении Комитетом контроля за исполнением МО переданных полномочий и целевым использование</w:t>
      </w:r>
      <w:r>
        <w:rPr>
          <w:szCs w:val="28"/>
        </w:rPr>
        <w:t>м</w:t>
      </w:r>
      <w:r w:rsidRPr="00F76C62">
        <w:rPr>
          <w:szCs w:val="28"/>
        </w:rPr>
        <w:t xml:space="preserve"> финансовых средств, предоставляемых на эти цели, сроках перечисления субвенций, ежемесячной периодичности предоставления отчетности;</w:t>
      </w:r>
    </w:p>
    <w:p w:rsidR="002965DE" w:rsidRPr="00F76C62" w:rsidRDefault="002965DE" w:rsidP="002965DE">
      <w:pPr>
        <w:spacing w:line="310" w:lineRule="exact"/>
        <w:ind w:firstLine="709"/>
        <w:jc w:val="both"/>
        <w:rPr>
          <w:szCs w:val="28"/>
        </w:rPr>
      </w:pPr>
      <w:r w:rsidRPr="00F76C62">
        <w:rPr>
          <w:szCs w:val="28"/>
        </w:rPr>
        <w:t>- в соглашения с МО Тульской области на 2021 год и плановый период 2022 и 2023 гг. включены положения: касающиеся плановых показателей количества животных в отношении, которых планируется оказание услуг; условия расходования субвенций в рамках контрактов в пределах финансового года, заключенных в пределах лимитов бюджетных ассигнований; формы отчетов об осуществлении полномочий и об использовании субвенций в разрезе всех мероприятий;</w:t>
      </w:r>
    </w:p>
    <w:p w:rsidR="002965DE" w:rsidRDefault="002965DE" w:rsidP="002965DE">
      <w:pPr>
        <w:spacing w:line="310" w:lineRule="exact"/>
        <w:ind w:firstLine="709"/>
        <w:jc w:val="both"/>
        <w:rPr>
          <w:szCs w:val="28"/>
        </w:rPr>
      </w:pPr>
      <w:r w:rsidRPr="00F76C62">
        <w:rPr>
          <w:szCs w:val="28"/>
        </w:rPr>
        <w:t>- подготовлен проект приказа об утверждении типовой формы контракта на оказание услуг по осуществлению деятельности по обращению с животными без владельцев на территории Тульской области в соответствии с требованиями действующего законодательства в соответствующей сфере;</w:t>
      </w:r>
    </w:p>
    <w:p w:rsidR="002965DE" w:rsidRDefault="002965DE" w:rsidP="002965DE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 после утверждения Министерством природных ресурсов и экологии РФ методических рекомендаций по определению численности и учету животных без владельцев (в настоящее время проходит процедуру согласования) Комитетом будет разработан и утвержден порядок проведения мониторинга животных без владельцев на территории Тульской области;</w:t>
      </w:r>
    </w:p>
    <w:p w:rsidR="002965DE" w:rsidRDefault="002965DE" w:rsidP="002965DE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76C62">
        <w:rPr>
          <w:szCs w:val="28"/>
        </w:rPr>
        <w:t>при расчете средней стоимости единицы услуг, применяемых для определения общего объема субвенций</w:t>
      </w:r>
      <w:r>
        <w:rPr>
          <w:szCs w:val="28"/>
        </w:rPr>
        <w:t xml:space="preserve"> Комитетом будет</w:t>
      </w:r>
      <w:r w:rsidRPr="00F76C62">
        <w:rPr>
          <w:szCs w:val="28"/>
        </w:rPr>
        <w:t xml:space="preserve"> </w:t>
      </w:r>
      <w:r>
        <w:rPr>
          <w:szCs w:val="28"/>
        </w:rPr>
        <w:t>использован единый алгоритм;</w:t>
      </w:r>
    </w:p>
    <w:p w:rsidR="002965DE" w:rsidRDefault="002965DE" w:rsidP="002965DE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- в целях устранения и недопущения в дальнейшем, выявленных по результатам контрольного мероприятия нарушений, усилен контроль:</w:t>
      </w:r>
    </w:p>
    <w:p w:rsidR="002965DE" w:rsidRDefault="002965DE" w:rsidP="002965DE">
      <w:pPr>
        <w:spacing w:line="310" w:lineRule="exact"/>
        <w:ind w:firstLine="709"/>
        <w:jc w:val="both"/>
        <w:rPr>
          <w:szCs w:val="28"/>
        </w:rPr>
      </w:pPr>
      <w:r w:rsidRPr="00F76C62">
        <w:rPr>
          <w:szCs w:val="28"/>
        </w:rPr>
        <w:t>за своевременным перечислением средств субвенций МО и наличием соответствующих оснований;</w:t>
      </w:r>
    </w:p>
    <w:p w:rsidR="002965DE" w:rsidRDefault="002965DE" w:rsidP="002965DE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за качеством планирования расходов бюджета на предоставление субвенций (с учетом заявок МО по количеству безнадзорных животных);</w:t>
      </w:r>
    </w:p>
    <w:p w:rsidR="002965DE" w:rsidRDefault="002965DE" w:rsidP="002965DE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за надлежащим исполнением переданных полномочий и целевым использованием перечисленных субвенций; </w:t>
      </w:r>
    </w:p>
    <w:p w:rsidR="002965DE" w:rsidRDefault="002965DE" w:rsidP="002965DE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за качеством и периодичностью предоставления МО отчетов об осуществлении полномочий и об использовании субвенций; </w:t>
      </w:r>
    </w:p>
    <w:p w:rsidR="002965DE" w:rsidRDefault="002965DE" w:rsidP="002965DE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за правомерностью принятия бюджетных обязательств при заключении контрактов, исполнением их условий и приемкой оказанных услуг;</w:t>
      </w:r>
    </w:p>
    <w:p w:rsidR="002965DE" w:rsidRDefault="002965DE" w:rsidP="002965DE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 разрабатывается порядок оценки качества расходования субвенций на осуществлении МО государственных полномочий в сфере обращения животных без владельцев в соответствии с постановление правительства ТО от 12.07.2017 № 293 «</w:t>
      </w:r>
      <w:r w:rsidRPr="00FF111D">
        <w:rPr>
          <w:szCs w:val="28"/>
        </w:rPr>
        <w:t>Об утверждении Порядка расходования муниципальными районами (городскими округами) Тульской области субвенций местным бюджетам из бюджета Тульской области, финансовое обеспечение которых осуществляется за счет собственных доходов и источников финансирования де</w:t>
      </w:r>
      <w:r>
        <w:rPr>
          <w:szCs w:val="28"/>
        </w:rPr>
        <w:t>фицита бюджета Тульской области»;</w:t>
      </w:r>
    </w:p>
    <w:p w:rsidR="002965DE" w:rsidRDefault="002965DE" w:rsidP="002965DE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- на основании нарушений в сфере закупок, установленных счетной палатой ТО, министерством по контролю и профилактике коррупционных нарушений в Тульской области запрошены у заказчиков необходимые документы и сведения для принятия соответствующих мер</w:t>
      </w:r>
      <w:r w:rsidRPr="00E00175">
        <w:rPr>
          <w:szCs w:val="28"/>
        </w:rPr>
        <w:t>.</w:t>
      </w:r>
    </w:p>
    <w:p w:rsidR="00A007E4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>По результатам рассмотрения счетной палатой Тульской области представлени</w:t>
      </w:r>
      <w:r w:rsidR="00142574">
        <w:rPr>
          <w:szCs w:val="28"/>
        </w:rPr>
        <w:t>е</w:t>
      </w:r>
      <w:r>
        <w:rPr>
          <w:szCs w:val="28"/>
        </w:rPr>
        <w:t xml:space="preserve"> полностью снят</w:t>
      </w:r>
      <w:r w:rsidR="00142574">
        <w:rPr>
          <w:szCs w:val="28"/>
        </w:rPr>
        <w:t>о</w:t>
      </w:r>
      <w:r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F54738" w:rsidRDefault="00F54738" w:rsidP="00AA6CDF">
      <w:pPr>
        <w:ind w:firstLine="709"/>
        <w:jc w:val="both"/>
        <w:rPr>
          <w:b/>
          <w:szCs w:val="28"/>
        </w:rPr>
      </w:pPr>
    </w:p>
    <w:p w:rsidR="00F54738" w:rsidRDefault="00F54738" w:rsidP="00AA6CDF">
      <w:pPr>
        <w:ind w:firstLine="709"/>
        <w:jc w:val="both"/>
        <w:rPr>
          <w:b/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</w:t>
      </w:r>
      <w:r w:rsidR="0046037F">
        <w:rPr>
          <w:b/>
          <w:szCs w:val="28"/>
        </w:rPr>
        <w:t xml:space="preserve">     Т.А. Сергеева</w:t>
      </w:r>
      <w:r w:rsidR="00E02815">
        <w:rPr>
          <w:b/>
          <w:szCs w:val="28"/>
        </w:rPr>
        <w:t xml:space="preserve">                              12.01.2021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F1" w:rsidRDefault="00012BF1" w:rsidP="000A399B">
      <w:r>
        <w:separator/>
      </w:r>
    </w:p>
  </w:endnote>
  <w:endnote w:type="continuationSeparator" w:id="0">
    <w:p w:rsidR="00012BF1" w:rsidRDefault="00012BF1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F1" w:rsidRDefault="00012BF1" w:rsidP="000A399B">
      <w:r>
        <w:separator/>
      </w:r>
    </w:p>
  </w:footnote>
  <w:footnote w:type="continuationSeparator" w:id="0">
    <w:p w:rsidR="00012BF1" w:rsidRDefault="00012BF1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12BF1"/>
    <w:rsid w:val="00020300"/>
    <w:rsid w:val="00097907"/>
    <w:rsid w:val="000A399B"/>
    <w:rsid w:val="000B6725"/>
    <w:rsid w:val="000C7CDC"/>
    <w:rsid w:val="00105F85"/>
    <w:rsid w:val="00106B59"/>
    <w:rsid w:val="0012296E"/>
    <w:rsid w:val="00142574"/>
    <w:rsid w:val="00157FFB"/>
    <w:rsid w:val="00164F7F"/>
    <w:rsid w:val="00184173"/>
    <w:rsid w:val="001B40B7"/>
    <w:rsid w:val="001C3754"/>
    <w:rsid w:val="001D3C38"/>
    <w:rsid w:val="002065BF"/>
    <w:rsid w:val="00217A5E"/>
    <w:rsid w:val="00234199"/>
    <w:rsid w:val="00256577"/>
    <w:rsid w:val="00260BE7"/>
    <w:rsid w:val="002617F9"/>
    <w:rsid w:val="002965DE"/>
    <w:rsid w:val="0029693D"/>
    <w:rsid w:val="002B3018"/>
    <w:rsid w:val="002C3F7E"/>
    <w:rsid w:val="002C5E1F"/>
    <w:rsid w:val="002F1371"/>
    <w:rsid w:val="002F504B"/>
    <w:rsid w:val="002F57E0"/>
    <w:rsid w:val="0030404E"/>
    <w:rsid w:val="0031702C"/>
    <w:rsid w:val="00323D98"/>
    <w:rsid w:val="003436C5"/>
    <w:rsid w:val="0035372E"/>
    <w:rsid w:val="00371386"/>
    <w:rsid w:val="00383655"/>
    <w:rsid w:val="003B45CB"/>
    <w:rsid w:val="003B4B9D"/>
    <w:rsid w:val="003E3E1D"/>
    <w:rsid w:val="003F67DA"/>
    <w:rsid w:val="00405997"/>
    <w:rsid w:val="00407DB3"/>
    <w:rsid w:val="00441E27"/>
    <w:rsid w:val="004456F4"/>
    <w:rsid w:val="0046037F"/>
    <w:rsid w:val="004C5AC5"/>
    <w:rsid w:val="00523C93"/>
    <w:rsid w:val="005648C8"/>
    <w:rsid w:val="005721D3"/>
    <w:rsid w:val="0057333C"/>
    <w:rsid w:val="005850CB"/>
    <w:rsid w:val="00590978"/>
    <w:rsid w:val="00594A4A"/>
    <w:rsid w:val="005A343E"/>
    <w:rsid w:val="005F2847"/>
    <w:rsid w:val="00613854"/>
    <w:rsid w:val="00624B4B"/>
    <w:rsid w:val="00627294"/>
    <w:rsid w:val="00641432"/>
    <w:rsid w:val="00663337"/>
    <w:rsid w:val="00663EDB"/>
    <w:rsid w:val="006646B4"/>
    <w:rsid w:val="00666ED6"/>
    <w:rsid w:val="00671AF5"/>
    <w:rsid w:val="006743DB"/>
    <w:rsid w:val="006E5D54"/>
    <w:rsid w:val="006F140C"/>
    <w:rsid w:val="007217FF"/>
    <w:rsid w:val="0073033C"/>
    <w:rsid w:val="00750576"/>
    <w:rsid w:val="007525D9"/>
    <w:rsid w:val="00775954"/>
    <w:rsid w:val="007A0AE3"/>
    <w:rsid w:val="007C3130"/>
    <w:rsid w:val="007D32F1"/>
    <w:rsid w:val="007F69E6"/>
    <w:rsid w:val="00836FED"/>
    <w:rsid w:val="00852BB7"/>
    <w:rsid w:val="00883695"/>
    <w:rsid w:val="008A563A"/>
    <w:rsid w:val="008B5713"/>
    <w:rsid w:val="008B7F8E"/>
    <w:rsid w:val="008E0249"/>
    <w:rsid w:val="00900EEF"/>
    <w:rsid w:val="0090480E"/>
    <w:rsid w:val="00906CA4"/>
    <w:rsid w:val="00915431"/>
    <w:rsid w:val="00925117"/>
    <w:rsid w:val="00936721"/>
    <w:rsid w:val="00941DE4"/>
    <w:rsid w:val="009838A9"/>
    <w:rsid w:val="009868DE"/>
    <w:rsid w:val="009929F4"/>
    <w:rsid w:val="00997A60"/>
    <w:rsid w:val="009B090F"/>
    <w:rsid w:val="009C0D81"/>
    <w:rsid w:val="009C5990"/>
    <w:rsid w:val="009F4B3B"/>
    <w:rsid w:val="00A007E4"/>
    <w:rsid w:val="00A06112"/>
    <w:rsid w:val="00A25646"/>
    <w:rsid w:val="00A35036"/>
    <w:rsid w:val="00A502C3"/>
    <w:rsid w:val="00A7149E"/>
    <w:rsid w:val="00A766C5"/>
    <w:rsid w:val="00A825BB"/>
    <w:rsid w:val="00A932B4"/>
    <w:rsid w:val="00AA47D3"/>
    <w:rsid w:val="00AA6CDF"/>
    <w:rsid w:val="00AD2777"/>
    <w:rsid w:val="00AD3E61"/>
    <w:rsid w:val="00B01302"/>
    <w:rsid w:val="00B03F74"/>
    <w:rsid w:val="00B25D1E"/>
    <w:rsid w:val="00B56E36"/>
    <w:rsid w:val="00B722A7"/>
    <w:rsid w:val="00B83211"/>
    <w:rsid w:val="00BA5C4D"/>
    <w:rsid w:val="00BC227B"/>
    <w:rsid w:val="00C23E87"/>
    <w:rsid w:val="00C518AC"/>
    <w:rsid w:val="00C568D9"/>
    <w:rsid w:val="00C65DC4"/>
    <w:rsid w:val="00C71AF4"/>
    <w:rsid w:val="00C921CC"/>
    <w:rsid w:val="00CA70BC"/>
    <w:rsid w:val="00CD0AE9"/>
    <w:rsid w:val="00D07523"/>
    <w:rsid w:val="00D10496"/>
    <w:rsid w:val="00D55B59"/>
    <w:rsid w:val="00DA0B31"/>
    <w:rsid w:val="00DA2F9E"/>
    <w:rsid w:val="00DB2B2D"/>
    <w:rsid w:val="00DB775D"/>
    <w:rsid w:val="00DC6734"/>
    <w:rsid w:val="00DF7C76"/>
    <w:rsid w:val="00E02815"/>
    <w:rsid w:val="00E229B0"/>
    <w:rsid w:val="00E3029B"/>
    <w:rsid w:val="00E352FF"/>
    <w:rsid w:val="00E457C4"/>
    <w:rsid w:val="00E50C0F"/>
    <w:rsid w:val="00E52198"/>
    <w:rsid w:val="00E557AE"/>
    <w:rsid w:val="00E8027B"/>
    <w:rsid w:val="00EB265F"/>
    <w:rsid w:val="00EB5B07"/>
    <w:rsid w:val="00ED6DDA"/>
    <w:rsid w:val="00EE1653"/>
    <w:rsid w:val="00EE3FB9"/>
    <w:rsid w:val="00F15182"/>
    <w:rsid w:val="00F409D0"/>
    <w:rsid w:val="00F44901"/>
    <w:rsid w:val="00F46CE8"/>
    <w:rsid w:val="00F54738"/>
    <w:rsid w:val="00F67E7C"/>
    <w:rsid w:val="00F80279"/>
    <w:rsid w:val="00F92EAB"/>
    <w:rsid w:val="00F93D2D"/>
    <w:rsid w:val="00FA2439"/>
    <w:rsid w:val="00FB112B"/>
    <w:rsid w:val="00FC03A0"/>
    <w:rsid w:val="00FE7DA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58BB0-F5F4-4DCA-8FE0-807312B6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2019-06-24T07:34:00Z</cp:lastPrinted>
  <dcterms:created xsi:type="dcterms:W3CDTF">2021-01-11T09:30:00Z</dcterms:created>
  <dcterms:modified xsi:type="dcterms:W3CDTF">2021-01-12T09:40:00Z</dcterms:modified>
</cp:coreProperties>
</file>