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3CB70" w14:textId="77777777" w:rsidR="000F1A40" w:rsidRPr="00197E60" w:rsidRDefault="000F1A40" w:rsidP="000F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060626D" w14:textId="77777777" w:rsidR="000F1A40" w:rsidRPr="00BA3AA7" w:rsidRDefault="000F1A40" w:rsidP="000F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A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BA3AA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14:paraId="7CACC829" w14:textId="77777777" w:rsidR="000F1A40" w:rsidRPr="00BA3AA7" w:rsidRDefault="000F1A40" w:rsidP="000F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A7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Тульской области, направленных на реализацию мероприятий подпрограммы «Профилактика правонарушений, терроризма и экстремизма» государственной программы Тульской области «Повышение общественной безопасности населения и развитие местного самоуправления в Тульской области в 2017 году</w:t>
      </w:r>
    </w:p>
    <w:p w14:paraId="0B87C190" w14:textId="77777777" w:rsidR="000F1A40" w:rsidRPr="00BA3AA7" w:rsidRDefault="000F1A40" w:rsidP="000F1A4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AA7">
        <w:rPr>
          <w:rFonts w:ascii="Times New Roman" w:hAnsi="Times New Roman" w:cs="Times New Roman"/>
          <w:b/>
          <w:sz w:val="28"/>
          <w:szCs w:val="28"/>
        </w:rPr>
        <w:t>(по отдельным программным мероприятиям)»</w:t>
      </w:r>
    </w:p>
    <w:p w14:paraId="72195DBE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2E3736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с 29.05.2018 по 22.06.2018 в</w:t>
      </w:r>
      <w:r w:rsidRPr="00857EC7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Pr="00BA3AA7">
        <w:rPr>
          <w:rFonts w:ascii="Times New Roman" w:hAnsi="Times New Roman" w:cs="Times New Roman"/>
          <w:sz w:val="28"/>
          <w:szCs w:val="28"/>
        </w:rPr>
        <w:t>2.9.1. плана работы счетной палаты Тульской области на 2018 год (в ред. от 10.05.2018)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8EFC1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E2907C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9A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5469A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Pr="005469AD">
        <w:rPr>
          <w:rFonts w:ascii="Times New Roman" w:hAnsi="Times New Roman" w:cs="Times New Roman"/>
          <w:sz w:val="28"/>
          <w:szCs w:val="28"/>
        </w:rPr>
        <w:t>правительство Тульской области в лице управления делами аппарата правительства Тульской области, министерство внутренней политики и развития местного самоуправления в Тульской области, комитет Тульской области по мобилизационной подготовке и связям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(по запросу).</w:t>
      </w:r>
    </w:p>
    <w:p w14:paraId="7DCDC8EC" w14:textId="77777777" w:rsidR="000F1A40" w:rsidRPr="00DC7DC6" w:rsidRDefault="000F1A40" w:rsidP="000F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C6">
        <w:rPr>
          <w:rFonts w:ascii="Times New Roman" w:hAnsi="Times New Roman" w:cs="Times New Roman"/>
          <w:iCs/>
          <w:sz w:val="28"/>
          <w:szCs w:val="28"/>
        </w:rPr>
        <w:t>В рамках контрольного мероприятия проведен анализ документов и материалов, предоставленных по запросам к</w:t>
      </w:r>
      <w:r w:rsidRPr="00DC7DC6">
        <w:rPr>
          <w:rFonts w:ascii="Times New Roman" w:hAnsi="Times New Roman" w:cs="Times New Roman"/>
          <w:sz w:val="28"/>
          <w:szCs w:val="28"/>
        </w:rPr>
        <w:t xml:space="preserve">омитетом Тульской области по мобилизационной подготовке и связям с правоохранительными органами, </w:t>
      </w:r>
      <w:r w:rsidRPr="00DC7DC6">
        <w:rPr>
          <w:rFonts w:ascii="Times New Roman" w:hAnsi="Times New Roman" w:cs="Times New Roman"/>
          <w:iCs/>
          <w:sz w:val="28"/>
          <w:szCs w:val="28"/>
        </w:rPr>
        <w:t>м</w:t>
      </w:r>
      <w:r w:rsidRPr="00DC7DC6">
        <w:rPr>
          <w:rFonts w:ascii="Times New Roman" w:hAnsi="Times New Roman" w:cs="Times New Roman"/>
          <w:sz w:val="28"/>
          <w:szCs w:val="28"/>
        </w:rPr>
        <w:t>инистерством культуры Тульской области, министерством образования Тульской области, министерством по информатизации, связи и вопросам открытого управления Тульской области, министерством труда и социальной защиты Тульской области.</w:t>
      </w:r>
    </w:p>
    <w:p w14:paraId="5AA20ACE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857175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14:paraId="3B5E4934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итогам 2017 года не достигнуты намеченные результаты по 3 показателям;</w:t>
      </w:r>
    </w:p>
    <w:p w14:paraId="2B2B3678" w14:textId="77777777" w:rsidR="000F1A40" w:rsidRPr="00B430D9" w:rsidRDefault="000F1A40" w:rsidP="000F1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0D9">
        <w:rPr>
          <w:rFonts w:ascii="Times New Roman" w:hAnsi="Times New Roman" w:cs="Times New Roman"/>
          <w:sz w:val="28"/>
          <w:szCs w:val="28"/>
        </w:rPr>
        <w:t xml:space="preserve">- по некоторым программным мероприятиям установлено несоответствие сведений, указанных в Отчете о реализации Госпрограммы, </w:t>
      </w:r>
      <w:r w:rsidRPr="00927C5A">
        <w:rPr>
          <w:rFonts w:ascii="Times New Roman" w:hAnsi="Times New Roman" w:cs="Times New Roman"/>
          <w:sz w:val="28"/>
          <w:szCs w:val="28"/>
        </w:rPr>
        <w:t>предоставленном ответственным исполнителем Госпрограммы (министерством внутренней политики и развития местного самоуправления в Тульской области), сведениям о результатах реализации мероприятий, предоставленных исполнителями мероприятий;</w:t>
      </w:r>
    </w:p>
    <w:p w14:paraId="33D5669F" w14:textId="77777777" w:rsidR="000F1A40" w:rsidRDefault="000F1A40" w:rsidP="000F1A4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46449">
        <w:rPr>
          <w:rFonts w:ascii="Times New Roman" w:hAnsi="Times New Roman" w:cs="Times New Roman"/>
          <w:sz w:val="28"/>
          <w:szCs w:val="28"/>
        </w:rPr>
        <w:t>результаты реализации ряда мероприятий Подпрограммы непосредственно связаны с достижением показателей и ожидаемых результатов реализации подпрограмм других государственных программ Тульской области или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449">
        <w:rPr>
          <w:rFonts w:ascii="Times New Roman" w:hAnsi="Times New Roman" w:cs="Times New Roman"/>
          <w:sz w:val="28"/>
          <w:szCs w:val="28"/>
        </w:rPr>
        <w:t>тся к непосредственной деятельности исполнителей этих мероприятий</w:t>
      </w:r>
      <w:r w:rsidRPr="00F9524B">
        <w:rPr>
          <w:rFonts w:ascii="Times New Roman" w:hAnsi="Times New Roman" w:cs="Times New Roman"/>
          <w:sz w:val="28"/>
          <w:szCs w:val="28"/>
        </w:rPr>
        <w:t>;</w:t>
      </w:r>
    </w:p>
    <w:p w14:paraId="1CCEB11D" w14:textId="77777777" w:rsidR="000F1A40" w:rsidRPr="00A2383A" w:rsidRDefault="000F1A40" w:rsidP="000F1A4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F9524B">
        <w:rPr>
          <w:rFonts w:ascii="Times New Roman" w:hAnsi="Times New Roman" w:cs="Times New Roman"/>
          <w:sz w:val="28"/>
          <w:szCs w:val="28"/>
        </w:rPr>
        <w:t xml:space="preserve">тсутствие динамики при планировании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Подпрограммы, что </w:t>
      </w:r>
      <w:r w:rsidRPr="00A2383A">
        <w:rPr>
          <w:rFonts w:ascii="Times New Roman" w:hAnsi="Times New Roman" w:cs="Times New Roman"/>
          <w:sz w:val="28"/>
          <w:szCs w:val="28"/>
        </w:rPr>
        <w:t>может привести к затруднению при оценке выполнения соответствующих целей и задач;</w:t>
      </w:r>
    </w:p>
    <w:p w14:paraId="72F95938" w14:textId="405B7F26" w:rsidR="00BA4BC8" w:rsidRPr="00BA4BC8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5A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BA4BC8" w:rsidRPr="00927C5A">
        <w:rPr>
          <w:rFonts w:ascii="Times New Roman" w:hAnsi="Times New Roman" w:cs="Times New Roman"/>
          <w:sz w:val="28"/>
          <w:szCs w:val="28"/>
        </w:rPr>
        <w:t>в ряде случаев не представляется возможным проследить взаимосвязь результатов выполнения мероприятий Подпрограммы с показателями Подпрограммы.</w:t>
      </w:r>
    </w:p>
    <w:p w14:paraId="5F4423BF" w14:textId="77777777" w:rsidR="00BA4BC8" w:rsidRPr="00A2383A" w:rsidRDefault="00BA4BC8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C4488" w14:textId="77777777" w:rsidR="000F1A40" w:rsidRDefault="000F1A40" w:rsidP="000F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7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направлены:</w:t>
      </w:r>
    </w:p>
    <w:p w14:paraId="5B7DEFB2" w14:textId="77777777" w:rsidR="000F1A40" w:rsidRPr="00BF545F" w:rsidRDefault="000F1A40" w:rsidP="000F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96154C9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5275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мероприятия:</w:t>
      </w:r>
    </w:p>
    <w:p w14:paraId="75FE63AE" w14:textId="77777777" w:rsidR="000F1A40" w:rsidRPr="00835275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75">
        <w:rPr>
          <w:rFonts w:ascii="Times New Roman" w:hAnsi="Times New Roman" w:cs="Times New Roman"/>
          <w:sz w:val="28"/>
          <w:szCs w:val="28"/>
        </w:rPr>
        <w:t>в управление делами аппарата правительства Тульской области,</w:t>
      </w:r>
    </w:p>
    <w:p w14:paraId="3B43010C" w14:textId="77777777" w:rsidR="000F1A40" w:rsidRPr="00835275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5275">
        <w:rPr>
          <w:rFonts w:ascii="Times New Roman" w:hAnsi="Times New Roman" w:cs="Times New Roman"/>
          <w:sz w:val="28"/>
          <w:szCs w:val="28"/>
        </w:rPr>
        <w:t xml:space="preserve"> министерство внутренней политики и развития местного самоуправления в Тульской области,</w:t>
      </w:r>
    </w:p>
    <w:p w14:paraId="148C0680" w14:textId="77777777" w:rsidR="000F1A40" w:rsidRPr="00835275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75">
        <w:rPr>
          <w:rFonts w:ascii="Times New Roman" w:hAnsi="Times New Roman" w:cs="Times New Roman"/>
          <w:sz w:val="28"/>
          <w:szCs w:val="28"/>
        </w:rPr>
        <w:t>в комитет Тульской области по мобилизационной подготовке и связям с правоохранительными органами,</w:t>
      </w:r>
    </w:p>
    <w:p w14:paraId="5AE20782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75">
        <w:rPr>
          <w:rFonts w:ascii="Times New Roman" w:hAnsi="Times New Roman" w:cs="Times New Roman"/>
          <w:sz w:val="28"/>
          <w:szCs w:val="28"/>
        </w:rPr>
        <w:t>в министерство экономического развития Тульской области.</w:t>
      </w:r>
    </w:p>
    <w:p w14:paraId="2C46EA1C" w14:textId="77777777" w:rsidR="000F1A40" w:rsidRPr="00BF545F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78FEC85" w14:textId="77777777" w:rsidR="000F1A40" w:rsidRPr="00835275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5275">
        <w:rPr>
          <w:rFonts w:ascii="Times New Roman" w:hAnsi="Times New Roman" w:cs="Times New Roman"/>
          <w:sz w:val="28"/>
          <w:szCs w:val="28"/>
        </w:rPr>
        <w:t>информационные письма:</w:t>
      </w:r>
    </w:p>
    <w:p w14:paraId="27717492" w14:textId="77777777" w:rsidR="000F1A40" w:rsidRPr="00835275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75">
        <w:rPr>
          <w:rFonts w:ascii="Times New Roman" w:hAnsi="Times New Roman" w:cs="Times New Roman"/>
          <w:sz w:val="28"/>
          <w:szCs w:val="28"/>
        </w:rPr>
        <w:t>в министерство образования Тульской области,</w:t>
      </w:r>
    </w:p>
    <w:p w14:paraId="4691DF1A" w14:textId="77777777" w:rsidR="000F1A40" w:rsidRDefault="000F1A40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75"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Тульской области.</w:t>
      </w:r>
    </w:p>
    <w:p w14:paraId="4325A57D" w14:textId="77777777" w:rsidR="00746B68" w:rsidRDefault="00746B68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5D17D" w14:textId="77777777" w:rsidR="00746B68" w:rsidRPr="00E20C48" w:rsidRDefault="00746B68" w:rsidP="00746B68">
      <w:pPr>
        <w:tabs>
          <w:tab w:val="left" w:pos="99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0C48">
        <w:rPr>
          <w:rFonts w:ascii="Times New Roman" w:hAnsi="Times New Roman" w:cs="Times New Roman"/>
          <w:bCs/>
          <w:sz w:val="28"/>
          <w:szCs w:val="28"/>
        </w:rPr>
        <w:t>Аудитор</w:t>
      </w:r>
    </w:p>
    <w:p w14:paraId="5CC29488" w14:textId="77777777" w:rsidR="00746B68" w:rsidRPr="00E20C48" w:rsidRDefault="00746B68" w:rsidP="00746B6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C48">
        <w:rPr>
          <w:rFonts w:ascii="Times New Roman" w:hAnsi="Times New Roman" w:cs="Times New Roman"/>
          <w:bCs/>
          <w:sz w:val="28"/>
          <w:szCs w:val="28"/>
        </w:rPr>
        <w:t>счетной палаты Тульской области</w:t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</w:r>
      <w:r w:rsidRPr="00E20C48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В</w:t>
      </w:r>
      <w:r w:rsidRPr="00E20C4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20C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Киселева</w:t>
      </w:r>
    </w:p>
    <w:p w14:paraId="164A8966" w14:textId="77777777" w:rsidR="00746B68" w:rsidRPr="00BF545F" w:rsidRDefault="00746B68" w:rsidP="000F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B68" w:rsidRPr="00BF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1"/>
    <w:rsid w:val="000F1A40"/>
    <w:rsid w:val="005F516C"/>
    <w:rsid w:val="00615D91"/>
    <w:rsid w:val="00746B68"/>
    <w:rsid w:val="00927C5A"/>
    <w:rsid w:val="00AF153E"/>
    <w:rsid w:val="00B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3EDE"/>
  <w15:chartTrackingRefBased/>
  <w15:docId w15:val="{B340CAA2-003E-4580-A666-A15B2CF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1A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1A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1A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1A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1A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Кузин Роман Алексеевич</cp:lastModifiedBy>
  <cp:revision>3</cp:revision>
  <dcterms:created xsi:type="dcterms:W3CDTF">2018-08-27T13:03:00Z</dcterms:created>
  <dcterms:modified xsi:type="dcterms:W3CDTF">2018-08-28T06:45:00Z</dcterms:modified>
</cp:coreProperties>
</file>