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СЧЕТНАЯ ПАЛАТА ТУЛЬСКОЙ ОБЛАСТИ </w:t>
      </w:r>
    </w:p>
    <w:p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СТАНДАРТ ВНЕШНЕГО ГОСУДАРСТВЕННОГО </w:t>
      </w:r>
    </w:p>
    <w:p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ФИНАНСОВОГО КОНТРОЛЯ</w:t>
      </w:r>
    </w:p>
    <w:p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СФК 61</w:t>
      </w:r>
    </w:p>
    <w:p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«ПРОВЕДЕНИЕ ВНЕШНЕЙ ПРОВЕРКИ ГОДОВОГО ОТЧЕТА</w:t>
      </w:r>
    </w:p>
    <w:p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ОБ ИСПОЛНЕНИИ БЮДЖЕТА ТУЛЬСКОЙ ОБЛАСТИ»</w:t>
      </w:r>
    </w:p>
    <w:p w:rsidR="00774621" w:rsidRDefault="007A061C" w:rsidP="007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bookmarkStart w:id="0" w:name="_Toc532814408"/>
      <w:bookmarkStart w:id="1" w:name="_Toc532814672"/>
      <w:bookmarkStart w:id="2" w:name="_Toc532896740"/>
      <w:bookmarkStart w:id="3" w:name="_Toc534896010"/>
      <w:r>
        <w:rPr>
          <w:rFonts w:ascii="Times New Roman" w:hAnsi="Times New Roman"/>
          <w:bCs/>
          <w:color w:val="26282F"/>
          <w:sz w:val="28"/>
          <w:szCs w:val="28"/>
        </w:rPr>
        <w:t>(утвержден</w:t>
      </w:r>
      <w:r w:rsidR="00774621" w:rsidRPr="003C2CCA">
        <w:rPr>
          <w:rFonts w:ascii="Times New Roman" w:hAnsi="Times New Roman"/>
          <w:bCs/>
          <w:color w:val="26282F"/>
          <w:sz w:val="28"/>
          <w:szCs w:val="28"/>
        </w:rPr>
        <w:t xml:space="preserve"> коллеги</w:t>
      </w:r>
      <w:r>
        <w:rPr>
          <w:rFonts w:ascii="Times New Roman" w:hAnsi="Times New Roman"/>
          <w:bCs/>
          <w:color w:val="26282F"/>
          <w:sz w:val="28"/>
          <w:szCs w:val="28"/>
        </w:rPr>
        <w:t>ей</w:t>
      </w:r>
      <w:r w:rsidR="00774621" w:rsidRPr="003C2CCA">
        <w:rPr>
          <w:rFonts w:ascii="Times New Roman" w:hAnsi="Times New Roman"/>
          <w:bCs/>
          <w:color w:val="26282F"/>
          <w:sz w:val="28"/>
          <w:szCs w:val="28"/>
        </w:rPr>
        <w:t xml:space="preserve"> счетной палаты Тульской области</w:t>
      </w:r>
      <w:bookmarkEnd w:id="0"/>
      <w:bookmarkEnd w:id="1"/>
      <w:bookmarkEnd w:id="2"/>
      <w:bookmarkEnd w:id="3"/>
      <w:r w:rsidR="00891298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bookmarkStart w:id="4" w:name="_Toc532814409"/>
      <w:bookmarkStart w:id="5" w:name="_Toc532814673"/>
      <w:bookmarkStart w:id="6" w:name="_Toc532896741"/>
      <w:bookmarkStart w:id="7" w:name="_Toc534896011"/>
      <w:r w:rsidR="00BC5455" w:rsidRPr="00BC5455">
        <w:rPr>
          <w:rFonts w:ascii="Times New Roman" w:hAnsi="Times New Roman"/>
          <w:bCs/>
          <w:color w:val="26282F"/>
          <w:sz w:val="28"/>
          <w:szCs w:val="28"/>
        </w:rPr>
        <w:t>28 марта 2014 года</w:t>
      </w:r>
      <w:r w:rsidR="00BC5455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AE5DC0">
        <w:rPr>
          <w:rFonts w:ascii="Times New Roman" w:hAnsi="Times New Roman"/>
          <w:bCs/>
          <w:color w:val="26282F"/>
          <w:sz w:val="28"/>
          <w:szCs w:val="28"/>
        </w:rPr>
        <w:t>(</w:t>
      </w:r>
      <w:r w:rsidR="00BC5455" w:rsidRPr="00BC5455">
        <w:rPr>
          <w:rFonts w:ascii="Times New Roman" w:hAnsi="Times New Roman"/>
          <w:bCs/>
          <w:color w:val="26282F"/>
          <w:sz w:val="28"/>
          <w:szCs w:val="28"/>
        </w:rPr>
        <w:t>в новой редакции,</w:t>
      </w:r>
      <w:r w:rsidR="00BC5455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BC5455" w:rsidRPr="00BC5455">
        <w:rPr>
          <w:rFonts w:ascii="Times New Roman" w:hAnsi="Times New Roman"/>
          <w:bCs/>
          <w:color w:val="26282F"/>
          <w:sz w:val="28"/>
          <w:szCs w:val="28"/>
        </w:rPr>
        <w:t xml:space="preserve">утвержденной коллегией счетной палаты Тульской области </w:t>
      </w:r>
      <w:r w:rsidR="00BC5455">
        <w:rPr>
          <w:rFonts w:ascii="Times New Roman" w:hAnsi="Times New Roman"/>
          <w:bCs/>
          <w:color w:val="26282F"/>
          <w:sz w:val="28"/>
          <w:szCs w:val="28"/>
        </w:rPr>
        <w:t>21 марта 2019 года</w:t>
      </w:r>
      <w:r w:rsidR="003969B8">
        <w:rPr>
          <w:rFonts w:ascii="Times New Roman" w:hAnsi="Times New Roman"/>
          <w:bCs/>
          <w:color w:val="26282F"/>
          <w:sz w:val="28"/>
          <w:szCs w:val="28"/>
        </w:rPr>
        <w:t xml:space="preserve"> (протокол № 3</w:t>
      </w:r>
      <w:r w:rsidR="00774621" w:rsidRPr="003C2CCA">
        <w:rPr>
          <w:rFonts w:ascii="Times New Roman" w:hAnsi="Times New Roman"/>
          <w:bCs/>
          <w:color w:val="26282F"/>
          <w:sz w:val="28"/>
          <w:szCs w:val="28"/>
        </w:rPr>
        <w:t>))</w:t>
      </w:r>
      <w:bookmarkEnd w:id="4"/>
      <w:bookmarkEnd w:id="5"/>
      <w:bookmarkEnd w:id="6"/>
      <w:bookmarkEnd w:id="7"/>
    </w:p>
    <w:p w:rsidR="000418D8" w:rsidRDefault="000418D8" w:rsidP="007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0418D8" w:rsidRDefault="000418D8" w:rsidP="007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0418D8">
        <w:rPr>
          <w:rFonts w:ascii="Times New Roman" w:hAnsi="Times New Roman"/>
          <w:bCs/>
          <w:color w:val="26282F"/>
          <w:sz w:val="28"/>
          <w:szCs w:val="28"/>
        </w:rPr>
        <w:t xml:space="preserve">Начало </w:t>
      </w:r>
      <w:r w:rsidRPr="004A2A7F">
        <w:rPr>
          <w:rFonts w:ascii="Times New Roman" w:hAnsi="Times New Roman"/>
          <w:bCs/>
          <w:color w:val="26282F"/>
          <w:sz w:val="28"/>
          <w:szCs w:val="28"/>
        </w:rPr>
        <w:t>действия: 01.0</w:t>
      </w:r>
      <w:r w:rsidR="004A2A7F" w:rsidRPr="004A2A7F">
        <w:rPr>
          <w:rFonts w:ascii="Times New Roman" w:hAnsi="Times New Roman"/>
          <w:bCs/>
          <w:color w:val="26282F"/>
          <w:sz w:val="28"/>
          <w:szCs w:val="28"/>
        </w:rPr>
        <w:t>4</w:t>
      </w:r>
      <w:r w:rsidRPr="004A2A7F">
        <w:rPr>
          <w:rFonts w:ascii="Times New Roman" w:hAnsi="Times New Roman"/>
          <w:bCs/>
          <w:color w:val="26282F"/>
          <w:sz w:val="28"/>
          <w:szCs w:val="28"/>
        </w:rPr>
        <w:t>.</w:t>
      </w:r>
      <w:r w:rsidRPr="000418D8">
        <w:rPr>
          <w:rFonts w:ascii="Times New Roman" w:hAnsi="Times New Roman"/>
          <w:bCs/>
          <w:color w:val="26282F"/>
          <w:sz w:val="28"/>
          <w:szCs w:val="28"/>
        </w:rPr>
        <w:t>2019</w:t>
      </w:r>
    </w:p>
    <w:p w:rsidR="000418D8" w:rsidRDefault="000418D8" w:rsidP="007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0418D8" w:rsidRPr="003C2CCA" w:rsidRDefault="000418D8" w:rsidP="00774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6A0ABC" w:rsidRPr="006A0ABC" w:rsidRDefault="006A0ABC" w:rsidP="00B261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312B58" w:rsidRDefault="00312B58" w:rsidP="00B261ED"/>
    <w:p w:rsidR="006A0ABC" w:rsidRDefault="006A0ABC" w:rsidP="00B261ED"/>
    <w:p w:rsidR="006A0ABC" w:rsidRDefault="006A0ABC" w:rsidP="00B261ED"/>
    <w:p w:rsidR="006A0ABC" w:rsidRDefault="006A0ABC" w:rsidP="00B261ED"/>
    <w:p w:rsidR="006A0ABC" w:rsidRDefault="006A0ABC" w:rsidP="00B261ED"/>
    <w:p w:rsidR="006A0ABC" w:rsidRDefault="006A0ABC" w:rsidP="00B261ED"/>
    <w:p w:rsidR="006A0ABC" w:rsidRDefault="006A0ABC" w:rsidP="00B261ED"/>
    <w:p w:rsidR="006A0ABC" w:rsidRDefault="006A0ABC" w:rsidP="00B261ED"/>
    <w:p w:rsidR="006A0ABC" w:rsidRDefault="006A0ABC" w:rsidP="00B261ED"/>
    <w:p w:rsidR="006A0ABC" w:rsidRDefault="006A0ABC" w:rsidP="00B261ED"/>
    <w:p w:rsidR="006A0ABC" w:rsidRDefault="006A0ABC" w:rsidP="00B261ED"/>
    <w:p w:rsidR="006A0ABC" w:rsidRPr="006A0ABC" w:rsidRDefault="006A0ABC" w:rsidP="00B26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sz w:val="28"/>
          <w:szCs w:val="28"/>
        </w:rPr>
        <w:t>ТУЛА</w:t>
      </w:r>
    </w:p>
    <w:p w:rsidR="006A0ABC" w:rsidRPr="006A0ABC" w:rsidRDefault="006A0ABC" w:rsidP="00B26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A0AB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A0ABC" w:rsidRDefault="006A0ABC" w:rsidP="00B261ED"/>
    <w:p w:rsidR="006A0ABC" w:rsidRPr="00F132ED" w:rsidRDefault="00B261ED" w:rsidP="00E91CED">
      <w:pPr>
        <w:keepNext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F132E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Содержание</w:t>
      </w:r>
    </w:p>
    <w:p w:rsidR="00F132ED" w:rsidRPr="00F132ED" w:rsidRDefault="00E91CED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132ED">
        <w:rPr>
          <w:rFonts w:ascii="Times New Roman" w:hAnsi="Times New Roman" w:cs="Times New Roman"/>
          <w:sz w:val="28"/>
          <w:szCs w:val="28"/>
        </w:rPr>
        <w:fldChar w:fldCharType="begin"/>
      </w:r>
      <w:r w:rsidRPr="00F132ED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F132E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577462" w:history="1">
        <w:r w:rsidR="00F132ED"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1. Общие положения</w:t>
        </w:r>
        <w:r w:rsidR="00F132ED"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132ED"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132ED"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_Toc4577462 \h </w:instrText>
        </w:r>
        <w:r w:rsidR="00F132ED"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132ED"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132ED"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F132ED"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63" w:history="1"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2. Цели, задачи, методы, предметы, объекты внешней проверки годового отчета об исполнении бюджета области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_Toc4577463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64" w:history="1"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3. Правовая и информационная основы внешней проверки годового отчета об исполнении бюджета области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_Toc4577464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65" w:history="1">
        <w:r w:rsidRPr="00F132ED">
          <w:rPr>
            <w:rStyle w:val="aa"/>
            <w:rFonts w:ascii="Times New Roman" w:eastAsia="Times New Roman" w:hAnsi="Times New Roman" w:cs="Times New Roman"/>
            <w:noProof/>
            <w:sz w:val="28"/>
            <w:szCs w:val="28"/>
          </w:rPr>
          <w:t xml:space="preserve">4. Основные принципы, этапы осуществления </w:t>
        </w:r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внешней проверки отчета об исполнении бюджета области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_Toc4577465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66" w:history="1">
        <w:r w:rsidRPr="00F132ED">
          <w:rPr>
            <w:rStyle w:val="aa"/>
            <w:rFonts w:ascii="Times New Roman" w:eastAsia="Calibri" w:hAnsi="Times New Roman" w:cs="Times New Roman"/>
            <w:bCs/>
            <w:noProof/>
            <w:sz w:val="28"/>
            <w:szCs w:val="28"/>
          </w:rPr>
          <w:t xml:space="preserve">4.2. Основные этапы проведения </w:t>
        </w:r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внешней проверки отчета об исполнении бюджета области: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_Toc4577466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67" w:history="1"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4.2.1. Подготовка внешней проверки отчета об исполнении бюджета области: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_Toc4577467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68" w:history="1"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4.2.2.</w:t>
        </w:r>
        <w:r w:rsidRPr="00F132ED">
          <w:rPr>
            <w:rStyle w:val="aa"/>
            <w:rFonts w:ascii="Times New Roman" w:eastAsia="Times New Roman" w:hAnsi="Times New Roman" w:cs="Times New Roman"/>
            <w:noProof/>
            <w:sz w:val="28"/>
            <w:szCs w:val="28"/>
          </w:rPr>
          <w:t xml:space="preserve"> Проведение внешней проверки годовой бюджетной отчетности ГАБС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_Toc4577468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69" w:history="1"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4.2.3.</w:t>
        </w:r>
        <w:r w:rsidRPr="00F132ED">
          <w:rPr>
            <w:rStyle w:val="aa"/>
            <w:rFonts w:ascii="Times New Roman" w:eastAsia="Times New Roman" w:hAnsi="Times New Roman" w:cs="Times New Roman"/>
            <w:noProof/>
            <w:sz w:val="28"/>
            <w:szCs w:val="28"/>
          </w:rPr>
          <w:t xml:space="preserve"> Проведение внешней проверки годового отчета об исполнении бюджета области в </w:t>
        </w:r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органе исполнительной власти области, ответственном за составление и исполнение бюджета области, – министерстве финансов Тульской области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_Toc4577469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70" w:history="1">
        <w:r w:rsidRPr="00F132ED">
          <w:rPr>
            <w:rStyle w:val="aa"/>
            <w:rFonts w:ascii="Times New Roman" w:eastAsia="Calibri" w:hAnsi="Times New Roman" w:cs="Times New Roman"/>
            <w:noProof/>
            <w:spacing w:val="-4"/>
            <w:sz w:val="28"/>
            <w:szCs w:val="28"/>
          </w:rPr>
          <w:t>5. Подготовка и содержание отчетов счетной палаты области о результатах внешней проверки годовой бюджетной отчетности ГАБС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_Toc4577470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71" w:history="1">
        <w:r w:rsidRPr="00F132ED">
          <w:rPr>
            <w:rStyle w:val="aa"/>
            <w:rFonts w:ascii="Times New Roman" w:eastAsia="Times New Roman" w:hAnsi="Times New Roman" w:cs="Times New Roman"/>
            <w:noProof/>
            <w:sz w:val="28"/>
            <w:szCs w:val="28"/>
          </w:rPr>
          <w:t xml:space="preserve">5.1. Структура отчета </w:t>
        </w:r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о результатах выездной проверки годовой бюджетной отчетности ГАБС.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_Toc4577471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72" w:history="1">
        <w:r w:rsidRPr="00F132ED">
          <w:rPr>
            <w:rStyle w:val="aa"/>
            <w:rFonts w:ascii="Times New Roman" w:eastAsia="Times New Roman" w:hAnsi="Times New Roman" w:cs="Times New Roman"/>
            <w:noProof/>
            <w:sz w:val="28"/>
            <w:szCs w:val="28"/>
          </w:rPr>
          <w:t xml:space="preserve">5.2. Содержание отчета </w:t>
        </w:r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счетной палаты о результатах выездной проверки годовой бюджетной отчетности ГАБС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_Toc4577472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73" w:history="1"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6. Подготовка, структура и содержание заключения счетной палаты на годовой отчет об исполнении бюджета области и требования к его оформлению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_Toc4577473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74" w:history="1"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6.1. Подготовка заключения счетной палаты на годовой отчет об исполнении бюджета области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_Toc4577474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75" w:history="1"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6.2. Структура заключения счетной палаты на годовой отчет об исполнении бюджета области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_Toc4577475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>
      <w:pPr>
        <w:pStyle w:val="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77476" w:history="1"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6.3. Содержание заключения счетной палаты на годовой отчет об исполнении бюджета области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_Toc4577476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Default="00F132ED">
      <w:pPr>
        <w:pStyle w:val="11"/>
        <w:rPr>
          <w:rStyle w:val="aa"/>
          <w:rFonts w:ascii="Times New Roman" w:hAnsi="Times New Roman" w:cs="Times New Roman"/>
          <w:noProof/>
          <w:sz w:val="28"/>
          <w:szCs w:val="28"/>
        </w:rPr>
      </w:pPr>
      <w:hyperlink w:anchor="_Toc4577477" w:history="1">
        <w:r w:rsidRPr="00F132E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7. Рассмотрение и утверждение заключения счетной палаты на годовой отчет об исполнении бюджета области, представление его Тульской областной Думе и направление в правительство Тульской области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_Toc4577477 \h </w:instrTex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F132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32ED" w:rsidRPr="00F132ED" w:rsidRDefault="00F132ED" w:rsidP="00F132ED"/>
    <w:p w:rsidR="006A0ABC" w:rsidRPr="0079589F" w:rsidRDefault="00E91CED" w:rsidP="005616F5">
      <w:pPr>
        <w:pStyle w:val="1"/>
        <w:keepNext w:val="0"/>
        <w:keepLines w:val="0"/>
        <w:widowControl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132ED">
        <w:rPr>
          <w:rFonts w:ascii="Times New Roman" w:hAnsi="Times New Roman" w:cs="Times New Roman"/>
          <w:sz w:val="28"/>
          <w:szCs w:val="28"/>
        </w:rPr>
        <w:fldChar w:fldCharType="end"/>
      </w:r>
      <w:bookmarkStart w:id="8" w:name="_Toc4577462"/>
      <w:r w:rsidR="006A0ABC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 Общие положения</w:t>
      </w:r>
      <w:bookmarkEnd w:id="8"/>
    </w:p>
    <w:p w:rsidR="004802B8" w:rsidRPr="004802B8" w:rsidRDefault="006A0ABC" w:rsidP="004802B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1.1. Стандарт внешнего государственного финансового контроля </w:t>
      </w:r>
      <w:r w:rsidR="004802B8">
        <w:rPr>
          <w:rFonts w:ascii="Times New Roman" w:eastAsia="Calibri" w:hAnsi="Times New Roman" w:cs="Times New Roman"/>
          <w:sz w:val="28"/>
          <w:szCs w:val="28"/>
        </w:rPr>
        <w:t xml:space="preserve">СФК 61 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«Проведение внешней проверки годового отчета об исполнении бюджета Тульской области» разработан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</w:t>
      </w:r>
      <w:r w:rsidR="0093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Бюджетный кодекс РФ)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07.02.2011 № 6</w:t>
      </w:r>
      <w:r w:rsid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7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 контрольно-счетных органах)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2B8" w:rsidRPr="006A0AB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4802B8">
        <w:rPr>
          <w:rFonts w:ascii="Times New Roman" w:eastAsia="Calibri" w:hAnsi="Times New Roman" w:cs="Times New Roman"/>
          <w:sz w:val="28"/>
          <w:szCs w:val="28"/>
        </w:rPr>
        <w:t>ом</w:t>
      </w:r>
      <w:r w:rsidR="004802B8" w:rsidRPr="006A0ABC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от </w:t>
      </w:r>
      <w:r w:rsidR="004802B8">
        <w:rPr>
          <w:rFonts w:ascii="Times New Roman" w:eastAsia="Calibri" w:hAnsi="Times New Roman" w:cs="Times New Roman"/>
          <w:sz w:val="28"/>
          <w:szCs w:val="28"/>
        </w:rPr>
        <w:t>09.06.</w:t>
      </w:r>
      <w:r w:rsidR="004802B8" w:rsidRPr="006A0ABC">
        <w:rPr>
          <w:rFonts w:ascii="Times New Roman" w:eastAsia="Calibri" w:hAnsi="Times New Roman" w:cs="Times New Roman"/>
          <w:sz w:val="28"/>
          <w:szCs w:val="28"/>
        </w:rPr>
        <w:t xml:space="preserve">2008 № 1015-ЗТО «О бюджетном процессе в Тульской области» (далее – </w:t>
      </w:r>
      <w:r w:rsidR="004802B8">
        <w:rPr>
          <w:rFonts w:ascii="Times New Roman" w:eastAsia="Calibri" w:hAnsi="Times New Roman" w:cs="Times New Roman"/>
          <w:sz w:val="28"/>
          <w:szCs w:val="28"/>
        </w:rPr>
        <w:t>З</w:t>
      </w:r>
      <w:r w:rsidR="004802B8" w:rsidRPr="006A0ABC">
        <w:rPr>
          <w:rFonts w:ascii="Times New Roman" w:eastAsia="Calibri" w:hAnsi="Times New Roman" w:cs="Times New Roman"/>
          <w:sz w:val="28"/>
          <w:szCs w:val="28"/>
        </w:rPr>
        <w:t>акон о бюджетном процессе)</w:t>
      </w:r>
      <w:r w:rsidR="004802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Тульской области от 04.12.2008 № 1147-ЗТО «О счетной палате Тульской области»</w:t>
      </w:r>
      <w:r w:rsidR="004802B8" w:rsidRPr="00480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2B8" w:rsidRPr="006A0AB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4802B8">
        <w:rPr>
          <w:rFonts w:ascii="Times New Roman" w:eastAsia="Calibri" w:hAnsi="Times New Roman" w:cs="Times New Roman"/>
          <w:sz w:val="28"/>
          <w:szCs w:val="28"/>
        </w:rPr>
        <w:t>Закон о счетной палате)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Общими требованиями к стандартам внешнего государственного и муниципального </w:t>
      </w:r>
      <w:r w:rsidR="007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</w:t>
      </w:r>
      <w:r w:rsidR="007A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положений Регламента счетной палаты Тульской области от 28.05.2017 № 5 (далее – Регламент) и СОД 01 «Порядок организации методологического обеспечения деятельности счетной палаты Тульской области».</w:t>
      </w:r>
    </w:p>
    <w:p w:rsidR="004802B8" w:rsidRPr="004802B8" w:rsidRDefault="006A0ABC" w:rsidP="00EF6956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BC">
        <w:rPr>
          <w:rFonts w:ascii="Times New Roman" w:eastAsia="Calibri" w:hAnsi="Times New Roman" w:cs="Times New Roman"/>
          <w:sz w:val="28"/>
          <w:szCs w:val="28"/>
        </w:rPr>
        <w:t>1.</w:t>
      </w:r>
      <w:r w:rsidR="004802B8">
        <w:rPr>
          <w:rFonts w:ascii="Times New Roman" w:eastAsia="Calibri" w:hAnsi="Times New Roman" w:cs="Times New Roman"/>
          <w:sz w:val="28"/>
          <w:szCs w:val="28"/>
        </w:rPr>
        <w:t>2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методологического обеспечения реализации полномочий счетной палаты Тульской области (далее – счетная палата) </w:t>
      </w:r>
      <w:r w:rsid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последующего контроля за исполнением бюджета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области, определенных статьей 157 Бюджетного кодекса Российской Федерации, Законом </w:t>
      </w:r>
      <w:r w:rsidR="0077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палате, Законом </w:t>
      </w:r>
      <w:r w:rsidR="0077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процессе.</w:t>
      </w:r>
    </w:p>
    <w:p w:rsidR="006A0ABC" w:rsidRPr="006A0ABC" w:rsidRDefault="006A0ABC" w:rsidP="00EF6956">
      <w:pPr>
        <w:tabs>
          <w:tab w:val="left" w:pos="-2268"/>
          <w:tab w:val="left" w:pos="1276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BC">
        <w:rPr>
          <w:rFonts w:ascii="Times New Roman" w:eastAsia="Calibri" w:hAnsi="Times New Roman" w:cs="Times New Roman"/>
          <w:sz w:val="28"/>
          <w:szCs w:val="28"/>
        </w:rPr>
        <w:t>1.</w:t>
      </w:r>
      <w:r w:rsidR="004802B8">
        <w:rPr>
          <w:rFonts w:ascii="Times New Roman" w:eastAsia="Calibri" w:hAnsi="Times New Roman" w:cs="Times New Roman"/>
          <w:sz w:val="28"/>
          <w:szCs w:val="28"/>
        </w:rPr>
        <w:t>3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. Целью Стандарта является установление единых организационно-правовых, информационных, методических основ проведения внешней проверки годового отчета об исполнении бюджета </w:t>
      </w:r>
      <w:r w:rsidRPr="00B861DB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B861DB" w:rsidRPr="00B861DB">
        <w:rPr>
          <w:rFonts w:ascii="Times New Roman" w:eastAsia="Calibri" w:hAnsi="Times New Roman" w:cs="Times New Roman"/>
          <w:sz w:val="28"/>
          <w:szCs w:val="28"/>
        </w:rPr>
        <w:t>, в том числе бюджетной отчетности главных администраторов бюджетных средств бюджета Тульской области (далее – ГАБС)</w:t>
      </w:r>
      <w:r w:rsidRPr="00B861DB">
        <w:rPr>
          <w:rFonts w:ascii="Times New Roman" w:eastAsia="Calibri" w:hAnsi="Times New Roman" w:cs="Times New Roman"/>
          <w:sz w:val="28"/>
          <w:szCs w:val="28"/>
        </w:rPr>
        <w:t xml:space="preserve"> и подготовки соответствующего заключения счетной палаты.</w:t>
      </w:r>
    </w:p>
    <w:p w:rsidR="000746AD" w:rsidRPr="000746AD" w:rsidRDefault="000746AD" w:rsidP="00EF6956">
      <w:pPr>
        <w:widowControl w:val="0"/>
        <w:shd w:val="clear" w:color="auto" w:fill="FFFFFF"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0746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Задачами Стандарта являются установление:</w:t>
      </w:r>
    </w:p>
    <w:p w:rsidR="000746AD" w:rsidRPr="000746AD" w:rsidRDefault="000746AD" w:rsidP="000746AD">
      <w:pPr>
        <w:widowControl w:val="0"/>
        <w:shd w:val="clear" w:color="auto" w:fill="FFFFFF"/>
        <w:tabs>
          <w:tab w:val="left" w:pos="-3402"/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 целей, задач, предмета и объектов </w:t>
      </w:r>
      <w:r w:rsidR="00E02485"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внешней проверки годового отчета об исполнении бюджета Тульской области</w:t>
      </w:r>
      <w:r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0746AD" w:rsidRPr="000746AD" w:rsidRDefault="000746AD" w:rsidP="000746AD">
      <w:pPr>
        <w:widowControl w:val="0"/>
        <w:shd w:val="clear" w:color="auto" w:fill="FFFFFF"/>
        <w:tabs>
          <w:tab w:val="left" w:pos="-3402"/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 общих требований, правил и процедур проведения проверки годового отчета об исполнении бюджета;</w:t>
      </w:r>
    </w:p>
    <w:p w:rsidR="00E02485" w:rsidRPr="006A0ABC" w:rsidRDefault="000746AD" w:rsidP="00E02485">
      <w:pPr>
        <w:tabs>
          <w:tab w:val="left" w:pos="-2268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 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>основны</w:t>
      </w:r>
      <w:r w:rsidR="00E02485">
        <w:rPr>
          <w:rFonts w:ascii="Times New Roman" w:eastAsia="Calibri" w:hAnsi="Times New Roman" w:cs="Times New Roman"/>
          <w:sz w:val="28"/>
          <w:szCs w:val="28"/>
        </w:rPr>
        <w:t>х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E02485">
        <w:rPr>
          <w:rFonts w:ascii="Times New Roman" w:eastAsia="Calibri" w:hAnsi="Times New Roman" w:cs="Times New Roman"/>
          <w:sz w:val="28"/>
          <w:szCs w:val="28"/>
        </w:rPr>
        <w:t>ов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 внешней проверки</w:t>
      </w:r>
      <w:r w:rsidR="00E02485"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бюджета области и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 w:rsidR="00775468">
        <w:rPr>
          <w:rFonts w:ascii="Times New Roman" w:eastAsia="Calibri" w:hAnsi="Times New Roman" w:cs="Times New Roman"/>
          <w:sz w:val="28"/>
          <w:szCs w:val="28"/>
        </w:rPr>
        <w:t>й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по оформлению ее результатов;</w:t>
      </w:r>
    </w:p>
    <w:p w:rsidR="00E02485" w:rsidRPr="006A0ABC" w:rsidRDefault="000746AD" w:rsidP="00E024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порядка взаимодействия между структурными подразделениями счетной палаты по соответствующим направлениям деятельности при проведении </w:t>
      </w:r>
      <w:r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внешней проверки годового отчета об исполнении бюджета Тульской области</w:t>
      </w:r>
      <w:r w:rsidR="00E02485" w:rsidRPr="00E02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>и подготовки заключения счетной палаты по результатам внешней проверки годового отчета об исполнении бюджета области;</w:t>
      </w:r>
    </w:p>
    <w:p w:rsidR="00E02485" w:rsidRPr="006A0ABC" w:rsidRDefault="00E02485" w:rsidP="00E02485">
      <w:pPr>
        <w:tabs>
          <w:tab w:val="left" w:pos="-2268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A0ABC">
        <w:rPr>
          <w:rFonts w:ascii="Times New Roman" w:eastAsia="Calibri" w:hAnsi="Times New Roman" w:cs="Times New Roman"/>
          <w:sz w:val="28"/>
          <w:szCs w:val="28"/>
        </w:rPr>
        <w:t>структур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4BB">
        <w:rPr>
          <w:rFonts w:ascii="Times New Roman" w:eastAsia="Calibri" w:hAnsi="Times New Roman" w:cs="Times New Roman"/>
          <w:sz w:val="28"/>
          <w:szCs w:val="28"/>
        </w:rPr>
        <w:t>отчетов и заключений,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 формируемых в ходе внешней проверки годового отчета об исполнении бюджета области, и требовани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 к их оформлению;</w:t>
      </w:r>
    </w:p>
    <w:p w:rsidR="00E02485" w:rsidRPr="006A0ABC" w:rsidRDefault="00E02485" w:rsidP="00E024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A0ABC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утверждения и направления заключения счетной палаты на годовой отчет об исполнении бюджета области. </w:t>
      </w:r>
    </w:p>
    <w:p w:rsidR="006A0ABC" w:rsidRPr="006A0ABC" w:rsidRDefault="006A0ABC" w:rsidP="00EF6956">
      <w:pPr>
        <w:tabs>
          <w:tab w:val="left" w:pos="-2268"/>
          <w:tab w:val="left" w:pos="127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B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годового отчета об исполнении бюджета области проводится </w:t>
      </w:r>
      <w:r w:rsidR="004A2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инспекциями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по соответствующим направлениям деятельности, закрепленным за ними в соответствии с Регламентом.</w:t>
      </w:r>
    </w:p>
    <w:p w:rsidR="006A0ABC" w:rsidRPr="006A0ABC" w:rsidRDefault="006A0ABC" w:rsidP="00EF6956">
      <w:pPr>
        <w:tabs>
          <w:tab w:val="left" w:pos="-2268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24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организации и проведении внешней проверки годового отчета об исполнении бюджета области и оформлении ее результатов, </w:t>
      </w:r>
      <w:r w:rsidR="004A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руководствуются Конституцией Российской Федерации, Бюджетным кодексом</w:t>
      </w:r>
      <w:r w:rsidR="0093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A4D">
        <w:rPr>
          <w:rFonts w:ascii="Times New Roman" w:eastAsia="Calibri" w:hAnsi="Times New Roman" w:cs="Times New Roman"/>
          <w:sz w:val="28"/>
          <w:szCs w:val="28"/>
        </w:rPr>
        <w:t>З</w:t>
      </w:r>
      <w:r w:rsidRPr="006A0ABC">
        <w:rPr>
          <w:rFonts w:ascii="Times New Roman" w:eastAsia="Calibri" w:hAnsi="Times New Roman" w:cs="Times New Roman"/>
          <w:sz w:val="28"/>
          <w:szCs w:val="28"/>
        </w:rPr>
        <w:t>аконом о контрольно - счетных органах,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(Основным Законом) Тульской области, </w:t>
      </w:r>
      <w:r w:rsidR="00B66A4D">
        <w:rPr>
          <w:rFonts w:ascii="Times New Roman" w:eastAsia="Calibri" w:hAnsi="Times New Roman" w:cs="Times New Roman"/>
          <w:sz w:val="28"/>
          <w:szCs w:val="28"/>
        </w:rPr>
        <w:t>З</w:t>
      </w:r>
      <w:r w:rsidRPr="006A0ABC">
        <w:rPr>
          <w:rFonts w:ascii="Times New Roman" w:eastAsia="Calibri" w:hAnsi="Times New Roman" w:cs="Times New Roman"/>
          <w:sz w:val="28"/>
          <w:szCs w:val="28"/>
        </w:rPr>
        <w:t>аконом о бюджетном процессе,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 счетной палате, Регламентом, стандартами финансового контроля, инструкциями, распоряжениями и иными нормативными и методическими документами счетной палаты, а также настоящим Стандартом.</w:t>
      </w:r>
    </w:p>
    <w:p w:rsidR="006A0ABC" w:rsidRPr="0079589F" w:rsidRDefault="00534FFC" w:rsidP="0079589F">
      <w:pPr>
        <w:pStyle w:val="1"/>
        <w:spacing w:line="240" w:lineRule="auto"/>
        <w:ind w:left="993" w:hanging="284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9" w:name="_Toc4577463"/>
      <w:r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2</w:t>
      </w:r>
      <w:r w:rsidR="006A0ABC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. Цели</w:t>
      </w:r>
      <w:r w:rsidR="000E5DD3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,</w:t>
      </w:r>
      <w:r w:rsidR="006A0ABC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задачи</w:t>
      </w:r>
      <w:r w:rsidR="000E5DD3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, </w:t>
      </w:r>
      <w:r w:rsidR="002A3E13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методы, </w:t>
      </w:r>
      <w:r w:rsidR="000E5DD3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предмет</w:t>
      </w:r>
      <w:r w:rsidR="002A3E13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ы</w:t>
      </w:r>
      <w:r w:rsidR="000E5DD3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, объекты</w:t>
      </w:r>
      <w:r w:rsidR="006A0ABC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внешней проверки годового отчета об исполнении бюджета области</w:t>
      </w:r>
      <w:bookmarkEnd w:id="9"/>
    </w:p>
    <w:p w:rsidR="000E5DD3" w:rsidRDefault="00534FFC" w:rsidP="007A3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Toc2763417"/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E5DD3" w:rsidRPr="000E5DD3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0E5DD3">
        <w:rPr>
          <w:rFonts w:ascii="Times New Roman" w:eastAsia="Calibri" w:hAnsi="Times New Roman" w:cs="Times New Roman"/>
          <w:sz w:val="28"/>
          <w:szCs w:val="28"/>
        </w:rPr>
        <w:t xml:space="preserve"> Внешняя проверка годового отчета об исполнении бюджета Тульской области представляет собой комплекс </w:t>
      </w:r>
      <w:r w:rsidR="00774621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экспертно-аналитических и </w:t>
      </w:r>
      <w:r w:rsidR="00774621" w:rsidRPr="00774621">
        <w:rPr>
          <w:rFonts w:ascii="Times New Roman" w:eastAsia="Calibri" w:hAnsi="Times New Roman" w:cs="Times New Roman"/>
          <w:sz w:val="28"/>
          <w:szCs w:val="28"/>
        </w:rPr>
        <w:t xml:space="preserve">контрольных </w:t>
      </w:r>
      <w:r w:rsidR="000E5DD3" w:rsidRPr="00774621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0E5DD3">
        <w:rPr>
          <w:rFonts w:ascii="Times New Roman" w:eastAsia="Calibri" w:hAnsi="Times New Roman" w:cs="Times New Roman"/>
          <w:sz w:val="28"/>
          <w:szCs w:val="28"/>
        </w:rPr>
        <w:t xml:space="preserve"> по проверке </w:t>
      </w:r>
      <w:r w:rsidR="002873B3">
        <w:rPr>
          <w:rFonts w:ascii="Times New Roman" w:eastAsia="Calibri" w:hAnsi="Times New Roman" w:cs="Times New Roman"/>
          <w:sz w:val="28"/>
          <w:szCs w:val="28"/>
        </w:rPr>
        <w:t xml:space="preserve">отчета об </w:t>
      </w:r>
      <w:r w:rsidR="000E5DD3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="002873B3">
        <w:rPr>
          <w:rFonts w:ascii="Times New Roman" w:eastAsia="Calibri" w:hAnsi="Times New Roman" w:cs="Times New Roman"/>
          <w:sz w:val="28"/>
          <w:szCs w:val="28"/>
        </w:rPr>
        <w:t>и</w:t>
      </w:r>
      <w:r w:rsidR="000E5DD3">
        <w:rPr>
          <w:rFonts w:ascii="Times New Roman" w:eastAsia="Calibri" w:hAnsi="Times New Roman" w:cs="Times New Roman"/>
          <w:sz w:val="28"/>
          <w:szCs w:val="28"/>
        </w:rPr>
        <w:t xml:space="preserve"> бюджета Тульской области за отчетный финансовый год, внешней проверке годовой бюджетной отчетности ГАБС и годового отчета об исполнении бюджета Тульской области, подготовке заключения счетной палаты по их результатам.</w:t>
      </w:r>
      <w:bookmarkEnd w:id="10"/>
    </w:p>
    <w:p w:rsidR="00F97BE2" w:rsidRDefault="00F97BE2" w:rsidP="007A3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Toc2763418"/>
      <w:r w:rsidRPr="00774621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годовой бюджетной отчетности ГАБС может осуществляться по месту фактического нахождения счетной палаты на основании </w:t>
      </w:r>
      <w:r w:rsidR="00774621" w:rsidRPr="00774621">
        <w:rPr>
          <w:rFonts w:ascii="Times New Roman" w:eastAsia="Calibri" w:hAnsi="Times New Roman" w:cs="Times New Roman"/>
          <w:sz w:val="28"/>
          <w:szCs w:val="28"/>
        </w:rPr>
        <w:t xml:space="preserve">представленных </w:t>
      </w:r>
      <w:r w:rsidRPr="00774621">
        <w:rPr>
          <w:rFonts w:ascii="Times New Roman" w:eastAsia="Calibri" w:hAnsi="Times New Roman" w:cs="Times New Roman"/>
          <w:sz w:val="28"/>
          <w:szCs w:val="28"/>
        </w:rPr>
        <w:t xml:space="preserve">бюджетной (бухгалтерской) отчетности и иных </w:t>
      </w:r>
      <w:r w:rsidR="00774621" w:rsidRPr="00774621">
        <w:rPr>
          <w:rFonts w:ascii="Times New Roman" w:eastAsia="Calibri" w:hAnsi="Times New Roman" w:cs="Times New Roman"/>
          <w:sz w:val="28"/>
          <w:szCs w:val="28"/>
        </w:rPr>
        <w:t xml:space="preserve">запрашиваемых </w:t>
      </w:r>
      <w:r w:rsidRPr="00774621">
        <w:rPr>
          <w:rFonts w:ascii="Times New Roman" w:eastAsia="Calibri" w:hAnsi="Times New Roman" w:cs="Times New Roman"/>
          <w:sz w:val="28"/>
          <w:szCs w:val="28"/>
        </w:rPr>
        <w:t>(при необходимости) документов (</w:t>
      </w:r>
      <w:r w:rsidRPr="004A2A7F">
        <w:rPr>
          <w:rFonts w:ascii="Times New Roman" w:eastAsia="Calibri" w:hAnsi="Times New Roman" w:cs="Times New Roman"/>
          <w:sz w:val="28"/>
          <w:szCs w:val="28"/>
        </w:rPr>
        <w:t>далее – камеральная проверка) или по месту нахождения объекта контроля (далее</w:t>
      </w:r>
      <w:r w:rsidRPr="00D07482">
        <w:rPr>
          <w:rFonts w:ascii="Times New Roman" w:eastAsia="Calibri" w:hAnsi="Times New Roman" w:cs="Times New Roman"/>
          <w:sz w:val="28"/>
          <w:szCs w:val="28"/>
        </w:rPr>
        <w:t xml:space="preserve"> – выездная проверка).</w:t>
      </w:r>
      <w:bookmarkEnd w:id="11"/>
    </w:p>
    <w:p w:rsidR="006A0ABC" w:rsidRPr="006A0ABC" w:rsidRDefault="00534FFC" w:rsidP="00EF6956">
      <w:pPr>
        <w:widowControl w:val="0"/>
        <w:tabs>
          <w:tab w:val="left" w:pos="-2268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97BE2" w:rsidRPr="00F97BE2">
        <w:rPr>
          <w:rFonts w:ascii="Times New Roman" w:eastAsia="Calibri" w:hAnsi="Times New Roman" w:cs="Times New Roman"/>
          <w:b/>
          <w:sz w:val="28"/>
          <w:szCs w:val="28"/>
        </w:rPr>
        <w:t>.2.</w:t>
      </w:r>
      <w:r w:rsidR="00F97BE2">
        <w:rPr>
          <w:rFonts w:ascii="Times New Roman" w:eastAsia="Calibri" w:hAnsi="Times New Roman" w:cs="Times New Roman"/>
          <w:sz w:val="28"/>
          <w:szCs w:val="28"/>
        </w:rPr>
        <w:t>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Целями и задачами внешней проверки годового отчета об исполнении бюджета области являются:</w:t>
      </w:r>
    </w:p>
    <w:p w:rsidR="006A0ABC" w:rsidRPr="006A0ABC" w:rsidRDefault="009370EC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 определение соответствия годового отчета об исполнении бюджета области и годовой бюджетной отчетности ГАБС требованиям Бюджетного кодекса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 xml:space="preserve"> и иным нормативным правовым актам по </w:t>
      </w:r>
      <w:r w:rsidR="006A0ABC" w:rsidRPr="001C76F8">
        <w:rPr>
          <w:rFonts w:ascii="Times New Roman" w:eastAsia="Calibri" w:hAnsi="Times New Roman" w:cs="Times New Roman"/>
          <w:sz w:val="28"/>
          <w:szCs w:val="28"/>
        </w:rPr>
        <w:t>составу</w:t>
      </w:r>
      <w:r w:rsidR="001C76F8">
        <w:rPr>
          <w:rFonts w:ascii="Times New Roman" w:eastAsia="Calibri" w:hAnsi="Times New Roman" w:cs="Times New Roman"/>
          <w:sz w:val="28"/>
          <w:szCs w:val="28"/>
        </w:rPr>
        <w:t>,</w:t>
      </w:r>
      <w:r w:rsidR="006A0ABC" w:rsidRPr="001C76F8">
        <w:rPr>
          <w:rFonts w:ascii="Times New Roman" w:eastAsia="Calibri" w:hAnsi="Times New Roman" w:cs="Times New Roman"/>
          <w:sz w:val="28"/>
          <w:szCs w:val="28"/>
        </w:rPr>
        <w:t xml:space="preserve"> содержанию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 xml:space="preserve"> и срокам внесения;</w:t>
      </w:r>
    </w:p>
    <w:p w:rsidR="006A0ABC" w:rsidRPr="006A0ABC" w:rsidRDefault="009370EC" w:rsidP="00B261ED">
      <w:pPr>
        <w:widowControl w:val="0"/>
        <w:tabs>
          <w:tab w:val="left" w:pos="-22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 проверка внутридокументальной и междокументальной согласованности показателей годового отчета об исполнении бюджета области, а также форм годовой бюджетной отчетности ГАБС;</w:t>
      </w:r>
    </w:p>
    <w:p w:rsidR="004A2A7F" w:rsidRPr="00D07482" w:rsidRDefault="009370EC" w:rsidP="004A2A7F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установление достоверности годовой бюджетной отчетности ГАБС</w:t>
      </w:r>
      <w:r w:rsidR="004A2A7F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4A2A7F" w:rsidRPr="004A2A7F">
        <w:rPr>
          <w:rFonts w:ascii="Times New Roman" w:eastAsia="Calibri" w:hAnsi="Times New Roman" w:cs="Times New Roman"/>
          <w:sz w:val="28"/>
          <w:szCs w:val="28"/>
        </w:rPr>
        <w:t>том числе выявление фактов, способных повлиять на достоверность показателей годовой бюджетной отчетности ГАБС и годового отчета об исполнении бюджета области;</w:t>
      </w:r>
    </w:p>
    <w:p w:rsidR="004A2A7F" w:rsidRPr="004A2A7F" w:rsidRDefault="009370EC" w:rsidP="004A2A7F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 xml:space="preserve">установление </w:t>
      </w:r>
      <w:r w:rsidR="006A0ABC" w:rsidRPr="004A2A7F">
        <w:rPr>
          <w:rFonts w:ascii="Times New Roman" w:eastAsia="Calibri" w:hAnsi="Times New Roman" w:cs="Times New Roman"/>
          <w:sz w:val="28"/>
          <w:szCs w:val="28"/>
        </w:rPr>
        <w:t>достоверности показателей годового отчета об исполнении бюджета области, документов и материалов, представляемых одновременно с ним</w:t>
      </w:r>
      <w:r w:rsidR="004A2A7F" w:rsidRPr="004A2A7F">
        <w:rPr>
          <w:rFonts w:ascii="Times New Roman" w:eastAsia="Calibri" w:hAnsi="Times New Roman" w:cs="Times New Roman"/>
          <w:sz w:val="28"/>
          <w:szCs w:val="28"/>
        </w:rPr>
        <w:t>, в том числе установление соответствия показателей годовой бюджетной отчетности ГАБС и годового отчета об исполнении бюджета области данным, полученным в ходе внешней проверки годового отчета об исполнении бюджета области и иных контрольных и экспертно-аналитических мероприятий;</w:t>
      </w:r>
    </w:p>
    <w:p w:rsidR="006A0ABC" w:rsidRPr="004A2A7F" w:rsidRDefault="009370EC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7F"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4A2A7F">
        <w:rPr>
          <w:rFonts w:ascii="Times New Roman" w:eastAsia="Calibri" w:hAnsi="Times New Roman" w:cs="Times New Roman"/>
          <w:sz w:val="28"/>
          <w:szCs w:val="28"/>
        </w:rPr>
        <w:t xml:space="preserve">проверка состояния бюджетного </w:t>
      </w:r>
      <w:r w:rsidRPr="004A2A7F">
        <w:rPr>
          <w:rFonts w:ascii="Times New Roman" w:eastAsia="Calibri" w:hAnsi="Times New Roman" w:cs="Times New Roman"/>
          <w:sz w:val="28"/>
          <w:szCs w:val="28"/>
        </w:rPr>
        <w:t xml:space="preserve">(бухгалтерского) </w:t>
      </w:r>
      <w:r w:rsidR="006A0ABC" w:rsidRPr="004A2A7F">
        <w:rPr>
          <w:rFonts w:ascii="Times New Roman" w:eastAsia="Calibri" w:hAnsi="Times New Roman" w:cs="Times New Roman"/>
          <w:sz w:val="28"/>
          <w:szCs w:val="28"/>
        </w:rPr>
        <w:t>учета ГАБС;</w:t>
      </w:r>
    </w:p>
    <w:p w:rsidR="006A0ABC" w:rsidRPr="006A0ABC" w:rsidRDefault="009370EC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7F">
        <w:rPr>
          <w:rFonts w:ascii="Times New Roman" w:eastAsia="Calibri" w:hAnsi="Times New Roman" w:cs="Times New Roman"/>
          <w:sz w:val="28"/>
          <w:szCs w:val="28"/>
        </w:rPr>
        <w:t>– </w:t>
      </w:r>
      <w:r w:rsidR="004A2A7F" w:rsidRPr="004A2A7F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6A0ABC" w:rsidRPr="004A2A7F">
        <w:rPr>
          <w:rFonts w:ascii="Times New Roman" w:eastAsia="Calibri" w:hAnsi="Times New Roman" w:cs="Times New Roman"/>
          <w:sz w:val="28"/>
          <w:szCs w:val="28"/>
        </w:rPr>
        <w:t xml:space="preserve"> администрирования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 xml:space="preserve"> доходов бюджета </w:t>
      </w:r>
      <w:r w:rsidR="006A0ABC" w:rsidRPr="00C7450E">
        <w:rPr>
          <w:rFonts w:ascii="Times New Roman" w:eastAsia="Calibri" w:hAnsi="Times New Roman" w:cs="Times New Roman"/>
          <w:sz w:val="28"/>
          <w:szCs w:val="28"/>
        </w:rPr>
        <w:t>области и источников финансирования дефицита бюджета области;</w:t>
      </w:r>
    </w:p>
    <w:p w:rsidR="006A0ABC" w:rsidRPr="006A0ABC" w:rsidRDefault="009370EC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установление законности, целевого характера использования средств бюджета области;</w:t>
      </w:r>
    </w:p>
    <w:p w:rsidR="006A0ABC" w:rsidRPr="006A0ABC" w:rsidRDefault="009370EC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534FFC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6A0ABC" w:rsidRPr="006A0ABC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по доход</w:t>
      </w:r>
      <w:r w:rsidR="00534FF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6A0ABC" w:rsidRPr="006A0ABC">
        <w:rPr>
          <w:rFonts w:ascii="Times New Roman" w:eastAsia="Times New Roman" w:hAnsi="Times New Roman" w:cs="Times New Roman"/>
          <w:sz w:val="28"/>
          <w:szCs w:val="28"/>
        </w:rPr>
        <w:t>, правильности отражения в отчетности данных об их поступлении и распределении доходов между бюджетами бюджетной системы Российской Федерации;</w:t>
      </w:r>
    </w:p>
    <w:p w:rsidR="006A0ABC" w:rsidRPr="006A0ABC" w:rsidRDefault="009370EC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степени выполнения бюджетных назначений по расходам, установление причин несвоевременного и неполного исполнения расходных статей; </w:t>
      </w:r>
    </w:p>
    <w:p w:rsidR="006A0ABC" w:rsidRPr="006A0ABC" w:rsidRDefault="009370EC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D47">
        <w:rPr>
          <w:rFonts w:ascii="Times New Roman" w:eastAsia="Calibri" w:hAnsi="Times New Roman" w:cs="Times New Roman"/>
          <w:sz w:val="28"/>
          <w:szCs w:val="28"/>
        </w:rPr>
        <w:t>– </w:t>
      </w:r>
      <w:r w:rsidR="00763D47" w:rsidRPr="00763D47">
        <w:rPr>
          <w:rFonts w:ascii="Times New Roman" w:eastAsia="Calibri" w:hAnsi="Times New Roman" w:cs="Times New Roman"/>
          <w:sz w:val="28"/>
          <w:szCs w:val="28"/>
        </w:rPr>
        <w:t>анализ учета имущества казны Тульской области, полноты поступления в бюджет доходов от использования государственного имущества Тульской области;</w:t>
      </w:r>
    </w:p>
    <w:p w:rsidR="006A0ABC" w:rsidRPr="006A0ABC" w:rsidRDefault="009370EC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 xml:space="preserve">анализ качества управления финансами области </w:t>
      </w:r>
      <w:r w:rsidR="00D07482" w:rsidRPr="006A0ABC">
        <w:rPr>
          <w:rFonts w:ascii="Times New Roman" w:eastAsia="Calibri" w:hAnsi="Times New Roman" w:cs="Times New Roman"/>
          <w:sz w:val="28"/>
          <w:szCs w:val="28"/>
        </w:rPr>
        <w:t>ГАБС</w:t>
      </w:r>
      <w:r w:rsidR="00D0748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07482" w:rsidRPr="006A0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органом исполнительной власти области, ответственным за составление и исполнение бюджета области;</w:t>
      </w:r>
    </w:p>
    <w:p w:rsidR="006A0ABC" w:rsidRPr="006A0ABC" w:rsidRDefault="009370EC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установление обоснованности внесения изменений в сводную бюджетную роспись;</w:t>
      </w:r>
    </w:p>
    <w:p w:rsidR="006A0ABC" w:rsidRPr="006A0ABC" w:rsidRDefault="009370EC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анализ состояния внутреннего финансового контроля;</w:t>
      </w:r>
    </w:p>
    <w:p w:rsidR="006A0ABC" w:rsidRPr="006A0ABC" w:rsidRDefault="009370EC" w:rsidP="00B261ED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6A0ABC" w:rsidRPr="006A0A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выводов и</w:t>
      </w:r>
      <w:r w:rsidR="006A0ABC" w:rsidRPr="006A0A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предложений, направленных на совершенствование бюджетного процесса;</w:t>
      </w:r>
    </w:p>
    <w:p w:rsidR="006A0ABC" w:rsidRDefault="009370EC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подготовка заключения счетной палаты на годовой отчет об исполнении бюджета области.</w:t>
      </w:r>
    </w:p>
    <w:p w:rsidR="002A3E13" w:rsidRPr="002A3E13" w:rsidRDefault="002A3E13" w:rsidP="00EF6956">
      <w:pPr>
        <w:tabs>
          <w:tab w:val="left" w:pos="-2268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A3E13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2A3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проведения внешней проверки годового отчета об исполнении бюджета области явля</w:t>
      </w:r>
      <w:r w:rsidR="004A2A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2A3E13">
        <w:rPr>
          <w:rFonts w:ascii="Times New Roman" w:eastAsia="Calibri" w:hAnsi="Times New Roman" w:cs="Times New Roman"/>
          <w:sz w:val="28"/>
          <w:szCs w:val="28"/>
        </w:rPr>
        <w:t>проверка и обследование</w:t>
      </w:r>
      <w:r w:rsidRPr="002A3E13">
        <w:rPr>
          <w:rFonts w:ascii="Calibri" w:eastAsia="Calibri" w:hAnsi="Calibri" w:cs="Times New Roman"/>
          <w:sz w:val="28"/>
          <w:szCs w:val="28"/>
        </w:rPr>
        <w:t>.</w:t>
      </w:r>
    </w:p>
    <w:p w:rsidR="009950C0" w:rsidRPr="002A3E13" w:rsidRDefault="00534FFC" w:rsidP="00EF6956">
      <w:pPr>
        <w:widowControl w:val="0"/>
        <w:tabs>
          <w:tab w:val="left" w:pos="-2268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50C0" w:rsidRPr="002A3E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3E13" w:rsidRPr="002A3E1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950C0" w:rsidRPr="002A3E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50C0" w:rsidRPr="002A3E13">
        <w:rPr>
          <w:rFonts w:ascii="Times New Roman" w:eastAsia="Times New Roman" w:hAnsi="Times New Roman" w:cs="Times New Roman"/>
          <w:sz w:val="28"/>
          <w:szCs w:val="28"/>
        </w:rPr>
        <w:t xml:space="preserve"> Предметами внешней проверки годового отчета об исполнении бюджета области являются: </w:t>
      </w:r>
    </w:p>
    <w:p w:rsidR="009950C0" w:rsidRPr="002A3E13" w:rsidRDefault="009950C0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3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об исполнении бюджета области органа исполнительной власти, ответственного за составление и исполнение бюджета области;</w:t>
      </w:r>
    </w:p>
    <w:p w:rsidR="009950C0" w:rsidRPr="002A3E13" w:rsidRDefault="009950C0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3">
        <w:rPr>
          <w:rFonts w:ascii="Times New Roman" w:eastAsia="Times New Roman" w:hAnsi="Times New Roman" w:cs="Times New Roman"/>
          <w:sz w:val="28"/>
          <w:szCs w:val="28"/>
        </w:rPr>
        <w:t xml:space="preserve">годовая бюджетная </w:t>
      </w:r>
      <w:r w:rsidR="00F9483E" w:rsidRPr="002A3E13">
        <w:rPr>
          <w:rFonts w:ascii="Times New Roman" w:eastAsia="Times New Roman" w:hAnsi="Times New Roman" w:cs="Times New Roman"/>
          <w:sz w:val="28"/>
          <w:szCs w:val="28"/>
        </w:rPr>
        <w:t xml:space="preserve">(бухгалтерская) </w:t>
      </w:r>
      <w:r w:rsidRPr="002A3E13">
        <w:rPr>
          <w:rFonts w:ascii="Times New Roman" w:eastAsia="Times New Roman" w:hAnsi="Times New Roman" w:cs="Times New Roman"/>
          <w:sz w:val="28"/>
          <w:szCs w:val="28"/>
        </w:rPr>
        <w:t>отчетность ГАБС;</w:t>
      </w:r>
    </w:p>
    <w:p w:rsidR="009950C0" w:rsidRPr="002A3E13" w:rsidRDefault="009950C0" w:rsidP="00B2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13">
        <w:rPr>
          <w:rFonts w:ascii="Times New Roman" w:eastAsia="Calibri" w:hAnsi="Times New Roman" w:cs="Times New Roman"/>
          <w:sz w:val="28"/>
          <w:szCs w:val="28"/>
        </w:rPr>
        <w:t>годовой отчет об исполнении бюджета области.</w:t>
      </w:r>
    </w:p>
    <w:p w:rsidR="009950C0" w:rsidRPr="002A3E13" w:rsidRDefault="00534FFC" w:rsidP="00EF6956">
      <w:pPr>
        <w:widowControl w:val="0"/>
        <w:tabs>
          <w:tab w:val="left" w:pos="-2268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50C0" w:rsidRPr="002A3E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3E13" w:rsidRPr="002A3E1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950C0" w:rsidRPr="002A3E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50C0" w:rsidRPr="002A3E13">
        <w:rPr>
          <w:rFonts w:ascii="Times New Roman" w:eastAsia="Times New Roman" w:hAnsi="Times New Roman" w:cs="Times New Roman"/>
          <w:sz w:val="28"/>
          <w:szCs w:val="28"/>
        </w:rPr>
        <w:t xml:space="preserve"> Объектами внешней проверки являются: </w:t>
      </w:r>
    </w:p>
    <w:p w:rsidR="009950C0" w:rsidRPr="009950C0" w:rsidRDefault="009370EC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3"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2A3E13">
        <w:rPr>
          <w:rFonts w:ascii="Times New Roman" w:eastAsia="Calibri" w:hAnsi="Times New Roman" w:cs="Times New Roman"/>
          <w:sz w:val="28"/>
          <w:szCs w:val="28"/>
        </w:rPr>
        <w:t>орган исполнительной власти области, ответственный за составление и исполнение бюджета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534FFC">
        <w:rPr>
          <w:rFonts w:ascii="Times New Roman" w:eastAsia="Calibri" w:hAnsi="Times New Roman" w:cs="Times New Roman"/>
          <w:sz w:val="28"/>
          <w:szCs w:val="28"/>
        </w:rPr>
        <w:t>, – министерство финансов Тульской области</w:t>
      </w:r>
      <w:r w:rsidR="009950C0" w:rsidRPr="009950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FFC" w:rsidRDefault="00534FFC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>орган, осуществляющий управление и распоряжение имуществом Тульской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– министерство имущественных и земельных отношений Тульской области;</w:t>
      </w:r>
    </w:p>
    <w:p w:rsidR="007A061C" w:rsidRDefault="009370EC" w:rsidP="007A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9950C0" w:rsidRPr="002A3E13">
        <w:rPr>
          <w:rFonts w:ascii="Times New Roman" w:eastAsia="Times New Roman" w:hAnsi="Times New Roman" w:cs="Times New Roman"/>
          <w:sz w:val="28"/>
          <w:szCs w:val="28"/>
        </w:rPr>
        <w:t>ГАБС</w:t>
      </w:r>
      <w:r w:rsidR="007746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73B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 </w:t>
      </w:r>
      <w:r w:rsidR="002873B3" w:rsidRPr="002A3E13">
        <w:rPr>
          <w:rFonts w:ascii="Times New Roman" w:eastAsia="Times New Roman" w:hAnsi="Times New Roman" w:cs="Times New Roman"/>
          <w:sz w:val="28"/>
          <w:szCs w:val="28"/>
        </w:rPr>
        <w:t>бюджетных средств</w:t>
      </w:r>
      <w:r w:rsidR="002873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50C0" w:rsidRPr="002A3E13">
        <w:rPr>
          <w:rFonts w:ascii="Times New Roman" w:eastAsia="Times New Roman" w:hAnsi="Times New Roman" w:cs="Times New Roman"/>
          <w:sz w:val="28"/>
          <w:szCs w:val="28"/>
        </w:rPr>
        <w:t>получатели бюджетных средств</w:t>
      </w:r>
      <w:r w:rsidR="00774621">
        <w:rPr>
          <w:rFonts w:ascii="Times New Roman" w:eastAsia="Times New Roman" w:hAnsi="Times New Roman" w:cs="Times New Roman"/>
          <w:sz w:val="28"/>
          <w:szCs w:val="28"/>
        </w:rPr>
        <w:t>, бюджетные и автономные учреждения</w:t>
      </w:r>
      <w:r w:rsidR="004A2A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4848" w:rsidRPr="005A1EF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A061C" w:rsidRPr="005A1EFC">
        <w:rPr>
          <w:rFonts w:ascii="Times New Roman" w:eastAsia="Times New Roman" w:hAnsi="Times New Roman" w:cs="Times New Roman"/>
          <w:sz w:val="28"/>
          <w:szCs w:val="28"/>
        </w:rPr>
        <w:t xml:space="preserve"> (централизованные бухгалтерии), которым </w:t>
      </w:r>
      <w:r w:rsidR="00634848" w:rsidRPr="005A1EF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A061C" w:rsidRPr="005A1EFC">
        <w:rPr>
          <w:rFonts w:ascii="Times New Roman" w:hAnsi="Times New Roman"/>
          <w:sz w:val="28"/>
          <w:szCs w:val="28"/>
          <w:lang w:eastAsia="ru-RU"/>
        </w:rPr>
        <w:t xml:space="preserve">основании договора (соглашения) </w:t>
      </w:r>
      <w:r w:rsidR="007A061C" w:rsidRPr="005A1EFC">
        <w:rPr>
          <w:rFonts w:ascii="Times New Roman" w:eastAsia="Times New Roman" w:hAnsi="Times New Roman" w:cs="Times New Roman"/>
          <w:sz w:val="28"/>
          <w:szCs w:val="28"/>
        </w:rPr>
        <w:t>переданы</w:t>
      </w:r>
      <w:r w:rsidR="007A061C" w:rsidRPr="005A1EFC">
        <w:rPr>
          <w:rFonts w:ascii="Times New Roman" w:hAnsi="Times New Roman" w:cs="Times New Roman"/>
          <w:sz w:val="28"/>
          <w:szCs w:val="28"/>
        </w:rPr>
        <w:t xml:space="preserve"> полномочия по ведению бюджетного (бухгалтерского) учета и формированию бюджетной (бухгалтерской) отчетности.</w:t>
      </w:r>
    </w:p>
    <w:p w:rsidR="009950C0" w:rsidRDefault="009950C0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FFC" w:rsidRPr="0079589F" w:rsidRDefault="00534FFC" w:rsidP="00EF6956">
      <w:pPr>
        <w:pStyle w:val="1"/>
        <w:spacing w:before="120" w:line="240" w:lineRule="auto"/>
        <w:ind w:left="709"/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</w:rPr>
      </w:pPr>
      <w:bookmarkStart w:id="12" w:name="_Toc4577464"/>
      <w:r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3. Правов</w:t>
      </w:r>
      <w:r w:rsidR="00291A8E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ая и </w:t>
      </w:r>
      <w:r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информационн</w:t>
      </w:r>
      <w:r w:rsidR="00291A8E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ая</w:t>
      </w:r>
      <w:r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основы внешней проверки годового отчета об исполнении бюджета области</w:t>
      </w:r>
      <w:bookmarkEnd w:id="12"/>
    </w:p>
    <w:p w:rsidR="00291A8E" w:rsidRPr="00291A8E" w:rsidRDefault="00534FFC" w:rsidP="00534FFC">
      <w:pPr>
        <w:tabs>
          <w:tab w:val="left" w:pos="-2268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1"/>
      <w:r w:rsidRPr="00F9483E">
        <w:rPr>
          <w:rFonts w:ascii="Times New Roman" w:eastAsia="Calibri" w:hAnsi="Times New Roman" w:cs="Times New Roman"/>
          <w:i/>
          <w:sz w:val="28"/>
          <w:szCs w:val="28"/>
        </w:rPr>
        <w:t xml:space="preserve">Правовой </w:t>
      </w:r>
      <w:r w:rsidR="00291A8E" w:rsidRPr="00F9483E">
        <w:rPr>
          <w:rFonts w:ascii="Times New Roman" w:eastAsia="Calibri" w:hAnsi="Times New Roman" w:cs="Times New Roman"/>
          <w:i/>
          <w:sz w:val="28"/>
          <w:szCs w:val="28"/>
        </w:rPr>
        <w:t xml:space="preserve">и информационной основами </w:t>
      </w:r>
      <w:r w:rsidRPr="00291A8E">
        <w:rPr>
          <w:rFonts w:ascii="Times New Roman" w:eastAsia="Calibri" w:hAnsi="Times New Roman" w:cs="Times New Roman"/>
          <w:sz w:val="28"/>
          <w:szCs w:val="28"/>
        </w:rPr>
        <w:t>проведения внешней проверки годового отчета об исполнении бюджета области являются</w:t>
      </w:r>
      <w:r w:rsidR="00291A8E" w:rsidRPr="00291A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4FFC" w:rsidRPr="00291A8E" w:rsidRDefault="00534FFC" w:rsidP="00CB4F38">
      <w:pPr>
        <w:widowControl w:val="0"/>
        <w:tabs>
          <w:tab w:val="left" w:pos="-2268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41"/>
      <w:bookmarkEnd w:id="13"/>
      <w:r w:rsidRPr="00291A8E">
        <w:rPr>
          <w:rFonts w:ascii="Times New Roman" w:eastAsia="Times New Roman" w:hAnsi="Times New Roman" w:cs="Times New Roman"/>
          <w:sz w:val="28"/>
          <w:szCs w:val="28"/>
        </w:rPr>
        <w:t>Бюджетный кодекс РФ;</w:t>
      </w:r>
    </w:p>
    <w:p w:rsidR="00534FFC" w:rsidRPr="00291A8E" w:rsidRDefault="00534FFC" w:rsidP="00CB4F38">
      <w:pPr>
        <w:widowControl w:val="0"/>
        <w:tabs>
          <w:tab w:val="left" w:pos="-2268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A8E"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291A8E" w:rsidRDefault="00291A8E" w:rsidP="00CB4F38">
      <w:pPr>
        <w:widowControl w:val="0"/>
        <w:tabs>
          <w:tab w:val="left" w:pos="-2268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  <w:r w:rsidR="00775468">
        <w:rPr>
          <w:rFonts w:ascii="Times New Roman" w:eastAsia="Times New Roman" w:hAnsi="Times New Roman" w:cs="Times New Roman"/>
          <w:sz w:val="28"/>
          <w:szCs w:val="28"/>
        </w:rPr>
        <w:t xml:space="preserve">от 06.12.2011 №402-ФЗ </w:t>
      </w:r>
      <w:r>
        <w:rPr>
          <w:rFonts w:ascii="Times New Roman" w:eastAsia="Times New Roman" w:hAnsi="Times New Roman" w:cs="Times New Roman"/>
          <w:sz w:val="28"/>
          <w:szCs w:val="28"/>
        </w:rPr>
        <w:t>«О бухгалтерском учете»;</w:t>
      </w:r>
    </w:p>
    <w:p w:rsidR="00291A8E" w:rsidRDefault="00291A8E" w:rsidP="00CB4F38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01.07.2013 № 65н «Об утверждении Указаний о порядке применения бюджетной классификации Российской Федерации»</w:t>
      </w:r>
      <w:r w:rsidR="00CB4F38">
        <w:rPr>
          <w:rFonts w:ascii="Times New Roman" w:hAnsi="Times New Roman" w:cs="Times New Roman"/>
          <w:sz w:val="28"/>
          <w:szCs w:val="28"/>
        </w:rPr>
        <w:t xml:space="preserve"> (</w:t>
      </w:r>
      <w:r w:rsidR="00CB4F38" w:rsidRPr="00CB4F38">
        <w:rPr>
          <w:rFonts w:ascii="Times New Roman" w:hAnsi="Times New Roman" w:cs="Times New Roman"/>
          <w:sz w:val="28"/>
          <w:szCs w:val="28"/>
        </w:rPr>
        <w:t>применяется</w:t>
      </w:r>
      <w:r w:rsidR="00CB4F38">
        <w:rPr>
          <w:rFonts w:ascii="Times New Roman" w:hAnsi="Times New Roman" w:cs="Times New Roman"/>
          <w:sz w:val="28"/>
          <w:szCs w:val="28"/>
        </w:rPr>
        <w:t xml:space="preserve"> к правоотношениям, возникшим при исполнении бюджетов бюджетной системы Российской Федерации на 2018 год</w:t>
      </w:r>
      <w:r w:rsidR="0083500C">
        <w:rPr>
          <w:rFonts w:ascii="Times New Roman" w:hAnsi="Times New Roman" w:cs="Times New Roman"/>
          <w:sz w:val="28"/>
          <w:szCs w:val="28"/>
        </w:rPr>
        <w:t>)</w:t>
      </w:r>
      <w:r w:rsidR="00CB4F38">
        <w:rPr>
          <w:rFonts w:ascii="Times New Roman" w:hAnsi="Times New Roman" w:cs="Times New Roman"/>
          <w:sz w:val="28"/>
          <w:szCs w:val="28"/>
        </w:rPr>
        <w:t>;</w:t>
      </w:r>
    </w:p>
    <w:p w:rsidR="00291A8E" w:rsidRDefault="00291A8E" w:rsidP="00CB4F38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08.06.2018 № 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A856AE">
        <w:rPr>
          <w:rFonts w:ascii="Times New Roman" w:hAnsi="Times New Roman" w:cs="Times New Roman"/>
          <w:sz w:val="28"/>
          <w:szCs w:val="28"/>
        </w:rPr>
        <w:t>;</w:t>
      </w:r>
    </w:p>
    <w:p w:rsidR="00A856AE" w:rsidRDefault="00A856AE" w:rsidP="00CB4F38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29.11.2017 №209н «Об утверждении Порядка применения классификации операций сектора государственного управления»;</w:t>
      </w:r>
    </w:p>
    <w:p w:rsidR="00291A8E" w:rsidRDefault="00291A8E" w:rsidP="00CB4F38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:rsidR="00291A8E" w:rsidRDefault="00291A8E" w:rsidP="00CB4F38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№33н);</w:t>
      </w:r>
    </w:p>
    <w:p w:rsidR="006A61FF" w:rsidRDefault="006A61FF" w:rsidP="00CB4F38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DF5A78" w:rsidRPr="00DF5A78" w:rsidRDefault="00DF5A78" w:rsidP="00DF5A78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78">
        <w:rPr>
          <w:rFonts w:ascii="Times New Roman" w:eastAsia="Times New Roman" w:hAnsi="Times New Roman" w:cs="Times New Roman"/>
          <w:sz w:val="28"/>
          <w:szCs w:val="28"/>
        </w:rPr>
        <w:t xml:space="preserve">действующие в отчетном периоде федеральные стандарты бухгалтерского учета для организаций государственного сектора, утвержденные приказами Министерства финансов Российской Федерации; </w:t>
      </w:r>
    </w:p>
    <w:p w:rsidR="006A61FF" w:rsidRPr="00291A8E" w:rsidRDefault="006A61FF" w:rsidP="006A61FF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A8E">
        <w:rPr>
          <w:rFonts w:ascii="Times New Roman" w:eastAsia="Times New Roman" w:hAnsi="Times New Roman" w:cs="Times New Roman"/>
          <w:sz w:val="28"/>
          <w:szCs w:val="28"/>
        </w:rPr>
        <w:t>Закон о бюджетном процессе;</w:t>
      </w:r>
    </w:p>
    <w:p w:rsidR="006A61FF" w:rsidRPr="007B6F57" w:rsidRDefault="006A61FF" w:rsidP="006A61FF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57">
        <w:rPr>
          <w:rFonts w:ascii="Times New Roman" w:eastAsia="Calibri" w:hAnsi="Times New Roman" w:cs="Times New Roman"/>
          <w:sz w:val="28"/>
          <w:szCs w:val="28"/>
        </w:rPr>
        <w:t>Закон о контрольно – счетных органах;</w:t>
      </w:r>
    </w:p>
    <w:p w:rsidR="006A61FF" w:rsidRDefault="006A61FF" w:rsidP="006A61FF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57">
        <w:rPr>
          <w:rFonts w:ascii="Times New Roman" w:eastAsia="Calibri" w:hAnsi="Times New Roman" w:cs="Times New Roman"/>
          <w:sz w:val="28"/>
          <w:szCs w:val="28"/>
        </w:rPr>
        <w:t>Закон о счетной палате;</w:t>
      </w:r>
    </w:p>
    <w:p w:rsidR="006A61FF" w:rsidRDefault="00774621" w:rsidP="006A61FF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A61FF" w:rsidRPr="00291A8E">
        <w:rPr>
          <w:rFonts w:ascii="Times New Roman" w:eastAsia="Times New Roman" w:hAnsi="Times New Roman" w:cs="Times New Roman"/>
          <w:sz w:val="28"/>
          <w:szCs w:val="28"/>
        </w:rPr>
        <w:t xml:space="preserve">акон Тульской области о бюджете Тульской области на соответствующий финансовый год и на плановый период (далее – </w:t>
      </w:r>
      <w:r w:rsidR="006A61F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A61FF" w:rsidRPr="00291A8E">
        <w:rPr>
          <w:rFonts w:ascii="Times New Roman" w:eastAsia="Times New Roman" w:hAnsi="Times New Roman" w:cs="Times New Roman"/>
          <w:sz w:val="28"/>
          <w:szCs w:val="28"/>
        </w:rPr>
        <w:t xml:space="preserve">акон о бюджете области); </w:t>
      </w:r>
    </w:p>
    <w:p w:rsidR="00DF5A78" w:rsidRDefault="00DF5A78" w:rsidP="00DF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Тульской области </w:t>
      </w:r>
      <w:r>
        <w:rPr>
          <w:rFonts w:ascii="Times New Roman" w:hAnsi="Times New Roman" w:cs="Times New Roman"/>
          <w:sz w:val="28"/>
          <w:szCs w:val="28"/>
        </w:rPr>
        <w:t>от 11.11.2005 № 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области»;</w:t>
      </w:r>
    </w:p>
    <w:p w:rsidR="00534FFC" w:rsidRDefault="00534FFC" w:rsidP="00534FFC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78">
        <w:rPr>
          <w:rFonts w:ascii="Times New Roman" w:eastAsia="Times New Roman" w:hAnsi="Times New Roman" w:cs="Times New Roman"/>
          <w:sz w:val="28"/>
          <w:szCs w:val="28"/>
        </w:rPr>
        <w:t>другие законодательные акты, регулирующие бюджетные правоотношения;</w:t>
      </w:r>
    </w:p>
    <w:p w:rsidR="00DF5A78" w:rsidRPr="00DF5A78" w:rsidRDefault="00DF5A78" w:rsidP="00534FFC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Стандарт;</w:t>
      </w:r>
    </w:p>
    <w:p w:rsidR="00534FFC" w:rsidRPr="00DF5A78" w:rsidRDefault="00534FFC" w:rsidP="00534FFC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сводная бюджетная роспись (утвержденная и с учетом изменений);</w:t>
      </w:r>
    </w:p>
    <w:p w:rsidR="00534FFC" w:rsidRPr="00DF5A78" w:rsidRDefault="00534FFC" w:rsidP="00534FFC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документы, подтверждающие исполнение Закона о бюджете области ГАБС;</w:t>
      </w:r>
    </w:p>
    <w:p w:rsidR="00534FFC" w:rsidRPr="00DF5A78" w:rsidRDefault="00534FFC" w:rsidP="00534FFC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нормативные правовые акты, регламентирующие процесс исполнения бюджета области;</w:t>
      </w:r>
    </w:p>
    <w:p w:rsidR="00534FFC" w:rsidRPr="00DF5A78" w:rsidRDefault="00534FFC" w:rsidP="00534FFC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иная отчетность, предусмотренная нормативными правовыми актами Российской Федерации и области;</w:t>
      </w:r>
    </w:p>
    <w:p w:rsidR="00534FFC" w:rsidRPr="008649D7" w:rsidRDefault="00534FFC" w:rsidP="00534FFC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 xml:space="preserve">реестр расходных обязательств области и реестры расходных </w:t>
      </w:r>
      <w:r w:rsidRPr="008649D7">
        <w:rPr>
          <w:rFonts w:ascii="Times New Roman" w:eastAsia="Calibri" w:hAnsi="Times New Roman" w:cs="Times New Roman"/>
          <w:sz w:val="28"/>
          <w:szCs w:val="28"/>
        </w:rPr>
        <w:t xml:space="preserve">обязательств </w:t>
      </w:r>
      <w:r w:rsidR="00A856AE" w:rsidRPr="008649D7">
        <w:rPr>
          <w:rFonts w:ascii="Times New Roman" w:eastAsia="Calibri" w:hAnsi="Times New Roman" w:cs="Times New Roman"/>
          <w:sz w:val="28"/>
          <w:szCs w:val="28"/>
        </w:rPr>
        <w:t xml:space="preserve">главных распорядителей бюджетных средств (далее – </w:t>
      </w:r>
      <w:r w:rsidRPr="008649D7">
        <w:rPr>
          <w:rFonts w:ascii="Times New Roman" w:eastAsia="Calibri" w:hAnsi="Times New Roman" w:cs="Times New Roman"/>
          <w:sz w:val="28"/>
          <w:szCs w:val="28"/>
        </w:rPr>
        <w:t>Г</w:t>
      </w:r>
      <w:r w:rsidR="00A856AE" w:rsidRPr="008649D7">
        <w:rPr>
          <w:rFonts w:ascii="Times New Roman" w:eastAsia="Calibri" w:hAnsi="Times New Roman" w:cs="Times New Roman"/>
          <w:sz w:val="28"/>
          <w:szCs w:val="28"/>
        </w:rPr>
        <w:t>Р</w:t>
      </w:r>
      <w:r w:rsidRPr="008649D7">
        <w:rPr>
          <w:rFonts w:ascii="Times New Roman" w:eastAsia="Calibri" w:hAnsi="Times New Roman" w:cs="Times New Roman"/>
          <w:sz w:val="28"/>
          <w:szCs w:val="28"/>
        </w:rPr>
        <w:t>БС</w:t>
      </w:r>
      <w:r w:rsidR="00A856AE" w:rsidRPr="008649D7">
        <w:rPr>
          <w:rFonts w:ascii="Times New Roman" w:eastAsia="Calibri" w:hAnsi="Times New Roman" w:cs="Times New Roman"/>
          <w:sz w:val="28"/>
          <w:szCs w:val="28"/>
        </w:rPr>
        <w:t>)</w:t>
      </w:r>
      <w:r w:rsidRPr="008649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7D6" w:rsidRPr="008649D7" w:rsidRDefault="001B17D6" w:rsidP="00534FFC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D7">
        <w:rPr>
          <w:rFonts w:ascii="Times New Roman" w:eastAsia="Times New Roman" w:hAnsi="Times New Roman" w:cs="Times New Roman"/>
          <w:sz w:val="28"/>
          <w:szCs w:val="28"/>
        </w:rPr>
        <w:t>регистры бюджетного учета;</w:t>
      </w:r>
    </w:p>
    <w:p w:rsidR="00534FFC" w:rsidRPr="008649D7" w:rsidRDefault="00534FFC" w:rsidP="00534FFC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D7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учет объектов имущества </w:t>
      </w:r>
      <w:r w:rsidR="008649D7" w:rsidRPr="008649D7">
        <w:rPr>
          <w:rFonts w:ascii="Times New Roman" w:eastAsia="Calibri" w:hAnsi="Times New Roman" w:cs="Times New Roman"/>
          <w:sz w:val="28"/>
          <w:szCs w:val="28"/>
        </w:rPr>
        <w:t xml:space="preserve">казны </w:t>
      </w:r>
      <w:r w:rsidRPr="008649D7">
        <w:rPr>
          <w:rFonts w:ascii="Times New Roman" w:eastAsia="Calibri" w:hAnsi="Times New Roman" w:cs="Times New Roman"/>
          <w:sz w:val="28"/>
          <w:szCs w:val="28"/>
        </w:rPr>
        <w:t>области в реестре имущества области;</w:t>
      </w:r>
    </w:p>
    <w:p w:rsidR="00534FFC" w:rsidRPr="00DF5A78" w:rsidRDefault="00534FFC" w:rsidP="00534FFC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D7">
        <w:rPr>
          <w:rFonts w:ascii="Times New Roman" w:eastAsia="Calibri" w:hAnsi="Times New Roman" w:cs="Times New Roman"/>
          <w:sz w:val="28"/>
          <w:szCs w:val="28"/>
        </w:rPr>
        <w:t>документы об использовании, управлении и распоряжении имуществом области;</w:t>
      </w:r>
    </w:p>
    <w:p w:rsidR="00534FFC" w:rsidRPr="00DF5A78" w:rsidRDefault="00534FFC" w:rsidP="00534FFC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нормативные (методические) документы, регламентирующие организацию внутреннего государственного финансового контроля, а также рабочая документация, подготавливаемая и получаемая в связи с проведением мероприятий внутреннего государственного финансового контроля;</w:t>
      </w:r>
    </w:p>
    <w:p w:rsidR="00534FFC" w:rsidRPr="00DF5A78" w:rsidRDefault="00534FFC" w:rsidP="00534FFC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78">
        <w:rPr>
          <w:rFonts w:ascii="Times New Roman" w:eastAsia="Times New Roman" w:hAnsi="Times New Roman" w:cs="Times New Roman"/>
          <w:sz w:val="28"/>
          <w:szCs w:val="28"/>
        </w:rPr>
        <w:t>документы и материалы, полученные из внешних источников по запросам счетной палаты;</w:t>
      </w:r>
    </w:p>
    <w:p w:rsidR="00534FFC" w:rsidRPr="00DF5A78" w:rsidRDefault="00534FFC" w:rsidP="00534FFC">
      <w:pPr>
        <w:widowControl w:val="0"/>
        <w:shd w:val="clear" w:color="auto" w:fill="FFFFFF"/>
        <w:tabs>
          <w:tab w:val="left" w:pos="-2268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результаты контрольных и экспертно-аналитических мероприятий, отчеты и документы, полученные от участников бюджетного процесса, и т.д.;</w:t>
      </w:r>
    </w:p>
    <w:bookmarkEnd w:id="14"/>
    <w:p w:rsidR="00534FFC" w:rsidRPr="00DF5A78" w:rsidRDefault="00534FFC" w:rsidP="00534FFC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отчет об исполнении бюджета области за отчетный финансовый год;</w:t>
      </w:r>
    </w:p>
    <w:p w:rsidR="00534FFC" w:rsidRPr="00DF5A78" w:rsidRDefault="00534FFC" w:rsidP="00534FFC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годовая бюджетная отчетность ГАБС;</w:t>
      </w:r>
    </w:p>
    <w:p w:rsidR="00534FFC" w:rsidRPr="00DF5A78" w:rsidRDefault="00534FFC" w:rsidP="00534FFC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иные документы, характеризующие исполнение бюджета области.</w:t>
      </w:r>
    </w:p>
    <w:p w:rsidR="00065CF1" w:rsidRPr="0079589F" w:rsidRDefault="00065CF1" w:rsidP="00EF6956">
      <w:pPr>
        <w:pStyle w:val="1"/>
        <w:spacing w:before="120" w:line="240" w:lineRule="auto"/>
        <w:ind w:left="993" w:hanging="284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5" w:name="_Toc4577465"/>
      <w:r w:rsidRPr="007958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4. Основные принципы, этапы осуществления </w:t>
      </w:r>
      <w:r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внешней проверки отчета об исполнении бюджета области</w:t>
      </w:r>
      <w:bookmarkEnd w:id="15"/>
    </w:p>
    <w:p w:rsidR="00065CF1" w:rsidRDefault="001B17D6" w:rsidP="007A3437">
      <w:pPr>
        <w:tabs>
          <w:tab w:val="left" w:pos="-2268"/>
          <w:tab w:val="left" w:pos="1276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Toc2763421"/>
      <w:r w:rsidRPr="001B17D6">
        <w:rPr>
          <w:rFonts w:ascii="Times New Roman" w:eastAsia="Calibri" w:hAnsi="Times New Roman" w:cs="Times New Roman"/>
          <w:b/>
          <w:sz w:val="28"/>
          <w:szCs w:val="28"/>
        </w:rPr>
        <w:t>4.1.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065CF1">
        <w:rPr>
          <w:rFonts w:ascii="Times New Roman" w:eastAsia="Calibri" w:hAnsi="Times New Roman" w:cs="Times New Roman"/>
          <w:sz w:val="28"/>
          <w:szCs w:val="28"/>
        </w:rPr>
        <w:t>В</w:t>
      </w:r>
      <w:r w:rsidR="00065CF1" w:rsidRPr="00065CF1">
        <w:rPr>
          <w:rFonts w:ascii="Times New Roman" w:eastAsia="Calibri" w:hAnsi="Times New Roman" w:cs="Times New Roman"/>
          <w:sz w:val="28"/>
          <w:szCs w:val="28"/>
        </w:rPr>
        <w:t>нешн</w:t>
      </w:r>
      <w:r w:rsidR="00065CF1">
        <w:rPr>
          <w:rFonts w:ascii="Times New Roman" w:eastAsia="Calibri" w:hAnsi="Times New Roman" w:cs="Times New Roman"/>
          <w:sz w:val="28"/>
          <w:szCs w:val="28"/>
        </w:rPr>
        <w:t>яя</w:t>
      </w:r>
      <w:r w:rsidR="00065CF1" w:rsidRPr="00065CF1">
        <w:rPr>
          <w:rFonts w:ascii="Times New Roman" w:eastAsia="Calibri" w:hAnsi="Times New Roman" w:cs="Times New Roman"/>
          <w:sz w:val="28"/>
          <w:szCs w:val="28"/>
        </w:rPr>
        <w:t xml:space="preserve"> проверк</w:t>
      </w:r>
      <w:r w:rsidR="00065CF1">
        <w:rPr>
          <w:rFonts w:ascii="Times New Roman" w:eastAsia="Calibri" w:hAnsi="Times New Roman" w:cs="Times New Roman"/>
          <w:sz w:val="28"/>
          <w:szCs w:val="28"/>
        </w:rPr>
        <w:t>а</w:t>
      </w:r>
      <w:r w:rsidR="00065CF1" w:rsidRPr="00065CF1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области</w:t>
      </w:r>
      <w:r w:rsidR="00065CF1">
        <w:rPr>
          <w:rFonts w:ascii="Times New Roman" w:eastAsia="Calibri" w:hAnsi="Times New Roman" w:cs="Times New Roman"/>
          <w:sz w:val="28"/>
          <w:szCs w:val="28"/>
        </w:rPr>
        <w:t xml:space="preserve">, а также внешняя проверка годовой бюджетной отчетности ГАБС основывается на принципах </w:t>
      </w:r>
      <w:r w:rsidR="002873B3">
        <w:rPr>
          <w:rFonts w:ascii="Times New Roman" w:eastAsia="Calibri" w:hAnsi="Times New Roman" w:cs="Times New Roman"/>
          <w:sz w:val="28"/>
          <w:szCs w:val="28"/>
        </w:rPr>
        <w:t>объективности</w:t>
      </w:r>
      <w:r w:rsidR="00065CF1">
        <w:rPr>
          <w:rFonts w:ascii="Times New Roman" w:eastAsia="Calibri" w:hAnsi="Times New Roman" w:cs="Times New Roman"/>
          <w:sz w:val="28"/>
          <w:szCs w:val="28"/>
        </w:rPr>
        <w:t>, достаточности и обоснованности.</w:t>
      </w:r>
      <w:bookmarkEnd w:id="16"/>
    </w:p>
    <w:p w:rsidR="00065CF1" w:rsidRPr="00065CF1" w:rsidRDefault="00065CF1" w:rsidP="007A3437">
      <w:pPr>
        <w:tabs>
          <w:tab w:val="left" w:pos="-2268"/>
          <w:tab w:val="left" w:pos="1276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Toc2763422"/>
      <w:r>
        <w:rPr>
          <w:rFonts w:ascii="Times New Roman" w:eastAsia="Calibri" w:hAnsi="Times New Roman" w:cs="Times New Roman"/>
          <w:sz w:val="28"/>
          <w:szCs w:val="28"/>
        </w:rPr>
        <w:t xml:space="preserve">Под принципом </w:t>
      </w:r>
      <w:r w:rsidR="002873B3" w:rsidRPr="002873B3">
        <w:rPr>
          <w:rFonts w:ascii="Times New Roman" w:eastAsia="Calibri" w:hAnsi="Times New Roman" w:cs="Times New Roman"/>
          <w:i/>
          <w:sz w:val="28"/>
          <w:szCs w:val="28"/>
        </w:rPr>
        <w:t>объективности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настоящем Стандарте понимается формирование объективных выводов о степени достоверности годового отчета об исполнении бюджета области и годовой бюджетной отчетности ГАБС.</w:t>
      </w:r>
      <w:bookmarkEnd w:id="17"/>
    </w:p>
    <w:p w:rsidR="001B17D6" w:rsidRDefault="00D816D2" w:rsidP="007A3437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принципом</w:t>
      </w:r>
      <w:r w:rsidRPr="00D81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7D6">
        <w:rPr>
          <w:rFonts w:ascii="Times New Roman" w:eastAsia="Calibri" w:hAnsi="Times New Roman" w:cs="Times New Roman"/>
          <w:i/>
          <w:sz w:val="28"/>
          <w:szCs w:val="28"/>
        </w:rPr>
        <w:t>достаточности</w:t>
      </w:r>
      <w:r w:rsidRPr="00D81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настоящем Стандарте понимается наличие и использование необходимого объема информации, позволяющей сформировать объективные выводы о степени полноты отражения и раскрытия информации в годовом отчете об исполнени</w:t>
      </w:r>
      <w:r w:rsidR="001B17D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 области</w:t>
      </w:r>
      <w:r w:rsidR="001B17D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B17D6">
        <w:rPr>
          <w:rFonts w:ascii="Times New Roman" w:eastAsia="Times New Roman" w:hAnsi="Times New Roman" w:cs="Times New Roman"/>
          <w:sz w:val="28"/>
          <w:szCs w:val="28"/>
        </w:rPr>
        <w:t>годовой бюджетной отчетности ГАБС.</w:t>
      </w:r>
    </w:p>
    <w:p w:rsidR="001B17D6" w:rsidRDefault="001B17D6" w:rsidP="007A3437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принципом</w:t>
      </w:r>
      <w:r w:rsidRPr="00D81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7D6">
        <w:rPr>
          <w:rFonts w:ascii="Times New Roman" w:eastAsia="Calibri" w:hAnsi="Times New Roman" w:cs="Times New Roman"/>
          <w:i/>
          <w:sz w:val="28"/>
          <w:szCs w:val="28"/>
        </w:rPr>
        <w:t>обоснованности</w:t>
      </w:r>
      <w:r w:rsidRPr="00D81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настоящем Стандарте понимается наличие необходимых документов, подтверждающих выводы счетной палаты по результатам внешней проверки годового отчета об исполнении бюджета области и </w:t>
      </w:r>
      <w:r>
        <w:rPr>
          <w:rFonts w:ascii="Times New Roman" w:eastAsia="Times New Roman" w:hAnsi="Times New Roman" w:cs="Times New Roman"/>
          <w:sz w:val="28"/>
          <w:szCs w:val="28"/>
        </w:rPr>
        <w:t>годовой бюджетной отчетности ГАБС.</w:t>
      </w:r>
    </w:p>
    <w:p w:rsidR="001B17D6" w:rsidRDefault="001B17D6" w:rsidP="00EF6956">
      <w:pPr>
        <w:tabs>
          <w:tab w:val="left" w:pos="-2268"/>
          <w:tab w:val="left" w:pos="1276"/>
        </w:tabs>
        <w:spacing w:before="8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8" w:name="_Toc2763423"/>
      <w:bookmarkStart w:id="19" w:name="_Toc329091518"/>
      <w:bookmarkStart w:id="20" w:name="_Toc4577466"/>
      <w:r w:rsidRPr="001B17D6">
        <w:rPr>
          <w:rFonts w:ascii="Times New Roman" w:eastAsia="Calibri" w:hAnsi="Times New Roman" w:cs="Arial"/>
          <w:b/>
          <w:bCs/>
          <w:color w:val="26282F"/>
          <w:sz w:val="28"/>
          <w:szCs w:val="28"/>
        </w:rPr>
        <w:t xml:space="preserve">4.2. Основные этапы проведения </w:t>
      </w:r>
      <w:r w:rsidRPr="001B17D6">
        <w:rPr>
          <w:rFonts w:ascii="Times New Roman" w:eastAsia="Calibri" w:hAnsi="Times New Roman" w:cs="Times New Roman"/>
          <w:b/>
          <w:sz w:val="28"/>
          <w:szCs w:val="28"/>
        </w:rPr>
        <w:t>внешней проверки отчета об исполнении бюджета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bookmarkEnd w:id="18"/>
      <w:bookmarkEnd w:id="20"/>
    </w:p>
    <w:p w:rsidR="001B17D6" w:rsidRDefault="001B17D6" w:rsidP="007A3437">
      <w:pPr>
        <w:tabs>
          <w:tab w:val="left" w:pos="-2268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Toc2763424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B17D6">
        <w:rPr>
          <w:rFonts w:ascii="Times New Roman" w:eastAsia="Calibri" w:hAnsi="Times New Roman" w:cs="Times New Roman"/>
          <w:sz w:val="28"/>
          <w:szCs w:val="28"/>
        </w:rPr>
        <w:t>одготовка внешней проверки отчета об исполнении бюджета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bookmarkEnd w:id="21"/>
    </w:p>
    <w:p w:rsidR="00A24E60" w:rsidRPr="00A24E60" w:rsidRDefault="001B17D6" w:rsidP="007A3437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Toc2763425"/>
      <w:r w:rsidRPr="001B17D6">
        <w:rPr>
          <w:rFonts w:ascii="Times New Roman" w:eastAsia="Times New Roman" w:hAnsi="Times New Roman" w:cs="Times New Roman"/>
          <w:sz w:val="28"/>
          <w:szCs w:val="28"/>
        </w:rPr>
        <w:t>проведение внешней проверки годовой бюджетной отчетности ГАБС</w:t>
      </w:r>
      <w:r w:rsidR="00A24E6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A24E60" w:rsidRPr="00A24E60">
        <w:rPr>
          <w:rFonts w:ascii="Times New Roman" w:eastAsia="Calibri" w:hAnsi="Times New Roman" w:cs="Times New Roman"/>
          <w:sz w:val="28"/>
          <w:szCs w:val="28"/>
        </w:rPr>
        <w:t>подготовка отчетов счетной палаты области о результатах внешней проверки годовой бюджетной отчетности ГАБС</w:t>
      </w:r>
      <w:r w:rsidR="00A24E60">
        <w:rPr>
          <w:rFonts w:ascii="Times New Roman" w:eastAsia="Calibri" w:hAnsi="Times New Roman" w:cs="Times New Roman"/>
          <w:sz w:val="28"/>
          <w:szCs w:val="28"/>
        </w:rPr>
        <w:t>;</w:t>
      </w:r>
      <w:bookmarkEnd w:id="22"/>
      <w:r w:rsidR="00A24E60" w:rsidRPr="00A24E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73B3" w:rsidRDefault="001B17D6" w:rsidP="007A3437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Toc2763426"/>
      <w:r w:rsidRPr="001B17D6">
        <w:rPr>
          <w:rFonts w:ascii="Times New Roman" w:eastAsia="Times New Roman" w:hAnsi="Times New Roman" w:cs="Times New Roman"/>
          <w:sz w:val="28"/>
          <w:szCs w:val="28"/>
        </w:rPr>
        <w:t xml:space="preserve">проведение внешней проверки годового отчета об исполнении бюджета области в </w:t>
      </w:r>
      <w:r w:rsidRPr="001B17D6">
        <w:rPr>
          <w:rFonts w:ascii="Times New Roman" w:eastAsia="Calibri" w:hAnsi="Times New Roman" w:cs="Times New Roman"/>
          <w:sz w:val="28"/>
          <w:szCs w:val="28"/>
        </w:rPr>
        <w:t>органе исполнительной власти области, ответственном за составление и исполнение бюджета области</w:t>
      </w:r>
      <w:r w:rsidR="00A24E60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A24E60" w:rsidRPr="00A24E60">
        <w:rPr>
          <w:rFonts w:ascii="Times New Roman" w:eastAsia="Calibri" w:hAnsi="Times New Roman" w:cs="Times New Roman"/>
          <w:sz w:val="28"/>
          <w:szCs w:val="28"/>
        </w:rPr>
        <w:t>подготовка заключения счетной палаты на годовой отчет об исполнении бюджета области</w:t>
      </w:r>
      <w:bookmarkEnd w:id="23"/>
      <w:r w:rsidR="002873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4E60" w:rsidRPr="00A24E60" w:rsidRDefault="002873B3" w:rsidP="007A3437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873B3">
        <w:rPr>
          <w:rFonts w:ascii="Times New Roman" w:eastAsia="Calibri" w:hAnsi="Times New Roman" w:cs="Times New Roman"/>
          <w:sz w:val="28"/>
          <w:szCs w:val="28"/>
        </w:rPr>
        <w:t>роведение внешней проверки годового отчета об исполнении бюджета области в органе исполнительной власти области, осуществляющем управление и распоряжение государственным имуществом</w:t>
      </w:r>
      <w:r w:rsidR="007215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0C0" w:rsidRPr="009950C0" w:rsidRDefault="00A24E60" w:rsidP="00F132ED">
      <w:pPr>
        <w:tabs>
          <w:tab w:val="left" w:pos="-2268"/>
          <w:tab w:val="left" w:pos="1276"/>
        </w:tabs>
        <w:spacing w:before="80"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4" w:name="_Toc2763427"/>
      <w:bookmarkStart w:id="25" w:name="_Toc4577467"/>
      <w:r w:rsidRPr="00A24E60">
        <w:rPr>
          <w:rFonts w:ascii="Times New Roman" w:eastAsia="Calibri" w:hAnsi="Times New Roman" w:cs="Times New Roman"/>
          <w:b/>
          <w:sz w:val="28"/>
          <w:szCs w:val="28"/>
        </w:rPr>
        <w:t>4.2.1.</w:t>
      </w:r>
      <w:r w:rsidRPr="005616F5">
        <w:rPr>
          <w:rFonts w:ascii="Times New Roman" w:eastAsia="Calibri" w:hAnsi="Times New Roman" w:cs="Times New Roman"/>
          <w:b/>
          <w:sz w:val="28"/>
          <w:szCs w:val="28"/>
        </w:rPr>
        <w:t> </w:t>
      </w:r>
      <w:bookmarkEnd w:id="19"/>
      <w:r w:rsidR="009950C0" w:rsidRPr="00A24E60">
        <w:rPr>
          <w:rFonts w:ascii="Times New Roman" w:eastAsia="Calibri" w:hAnsi="Times New Roman" w:cs="Times New Roman"/>
          <w:b/>
          <w:sz w:val="28"/>
          <w:szCs w:val="28"/>
        </w:rPr>
        <w:t>Подготовка внешней проверки отчета об исполнении бюджета области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включает:</w:t>
      </w:r>
      <w:bookmarkStart w:id="26" w:name="sub_52"/>
      <w:bookmarkEnd w:id="24"/>
      <w:bookmarkEnd w:id="25"/>
    </w:p>
    <w:p w:rsidR="009950C0" w:rsidRPr="009950C0" w:rsidRDefault="00A24E60" w:rsidP="003969B8">
      <w:pPr>
        <w:tabs>
          <w:tab w:val="left" w:pos="-2268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определение аудитора, ответственного за проведение внешней проверки годового отчета об исполнении бюджета области;</w:t>
      </w:r>
    </w:p>
    <w:p w:rsidR="009950C0" w:rsidRPr="009950C0" w:rsidRDefault="00A24E60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определение объектов проверки с установлением вида проверки (камеральная</w:t>
      </w:r>
      <w:r w:rsidR="00AC3B4B" w:rsidRPr="00AC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A7F"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, выездная</w:t>
      </w:r>
      <w:r w:rsidR="00AC3B4B" w:rsidRPr="00AC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A7F"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C45D9A" w:rsidRDefault="00A24E60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1800BF" w:rsidRPr="009950C0">
        <w:rPr>
          <w:rFonts w:ascii="Times New Roman" w:eastAsia="Calibri" w:hAnsi="Times New Roman" w:cs="Times New Roman"/>
          <w:sz w:val="28"/>
          <w:szCs w:val="28"/>
        </w:rPr>
        <w:t>подготовку и утверждение распорядительных документов</w:t>
      </w:r>
      <w:r w:rsidR="001800BF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1800BF" w:rsidRPr="00995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подготовку и утверждение </w:t>
      </w:r>
      <w:r w:rsidR="009950C0" w:rsidRPr="005A1EFC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5A1EFC" w:rsidRPr="005A1EFC">
        <w:rPr>
          <w:rFonts w:ascii="Times New Roman" w:eastAsia="Calibri" w:hAnsi="Times New Roman" w:cs="Times New Roman"/>
          <w:sz w:val="28"/>
          <w:szCs w:val="28"/>
        </w:rPr>
        <w:t>ы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проведения внешней проверки годового отчета об исполнении бюджета области и годовой бюджетной отчетности ГАБС</w:t>
      </w:r>
      <w:bookmarkEnd w:id="26"/>
      <w:r w:rsidR="00C45D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50C0" w:rsidRPr="009950C0" w:rsidRDefault="00A24E60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изучение нормативной правовой базы, регулирующей бюджетные правоотношения в отчетном финансовом году;</w:t>
      </w:r>
    </w:p>
    <w:p w:rsidR="009950C0" w:rsidRPr="009950C0" w:rsidRDefault="00A24E60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направление запросов в орган исполнительной власти области, ответственный за составление и исполнение бюджета области, ГАБС и другие организации, участвующие в процессе исполнения бюджета области, в целях получения необходимой информации для проведения внешней проверки годового отчета об исполнении бюджета области</w:t>
      </w:r>
      <w:r w:rsidR="00F8255D">
        <w:rPr>
          <w:rFonts w:ascii="Times New Roman" w:eastAsia="Calibri" w:hAnsi="Times New Roman" w:cs="Times New Roman"/>
          <w:sz w:val="28"/>
          <w:szCs w:val="28"/>
        </w:rPr>
        <w:t>.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50C0" w:rsidRPr="009950C0" w:rsidRDefault="00FB4BB5" w:rsidP="00B261ED">
      <w:pPr>
        <w:widowControl w:val="0"/>
        <w:tabs>
          <w:tab w:val="left" w:pos="-2268"/>
        </w:tabs>
        <w:spacing w:before="120"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7" w:name="_Toc2763428"/>
      <w:bookmarkStart w:id="28" w:name="_Toc4577468"/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950C0" w:rsidRPr="009950C0">
        <w:rPr>
          <w:rFonts w:ascii="Times New Roman" w:eastAsia="Calibri" w:hAnsi="Times New Roman" w:cs="Times New Roman"/>
          <w:b/>
          <w:sz w:val="28"/>
          <w:szCs w:val="28"/>
        </w:rPr>
        <w:t>.2.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950C0" w:rsidRPr="009950C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50C0" w:rsidRPr="009950C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Проведение внешней проверки годовой бюджетной отчетности ГАБС</w:t>
      </w:r>
      <w:bookmarkEnd w:id="27"/>
      <w:bookmarkEnd w:id="28"/>
      <w:r w:rsidR="009950C0" w:rsidRPr="009950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50C0" w:rsidRDefault="009950C0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годовой бюджетной отчетности ГАБС </w:t>
      </w:r>
      <w:r w:rsidRPr="009950C0">
        <w:rPr>
          <w:rFonts w:ascii="Times New Roman" w:eastAsia="Calibri" w:hAnsi="Times New Roman" w:cs="Times New Roman"/>
          <w:sz w:val="28"/>
          <w:szCs w:val="28"/>
        </w:rPr>
        <w:t xml:space="preserve">проводится в форме контрольного мероприятия </w:t>
      </w:r>
      <w:r w:rsidR="004A2A7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950C0">
        <w:rPr>
          <w:rFonts w:ascii="Times New Roman" w:eastAsia="Calibri" w:hAnsi="Times New Roman" w:cs="Times New Roman"/>
          <w:sz w:val="28"/>
          <w:szCs w:val="28"/>
        </w:rPr>
        <w:t xml:space="preserve">выездная проверка или экспертно-аналитического мероприятия </w:t>
      </w:r>
      <w:r w:rsidR="004A2A7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950C0">
        <w:rPr>
          <w:rFonts w:ascii="Times New Roman" w:eastAsia="Calibri" w:hAnsi="Times New Roman" w:cs="Times New Roman"/>
          <w:sz w:val="28"/>
          <w:szCs w:val="28"/>
        </w:rPr>
        <w:t xml:space="preserve">камеральная проверка. </w:t>
      </w:r>
    </w:p>
    <w:p w:rsidR="004A2A7F" w:rsidRDefault="004A2A7F" w:rsidP="004A2A7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950C0">
        <w:rPr>
          <w:rFonts w:ascii="Times New Roman" w:eastAsia="Calibri" w:hAnsi="Times New Roman" w:cs="Times New Roman"/>
          <w:sz w:val="28"/>
          <w:szCs w:val="28"/>
        </w:rPr>
        <w:t>оординацию действий сотрудников счетной палаты</w:t>
      </w:r>
      <w:r w:rsidRPr="00B6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0C0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B6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950C0">
        <w:rPr>
          <w:rFonts w:ascii="Times New Roman" w:eastAsia="Calibri" w:hAnsi="Times New Roman" w:cs="Times New Roman"/>
          <w:sz w:val="28"/>
          <w:szCs w:val="28"/>
        </w:rPr>
        <w:t>удитор, ответственный за проведение внешней проверки годового отчета об исполнении бюджета области.</w:t>
      </w:r>
    </w:p>
    <w:p w:rsidR="002873B3" w:rsidRDefault="002873B3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2873B3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2873B3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2873B3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873B3">
        <w:rPr>
          <w:rFonts w:ascii="Times New Roman" w:eastAsia="Calibri" w:hAnsi="Times New Roman" w:cs="Times New Roman"/>
          <w:sz w:val="28"/>
          <w:szCs w:val="28"/>
        </w:rPr>
        <w:t xml:space="preserve"> ГАБС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проверяется в том числе на соблюдение </w:t>
      </w:r>
      <w:r w:rsidRPr="002873B3">
        <w:rPr>
          <w:rFonts w:ascii="Times New Roman" w:eastAsia="Calibri" w:hAnsi="Times New Roman" w:cs="Times New Roman"/>
          <w:i/>
          <w:sz w:val="28"/>
          <w:szCs w:val="28"/>
        </w:rPr>
        <w:t>достоверности, достаточности, обоснованности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73B3" w:rsidRPr="002873B3" w:rsidRDefault="002873B3" w:rsidP="002873B3">
      <w:pPr>
        <w:widowControl w:val="0"/>
        <w:tabs>
          <w:tab w:val="left" w:pos="-2268"/>
        </w:tabs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B3">
        <w:rPr>
          <w:rFonts w:ascii="Times New Roman" w:eastAsia="Calibri" w:hAnsi="Times New Roman" w:cs="Times New Roman"/>
          <w:i/>
          <w:sz w:val="28"/>
          <w:szCs w:val="28"/>
        </w:rPr>
        <w:t>Достоверность</w:t>
      </w:r>
      <w:r w:rsidRPr="002873B3">
        <w:rPr>
          <w:rFonts w:ascii="Times New Roman" w:eastAsia="Calibri" w:hAnsi="Times New Roman" w:cs="Times New Roman"/>
          <w:sz w:val="28"/>
          <w:szCs w:val="28"/>
        </w:rPr>
        <w:t xml:space="preserve"> годовой бюджетной отчетности означает:</w:t>
      </w:r>
    </w:p>
    <w:p w:rsidR="002873B3" w:rsidRPr="002873B3" w:rsidRDefault="002873B3" w:rsidP="002873B3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B3">
        <w:rPr>
          <w:rFonts w:ascii="Times New Roman" w:eastAsia="Calibri" w:hAnsi="Times New Roman" w:cs="Times New Roman"/>
          <w:sz w:val="28"/>
          <w:szCs w:val="28"/>
        </w:rPr>
        <w:t>соответствие годовой бюджетной отчетности требованиям, установленным законодательством и иными нормативными правовыми актами Российской Федерации;</w:t>
      </w:r>
    </w:p>
    <w:p w:rsidR="002873B3" w:rsidRPr="002873B3" w:rsidRDefault="002873B3" w:rsidP="002873B3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B3">
        <w:rPr>
          <w:rFonts w:ascii="Times New Roman" w:eastAsia="Calibri" w:hAnsi="Times New Roman" w:cs="Times New Roman"/>
          <w:sz w:val="28"/>
          <w:szCs w:val="28"/>
        </w:rPr>
        <w:t>согласованность показателей форм годовой бюджетной отчетности между собой и внутри форм годовой бюджетной отчетности;</w:t>
      </w:r>
    </w:p>
    <w:p w:rsidR="002873B3" w:rsidRDefault="002873B3" w:rsidP="002873B3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B3">
        <w:rPr>
          <w:rFonts w:ascii="Times New Roman" w:eastAsia="Calibri" w:hAnsi="Times New Roman" w:cs="Times New Roman"/>
          <w:sz w:val="28"/>
          <w:szCs w:val="28"/>
        </w:rPr>
        <w:t>соответствие показателей форм годового отчета об исполнении бюджета области соответствующим показателям годовой бюджетной отчетности ГАБС.</w:t>
      </w:r>
    </w:p>
    <w:p w:rsidR="002873B3" w:rsidRDefault="002873B3" w:rsidP="002873B3">
      <w:pPr>
        <w:widowControl w:val="0"/>
        <w:tabs>
          <w:tab w:val="left" w:pos="-2268"/>
        </w:tabs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B3">
        <w:rPr>
          <w:rFonts w:ascii="Times New Roman" w:eastAsia="Calibri" w:hAnsi="Times New Roman" w:cs="Times New Roman"/>
          <w:i/>
          <w:sz w:val="28"/>
          <w:szCs w:val="28"/>
        </w:rPr>
        <w:t>Достаточность</w:t>
      </w:r>
      <w:r w:rsidRPr="002873B3">
        <w:rPr>
          <w:rFonts w:ascii="Times New Roman" w:eastAsia="Calibri" w:hAnsi="Times New Roman" w:cs="Times New Roman"/>
          <w:sz w:val="28"/>
          <w:szCs w:val="28"/>
        </w:rPr>
        <w:t xml:space="preserve"> годовой бюджетной отчетности означает полноту отражения и раскрытия информации (показателей) в формах годовой бюджетной отчетности.</w:t>
      </w:r>
    </w:p>
    <w:p w:rsidR="002873B3" w:rsidRPr="009950C0" w:rsidRDefault="002873B3" w:rsidP="002873B3">
      <w:pPr>
        <w:widowControl w:val="0"/>
        <w:tabs>
          <w:tab w:val="left" w:pos="-2268"/>
        </w:tabs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B3">
        <w:rPr>
          <w:rFonts w:ascii="Times New Roman" w:eastAsia="Calibri" w:hAnsi="Times New Roman" w:cs="Times New Roman"/>
          <w:i/>
          <w:sz w:val="28"/>
          <w:szCs w:val="28"/>
        </w:rPr>
        <w:t>Обоснованность</w:t>
      </w:r>
      <w:r w:rsidRPr="002873B3">
        <w:rPr>
          <w:rFonts w:ascii="Times New Roman" w:eastAsia="Calibri" w:hAnsi="Times New Roman" w:cs="Times New Roman"/>
          <w:sz w:val="28"/>
          <w:szCs w:val="28"/>
        </w:rPr>
        <w:t xml:space="preserve"> годовой бюджетной отчетности означает правомерность осуществления и отражения операций по исполнению бюджета области в регистрах бюджетного учета и бухгалтерской отчетности, устанавливаемую в случае проведения выездной проверки годовой бюджетной отчетности ГАБС</w:t>
      </w:r>
      <w:r w:rsidR="004A2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E72" w:rsidRPr="009950C0" w:rsidRDefault="00045E72" w:rsidP="00045E72">
      <w:pPr>
        <w:widowControl w:val="0"/>
        <w:tabs>
          <w:tab w:val="left" w:pos="-2268"/>
        </w:tabs>
        <w:spacing w:before="120"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является </w:t>
      </w:r>
      <w:r w:rsidRPr="009950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годовая бюджетная отчетность ГАБС в </w:t>
      </w:r>
      <w:r w:rsidRPr="004A2A7F">
        <w:rPr>
          <w:rFonts w:ascii="Times New Roman" w:eastAsia="Calibri" w:hAnsi="Times New Roman" w:cs="Times New Roman"/>
          <w:snapToGrid w:val="0"/>
          <w:sz w:val="28"/>
          <w:szCs w:val="28"/>
        </w:rPr>
        <w:t>объеме, определенном пунктом 3 статьи 264.1. Б</w:t>
      </w:r>
      <w:r w:rsidR="003969B8">
        <w:rPr>
          <w:rFonts w:ascii="Times New Roman" w:eastAsia="Calibri" w:hAnsi="Times New Roman" w:cs="Times New Roman"/>
          <w:snapToGrid w:val="0"/>
          <w:sz w:val="28"/>
          <w:szCs w:val="28"/>
        </w:rPr>
        <w:t>юджетного кодекса РФ, Инструкциями</w:t>
      </w:r>
      <w:r w:rsidRPr="004A2A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№191</w:t>
      </w:r>
      <w:r w:rsidR="004A2A7F">
        <w:rPr>
          <w:rFonts w:ascii="Times New Roman" w:eastAsia="Calibri" w:hAnsi="Times New Roman" w:cs="Times New Roman"/>
          <w:snapToGrid w:val="0"/>
          <w:sz w:val="28"/>
          <w:szCs w:val="28"/>
        </w:rPr>
        <w:t>н</w:t>
      </w:r>
      <w:r w:rsidR="003969B8">
        <w:rPr>
          <w:rFonts w:ascii="Times New Roman" w:eastAsia="Calibri" w:hAnsi="Times New Roman" w:cs="Times New Roman"/>
          <w:snapToGrid w:val="0"/>
          <w:sz w:val="28"/>
          <w:szCs w:val="28"/>
        </w:rPr>
        <w:t>, № 33н.</w:t>
      </w:r>
    </w:p>
    <w:p w:rsidR="009950C0" w:rsidRPr="009950C0" w:rsidRDefault="00FB4BB5" w:rsidP="00B261ED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950C0" w:rsidRPr="009950C0">
        <w:rPr>
          <w:rFonts w:ascii="Times New Roman" w:eastAsia="Calibri" w:hAnsi="Times New Roman" w:cs="Times New Roman"/>
          <w:b/>
          <w:sz w:val="28"/>
          <w:szCs w:val="28"/>
        </w:rPr>
        <w:t>.2.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950C0" w:rsidRPr="009950C0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При внешней проверке годовой бюджетной отчетности (посредством </w:t>
      </w:r>
      <w:r w:rsidR="009950C0" w:rsidRPr="009950C0">
        <w:rPr>
          <w:rFonts w:ascii="Times New Roman" w:eastAsia="Calibri" w:hAnsi="Times New Roman" w:cs="Times New Roman"/>
          <w:sz w:val="28"/>
          <w:szCs w:val="28"/>
          <w:u w:val="single"/>
        </w:rPr>
        <w:t>контрольного мероприятия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– выездной проверки) </w:t>
      </w:r>
      <w:r w:rsidR="00B66A4D" w:rsidRPr="009950C0">
        <w:rPr>
          <w:rFonts w:ascii="Times New Roman" w:eastAsia="Calibri" w:hAnsi="Times New Roman" w:cs="Times New Roman"/>
          <w:sz w:val="28"/>
          <w:szCs w:val="28"/>
        </w:rPr>
        <w:t xml:space="preserve">ГАБС 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проверяется как:</w:t>
      </w:r>
    </w:p>
    <w:p w:rsidR="009950C0" w:rsidRPr="009950C0" w:rsidRDefault="009950C0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- главный администратор, администратор доходов бюджета области;</w:t>
      </w:r>
    </w:p>
    <w:p w:rsidR="009950C0" w:rsidRPr="009950C0" w:rsidRDefault="009950C0" w:rsidP="00C7450E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- главный распорядитель, распорядитель, получатель средств бюджета области</w:t>
      </w:r>
      <w:r w:rsidR="00C745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0C0" w:rsidRPr="009950C0" w:rsidRDefault="009950C0" w:rsidP="00B261ED">
      <w:pPr>
        <w:widowControl w:val="0"/>
        <w:tabs>
          <w:tab w:val="left" w:pos="-2268"/>
        </w:tabs>
        <w:spacing w:before="120"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B4BB5">
        <w:rPr>
          <w:rFonts w:ascii="Times New Roman" w:eastAsia="Calibri" w:hAnsi="Times New Roman" w:cs="Times New Roman"/>
          <w:sz w:val="28"/>
          <w:szCs w:val="28"/>
        </w:rPr>
        <w:t xml:space="preserve">Проведение выездных проверок и оформление результатов </w:t>
      </w:r>
      <w:r w:rsidRPr="004A2A7F">
        <w:rPr>
          <w:rFonts w:ascii="Times New Roman" w:eastAsia="Calibri" w:hAnsi="Times New Roman" w:cs="Times New Roman"/>
          <w:sz w:val="28"/>
          <w:szCs w:val="28"/>
        </w:rPr>
        <w:t xml:space="preserve">осуществляются </w:t>
      </w:r>
      <w:r w:rsidR="00312D63" w:rsidRPr="004A2A7F">
        <w:rPr>
          <w:rFonts w:ascii="Times New Roman" w:eastAsia="Calibri" w:hAnsi="Times New Roman" w:cs="Times New Roman"/>
          <w:sz w:val="28"/>
          <w:szCs w:val="28"/>
        </w:rPr>
        <w:t>с использованием</w:t>
      </w:r>
      <w:r w:rsidRPr="004A2A7F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4A2A7F" w:rsidRPr="004A2A7F">
        <w:rPr>
          <w:rFonts w:ascii="Times New Roman" w:eastAsia="Calibri" w:hAnsi="Times New Roman" w:cs="Times New Roman"/>
          <w:sz w:val="28"/>
          <w:szCs w:val="28"/>
        </w:rPr>
        <w:t>а</w:t>
      </w:r>
      <w:r w:rsidRPr="00FB4BB5">
        <w:rPr>
          <w:rFonts w:ascii="Times New Roman" w:eastAsia="Calibri" w:hAnsi="Times New Roman" w:cs="Times New Roman"/>
          <w:sz w:val="28"/>
          <w:szCs w:val="28"/>
        </w:rPr>
        <w:t xml:space="preserve"> внешнего финансового контроля счетной палаты СФК 22 «Общие правила проведения контрольного мероприятия»</w:t>
      </w:r>
      <w:r w:rsidR="00FB4BB5" w:rsidRPr="00FB4BB5">
        <w:rPr>
          <w:rFonts w:ascii="Times New Roman" w:eastAsia="Calibri" w:hAnsi="Times New Roman" w:cs="Times New Roman"/>
          <w:sz w:val="28"/>
          <w:szCs w:val="28"/>
        </w:rPr>
        <w:t>, настоящим Стандартом и иными стандартами счетной палаты.</w:t>
      </w:r>
    </w:p>
    <w:p w:rsidR="009950C0" w:rsidRPr="009950C0" w:rsidRDefault="009950C0" w:rsidP="00EF6956">
      <w:pPr>
        <w:tabs>
          <w:tab w:val="left" w:pos="-2268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В ходе внешней проверки годовой бюджетной отчетности ГАБС необходимо:</w:t>
      </w:r>
    </w:p>
    <w:p w:rsidR="003C691D" w:rsidRDefault="007F41E9" w:rsidP="003C691D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)</w:t>
      </w:r>
      <w:r w:rsidR="00644FFF">
        <w:rPr>
          <w:rFonts w:ascii="Times New Roman" w:eastAsia="Calibri" w:hAnsi="Times New Roman" w:cs="Times New Roman"/>
          <w:sz w:val="28"/>
          <w:szCs w:val="28"/>
        </w:rPr>
        <w:t> </w:t>
      </w:r>
      <w:r w:rsidR="003C691D" w:rsidRPr="009950C0">
        <w:rPr>
          <w:rFonts w:ascii="Times New Roman" w:eastAsia="Calibri" w:hAnsi="Times New Roman" w:cs="Times New Roman"/>
          <w:sz w:val="28"/>
          <w:szCs w:val="28"/>
        </w:rPr>
        <w:t>оценить</w:t>
      </w:r>
      <w:r w:rsidR="003C691D" w:rsidRPr="00501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91D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представления ГАБС в счетную палату </w:t>
      </w:r>
      <w:r w:rsidR="003C691D" w:rsidRPr="00501283">
        <w:rPr>
          <w:rFonts w:ascii="Times New Roman" w:eastAsia="Calibri" w:hAnsi="Times New Roman" w:cs="Times New Roman"/>
          <w:sz w:val="28"/>
          <w:szCs w:val="28"/>
        </w:rPr>
        <w:t>бюджетной отчетности</w:t>
      </w:r>
      <w:r w:rsidR="003C69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691D" w:rsidRDefault="007F41E9" w:rsidP="00644FF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C691D">
        <w:rPr>
          <w:rFonts w:ascii="Times New Roman" w:eastAsia="Calibri" w:hAnsi="Times New Roman" w:cs="Times New Roman"/>
          <w:sz w:val="28"/>
          <w:szCs w:val="28"/>
        </w:rPr>
        <w:t>) </w:t>
      </w:r>
      <w:r w:rsidR="000B2683">
        <w:rPr>
          <w:rFonts w:ascii="Times New Roman" w:eastAsia="Calibri" w:hAnsi="Times New Roman" w:cs="Times New Roman"/>
          <w:sz w:val="28"/>
          <w:szCs w:val="28"/>
        </w:rPr>
        <w:t>осуществить проверку соблюдения требований</w:t>
      </w:r>
      <w:r w:rsidR="000B2683" w:rsidRPr="000B268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B2683" w:rsidRPr="009950C0">
        <w:rPr>
          <w:rFonts w:ascii="Times New Roman" w:eastAsia="Calibri" w:hAnsi="Times New Roman" w:cs="Times New Roman"/>
          <w:snapToGrid w:val="0"/>
          <w:sz w:val="28"/>
          <w:szCs w:val="28"/>
        </w:rPr>
        <w:t>Бюджетного кодекса</w:t>
      </w:r>
      <w:r w:rsidR="003969B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РФ, Инструкциями</w:t>
      </w:r>
      <w:r w:rsidR="000B268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№191н</w:t>
      </w:r>
      <w:r w:rsidR="003969B8">
        <w:rPr>
          <w:rFonts w:ascii="Times New Roman" w:eastAsia="Calibri" w:hAnsi="Times New Roman" w:cs="Times New Roman"/>
          <w:snapToGrid w:val="0"/>
          <w:sz w:val="28"/>
          <w:szCs w:val="28"/>
        </w:rPr>
        <w:t>, № 33н</w:t>
      </w:r>
      <w:r w:rsidR="000B268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части состава форм отчетности и полноты отражения информации в формах отчетности</w:t>
      </w:r>
      <w:r w:rsidR="00644FFF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9950C0" w:rsidRPr="004A2A7F" w:rsidRDefault="007F41E9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44FFF">
        <w:rPr>
          <w:rFonts w:ascii="Times New Roman" w:eastAsia="Calibri" w:hAnsi="Times New Roman" w:cs="Times New Roman"/>
          <w:sz w:val="28"/>
          <w:szCs w:val="28"/>
        </w:rPr>
        <w:t>)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оценить исполнение ГАБС установленных нормативными правовыми актами процедур завершения финанс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>ового года, а именно - правильность формирования и полноту включения в баланс ГАБС суммы финансового результата его деятельности в проверяемом периоде;</w:t>
      </w:r>
    </w:p>
    <w:p w:rsidR="009950C0" w:rsidRPr="009D719C" w:rsidRDefault="007F41E9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7F">
        <w:rPr>
          <w:rFonts w:ascii="Times New Roman" w:eastAsia="Calibri" w:hAnsi="Times New Roman" w:cs="Times New Roman"/>
          <w:sz w:val="28"/>
          <w:szCs w:val="28"/>
        </w:rPr>
        <w:t>4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>) оценить достоверность показателей годовой бю</w:t>
      </w:r>
      <w:r w:rsidR="009950C0" w:rsidRPr="009D719C">
        <w:rPr>
          <w:rFonts w:ascii="Times New Roman" w:eastAsia="Calibri" w:hAnsi="Times New Roman" w:cs="Times New Roman"/>
          <w:sz w:val="28"/>
          <w:szCs w:val="28"/>
        </w:rPr>
        <w:t>джетной отчетности ГАБС:</w:t>
      </w:r>
    </w:p>
    <w:p w:rsidR="009950C0" w:rsidRPr="004A2A7F" w:rsidRDefault="001B5D2E" w:rsidP="00644FF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19C"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D719C">
        <w:rPr>
          <w:rFonts w:ascii="Times New Roman" w:eastAsia="Calibri" w:hAnsi="Times New Roman" w:cs="Times New Roman"/>
          <w:sz w:val="28"/>
          <w:szCs w:val="28"/>
        </w:rPr>
        <w:t xml:space="preserve">соответствие отраженных в отчетности ГАБС плановых бюджетных показателей утвержденным для них показателям доходов бюджета области, бюджетных ассигнований и лимитов бюджетных 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 xml:space="preserve">обязательств; </w:t>
      </w:r>
    </w:p>
    <w:p w:rsidR="009950C0" w:rsidRPr="004A2A7F" w:rsidRDefault="001B5D2E" w:rsidP="00644FF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7F"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>соответствие отраженных в отчетности ГАБС показателей исполнения бюджета показателям Управления Федерального казначейства по Тульской области;</w:t>
      </w:r>
    </w:p>
    <w:p w:rsidR="009950C0" w:rsidRPr="009D719C" w:rsidRDefault="001B5D2E" w:rsidP="00644FF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7F"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 xml:space="preserve">внутреннюю согласованность одноименных показателей в </w:t>
      </w:r>
      <w:r w:rsidRPr="004A2A7F">
        <w:rPr>
          <w:rFonts w:ascii="Times New Roman" w:eastAsia="Calibri" w:hAnsi="Times New Roman" w:cs="Times New Roman"/>
          <w:sz w:val="28"/>
          <w:szCs w:val="28"/>
        </w:rPr>
        <w:t>формах отчетности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 xml:space="preserve"> ГАБС;</w:t>
      </w:r>
      <w:r w:rsidR="009950C0" w:rsidRPr="009D7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50C0" w:rsidRPr="009950C0" w:rsidRDefault="007F41E9" w:rsidP="009D719C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19C">
        <w:rPr>
          <w:rFonts w:ascii="Times New Roman" w:eastAsia="Calibri" w:hAnsi="Times New Roman" w:cs="Times New Roman"/>
          <w:sz w:val="28"/>
          <w:szCs w:val="28"/>
        </w:rPr>
        <w:t>5</w:t>
      </w:r>
      <w:r w:rsidR="009950C0" w:rsidRPr="009D719C">
        <w:rPr>
          <w:rFonts w:ascii="Times New Roman" w:eastAsia="Calibri" w:hAnsi="Times New Roman" w:cs="Times New Roman"/>
          <w:sz w:val="28"/>
          <w:szCs w:val="28"/>
        </w:rPr>
        <w:t>) провести анализ качества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исполнения ГАБС требований бюджетного процесса:</w:t>
      </w:r>
    </w:p>
    <w:p w:rsidR="009950C0" w:rsidRPr="009950C0" w:rsidRDefault="001B5D2E" w:rsidP="00644FF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определение по отчетным документам объемов неуточненных поступлений в бюджет области;</w:t>
      </w:r>
    </w:p>
    <w:p w:rsidR="009950C0" w:rsidRPr="009950C0" w:rsidRDefault="001B5D2E" w:rsidP="00644FF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определение фактов превышения ГАБС бюджетных полномочий;</w:t>
      </w:r>
    </w:p>
    <w:p w:rsidR="00644FFF" w:rsidRDefault="001B5D2E" w:rsidP="00644FF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7F"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>выявление фактов ненадлежащего взаимодействия ГАБС с органами местного самоуправления по использованию межбюджетных трансфертов из бюджета области</w:t>
      </w:r>
      <w:r w:rsidR="00644FFF" w:rsidRPr="004A2A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0613" w:rsidRDefault="007F41E9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D5D2A">
        <w:rPr>
          <w:rFonts w:ascii="Times New Roman" w:eastAsia="Calibri" w:hAnsi="Times New Roman" w:cs="Times New Roman"/>
          <w:sz w:val="28"/>
          <w:szCs w:val="28"/>
        </w:rPr>
        <w:t>) провести анализ состояния внутреннего финансового контроля, осуществляемого ГАБС</w:t>
      </w:r>
      <w:r w:rsidR="008F0613">
        <w:rPr>
          <w:rFonts w:ascii="Times New Roman" w:eastAsia="Calibri" w:hAnsi="Times New Roman" w:cs="Times New Roman"/>
          <w:sz w:val="28"/>
          <w:szCs w:val="28"/>
        </w:rPr>
        <w:t xml:space="preserve">, а именно: </w:t>
      </w:r>
      <w:r w:rsidR="006D5D2A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E43012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ГАБС </w:t>
      </w:r>
      <w:r w:rsidR="006D5D2A">
        <w:rPr>
          <w:rFonts w:ascii="Times New Roman" w:eastAsia="Calibri" w:hAnsi="Times New Roman" w:cs="Times New Roman"/>
          <w:sz w:val="28"/>
          <w:szCs w:val="28"/>
        </w:rPr>
        <w:t xml:space="preserve">и соблюдение </w:t>
      </w:r>
      <w:r w:rsidR="00E4301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6D5D2A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8F061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0613" w:rsidRDefault="008F0613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осуществлению внутреннего финансового контроля;</w:t>
      </w:r>
    </w:p>
    <w:p w:rsidR="008F0613" w:rsidRDefault="008F0613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созданию структурного подразделения внутреннего финансового контроля и (или) назначению уполномоченных должностных лиц, работников </w:t>
      </w:r>
      <w:r w:rsidRPr="00EF6956">
        <w:rPr>
          <w:rFonts w:ascii="Times New Roman" w:eastAsia="Calibri" w:hAnsi="Times New Roman" w:cs="Times New Roman"/>
          <w:sz w:val="28"/>
          <w:szCs w:val="28"/>
        </w:rPr>
        <w:t>ГАБС, наделенных полномочиями по осуществлению внутреннего финансового контроля;</w:t>
      </w:r>
    </w:p>
    <w:p w:rsidR="008F0613" w:rsidRDefault="008F0613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порядке составления, утверждения и ведения плана осуществления</w:t>
      </w:r>
      <w:r w:rsidRPr="008F0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внутреннего финансового контроля, установленного ГАБС;</w:t>
      </w:r>
    </w:p>
    <w:p w:rsidR="008F0613" w:rsidRDefault="008F0613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порядке, сроках составления, представления, содержания и порядка рассмотрения отчета о результатах внутреннего финансового контроля, определенного ГАБС;</w:t>
      </w:r>
    </w:p>
    <w:p w:rsidR="008F29B5" w:rsidRPr="00E86CD4" w:rsidRDefault="007F41E9" w:rsidP="005616F5">
      <w:pPr>
        <w:tabs>
          <w:tab w:val="left" w:pos="-2268"/>
          <w:tab w:val="left" w:pos="1276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_Toc2763429"/>
      <w:r w:rsidRPr="00E86CD4">
        <w:rPr>
          <w:rFonts w:ascii="Times New Roman" w:eastAsia="Calibri" w:hAnsi="Times New Roman" w:cs="Times New Roman"/>
          <w:sz w:val="28"/>
          <w:szCs w:val="28"/>
        </w:rPr>
        <w:t>8</w:t>
      </w:r>
      <w:r w:rsidR="008F29B5" w:rsidRPr="00E86CD4">
        <w:rPr>
          <w:rFonts w:ascii="Times New Roman" w:eastAsia="Calibri" w:hAnsi="Times New Roman" w:cs="Times New Roman"/>
          <w:sz w:val="28"/>
          <w:szCs w:val="28"/>
        </w:rPr>
        <w:t>) </w:t>
      </w:r>
      <w:r w:rsidR="009C6AFD" w:rsidRPr="00E86CD4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и анализ исполнения </w:t>
      </w:r>
      <w:r w:rsidR="00E43012" w:rsidRPr="00E86CD4">
        <w:rPr>
          <w:rFonts w:ascii="Times New Roman" w:eastAsia="Calibri" w:hAnsi="Times New Roman" w:cs="Times New Roman"/>
          <w:sz w:val="28"/>
          <w:szCs w:val="28"/>
        </w:rPr>
        <w:t xml:space="preserve">ГАБС </w:t>
      </w:r>
      <w:r w:rsidR="009C6AFD" w:rsidRPr="00E86CD4">
        <w:rPr>
          <w:rFonts w:ascii="Times New Roman" w:eastAsia="Calibri" w:hAnsi="Times New Roman" w:cs="Times New Roman"/>
          <w:sz w:val="28"/>
          <w:szCs w:val="28"/>
        </w:rPr>
        <w:t>бюджета области, выявление отклонений и установление факторов, повлиявших на их возникновение по следующим основным вопросам:</w:t>
      </w:r>
      <w:bookmarkEnd w:id="29"/>
    </w:p>
    <w:p w:rsidR="0010328A" w:rsidRPr="00E86CD4" w:rsidRDefault="007F41E9" w:rsidP="005616F5">
      <w:pPr>
        <w:tabs>
          <w:tab w:val="left" w:pos="-2268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D4">
        <w:rPr>
          <w:rFonts w:ascii="Times New Roman" w:eastAsia="Calibri" w:hAnsi="Times New Roman" w:cs="Times New Roman"/>
          <w:sz w:val="28"/>
          <w:szCs w:val="28"/>
        </w:rPr>
        <w:t>8.1) </w:t>
      </w:r>
      <w:r w:rsidR="00AD2F80" w:rsidRPr="00E86CD4">
        <w:rPr>
          <w:rFonts w:ascii="Times New Roman" w:eastAsia="Calibri" w:hAnsi="Times New Roman" w:cs="Times New Roman"/>
          <w:sz w:val="28"/>
          <w:szCs w:val="28"/>
        </w:rPr>
        <w:t>провести проверку</w:t>
      </w:r>
      <w:r w:rsidR="009C6AFD" w:rsidRPr="00E86CD4">
        <w:rPr>
          <w:rFonts w:ascii="Times New Roman" w:eastAsia="Calibri" w:hAnsi="Times New Roman" w:cs="Times New Roman"/>
          <w:sz w:val="28"/>
          <w:szCs w:val="28"/>
        </w:rPr>
        <w:t xml:space="preserve"> и анализ исполнения бюджета области по доходам.</w:t>
      </w:r>
    </w:p>
    <w:p w:rsidR="0010328A" w:rsidRPr="00E86CD4" w:rsidRDefault="009C6AFD" w:rsidP="005616F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D4">
        <w:rPr>
          <w:rFonts w:ascii="Times New Roman" w:eastAsia="Calibri" w:hAnsi="Times New Roman" w:cs="Times New Roman"/>
          <w:sz w:val="28"/>
          <w:szCs w:val="28"/>
        </w:rPr>
        <w:t>Осуществляется контроль исполнения бюджета области по соответствующим доходам (выявление отклонени</w:t>
      </w:r>
      <w:r w:rsidR="00F04B29">
        <w:rPr>
          <w:rFonts w:ascii="Times New Roman" w:eastAsia="Calibri" w:hAnsi="Times New Roman" w:cs="Times New Roman"/>
          <w:sz w:val="28"/>
          <w:szCs w:val="28"/>
        </w:rPr>
        <w:t>й</w:t>
      </w:r>
      <w:r w:rsidRPr="00E86CD4">
        <w:rPr>
          <w:rFonts w:ascii="Times New Roman" w:eastAsia="Calibri" w:hAnsi="Times New Roman" w:cs="Times New Roman"/>
          <w:sz w:val="28"/>
          <w:szCs w:val="28"/>
        </w:rPr>
        <w:t xml:space="preserve"> показателей исполнения бюджета, отраженных в годовой бюджетной отчетности главных администраторов </w:t>
      </w:r>
      <w:r w:rsidR="009336C7" w:rsidRPr="00E86CD4">
        <w:rPr>
          <w:rFonts w:ascii="Times New Roman" w:eastAsia="Calibri" w:hAnsi="Times New Roman" w:cs="Times New Roman"/>
          <w:sz w:val="28"/>
          <w:szCs w:val="28"/>
        </w:rPr>
        <w:t xml:space="preserve">(администраторов) </w:t>
      </w:r>
      <w:r w:rsidRPr="00E86CD4">
        <w:rPr>
          <w:rFonts w:ascii="Times New Roman" w:eastAsia="Calibri" w:hAnsi="Times New Roman" w:cs="Times New Roman"/>
          <w:sz w:val="28"/>
          <w:szCs w:val="28"/>
        </w:rPr>
        <w:t>доходов бюджета области, от показателей, установленных законом о бюджете области и установление причин отклонений показателей исполнения бюджета области), включающий, в том числе сравнение с предыдущим отчетным финансовым годом:</w:t>
      </w:r>
    </w:p>
    <w:p w:rsidR="009C6AFD" w:rsidRDefault="007F41E9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D4">
        <w:rPr>
          <w:rFonts w:ascii="Times New Roman" w:eastAsia="Calibri" w:hAnsi="Times New Roman" w:cs="Times New Roman"/>
          <w:sz w:val="28"/>
          <w:szCs w:val="28"/>
        </w:rPr>
        <w:t>а</w:t>
      </w:r>
      <w:r w:rsidR="009C6AFD" w:rsidRPr="00E86CD4">
        <w:rPr>
          <w:rFonts w:ascii="Times New Roman" w:eastAsia="Calibri" w:hAnsi="Times New Roman" w:cs="Times New Roman"/>
          <w:sz w:val="28"/>
          <w:szCs w:val="28"/>
        </w:rPr>
        <w:t>нализ уровня исполнения бюджета области по доходам за отчетный финансовый год (в разрезе групп доходов и (или) отдельных видов доходов) по отношению к показателям, утвержденным законом о бюджете области и (или) кассового плана исполнения бюджета</w:t>
      </w:r>
      <w:r w:rsidRPr="00E86CD4">
        <w:rPr>
          <w:rFonts w:ascii="Times New Roman" w:eastAsia="Calibri" w:hAnsi="Times New Roman" w:cs="Times New Roman"/>
          <w:sz w:val="28"/>
          <w:szCs w:val="28"/>
        </w:rPr>
        <w:t xml:space="preserve"> за отчетный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финансовый год, проводимый на основании данных отчета об исполнении бюджета ГРБС (форма </w:t>
      </w:r>
      <w:r w:rsidRPr="00E86CD4">
        <w:rPr>
          <w:rFonts w:ascii="Times New Roman" w:eastAsia="Calibri" w:hAnsi="Times New Roman" w:cs="Times New Roman"/>
          <w:sz w:val="28"/>
          <w:szCs w:val="28"/>
        </w:rPr>
        <w:t>0503127 Инструкции №191н), данных, указанных в сведениях об исполнении бюджета (форма 0503164 Инструкции №191н) и соответствующих аналитических формах, а также выявление отклонений от процента исполнения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области; анализ причин непоступления в бю</w:t>
      </w:r>
      <w:r w:rsidR="009336C7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жет области в отчетном финансовом году безвозмездных поступлений, предусмотренных</w:t>
      </w:r>
      <w:r w:rsidR="009336C7">
        <w:rPr>
          <w:rFonts w:ascii="Times New Roman" w:eastAsia="Calibri" w:hAnsi="Times New Roman" w:cs="Times New Roman"/>
          <w:sz w:val="28"/>
          <w:szCs w:val="28"/>
        </w:rPr>
        <w:t xml:space="preserve"> законом о бюджете области;</w:t>
      </w:r>
    </w:p>
    <w:p w:rsidR="009336C7" w:rsidRDefault="009336C7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соблюдения сроков заключения соглашений о предоставлении межбюджетных трансфертов, распределенных из федерального бюджета бюджету области на основании нормативных правовых актов на отчетный финансовый год;</w:t>
      </w:r>
    </w:p>
    <w:p w:rsidR="009336C7" w:rsidRDefault="009336C7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соблюдения положений статьи 160.1 Бюджетного кодекса РФ в части осуществления бюджетных полномочий главного администратора доходов бюджета, реализуемых в ходе исполнения бюджета области, в </w:t>
      </w:r>
      <w:r w:rsidR="004A2A7F">
        <w:rPr>
          <w:rFonts w:ascii="Times New Roman" w:eastAsia="Calibri" w:hAnsi="Times New Roman" w:cs="Times New Roman"/>
          <w:sz w:val="28"/>
          <w:szCs w:val="28"/>
        </w:rPr>
        <w:t>том числе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36C7" w:rsidRDefault="009336C7" w:rsidP="009336C7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 w:rsidR="004A2A7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учета и контроля за правильностью исчисления, полнотой и своевременностью осуществления платежей в бюджет, пеней и штрафов (выборочно);</w:t>
      </w:r>
    </w:p>
    <w:p w:rsidR="009336C7" w:rsidRDefault="009336C7" w:rsidP="009336C7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F86CB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наличия утвержденных методик прогнозирования поступлений администрируемых доходов бюджета области, а также правовых актов главного администратора доходов бюджета о наделении полномочиями главного администратора (администратора) доходов бюджета с указанием администрируемых источников доходов;</w:t>
      </w:r>
    </w:p>
    <w:p w:rsidR="009336C7" w:rsidRDefault="009336C7" w:rsidP="009336C7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причин неисполнения прогнозируемых доходов бюджета области на отчетный финансовый год по главным администраторам доходов бюджета области, выявление резервов в планировании и исполнении доходов бюджета области;</w:t>
      </w:r>
    </w:p>
    <w:p w:rsidR="009336C7" w:rsidRDefault="008E1C12" w:rsidP="009336C7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</w:t>
      </w:r>
      <w:r w:rsidR="009336C7">
        <w:rPr>
          <w:rFonts w:ascii="Times New Roman" w:eastAsia="Calibri" w:hAnsi="Times New Roman" w:cs="Times New Roman"/>
          <w:sz w:val="28"/>
          <w:szCs w:val="28"/>
        </w:rPr>
        <w:t>зменений, внесенных в прогноз поступлений доходов, полноты выполнения главным администратор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336C7">
        <w:rPr>
          <w:rFonts w:ascii="Times New Roman" w:eastAsia="Calibri" w:hAnsi="Times New Roman" w:cs="Times New Roman"/>
          <w:sz w:val="28"/>
          <w:szCs w:val="28"/>
        </w:rPr>
        <w:t>м доходов бюджета области показателей, учтенных в уточненном прогнозе поступления доходов в бюд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9336C7">
        <w:rPr>
          <w:rFonts w:ascii="Times New Roman" w:eastAsia="Calibri" w:hAnsi="Times New Roman" w:cs="Times New Roman"/>
          <w:sz w:val="28"/>
          <w:szCs w:val="28"/>
        </w:rPr>
        <w:t xml:space="preserve">ет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336C7">
        <w:rPr>
          <w:rFonts w:ascii="Times New Roman" w:eastAsia="Calibri" w:hAnsi="Times New Roman" w:cs="Times New Roman"/>
          <w:sz w:val="28"/>
          <w:szCs w:val="28"/>
        </w:rPr>
        <w:t>отчетн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9336C7">
        <w:rPr>
          <w:rFonts w:ascii="Times New Roman" w:eastAsia="Calibri" w:hAnsi="Times New Roman" w:cs="Times New Roman"/>
          <w:sz w:val="28"/>
          <w:szCs w:val="28"/>
        </w:rPr>
        <w:t xml:space="preserve"> финансов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9336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, а также причин, повлиявших на перевыполнение и (или) невыполнение прогнозных значений;</w:t>
      </w:r>
    </w:p>
    <w:p w:rsidR="008E1C12" w:rsidRDefault="008E1C12" w:rsidP="009336C7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</w:t>
      </w:r>
      <w:r w:rsidR="00F86CB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реестра источников доходов по закрепленным за главным администратором доходов бюджета области источникам доходов;</w:t>
      </w:r>
    </w:p>
    <w:p w:rsidR="008E1C12" w:rsidRPr="00774621" w:rsidRDefault="008E1C12" w:rsidP="008E1C12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774621">
        <w:rPr>
          <w:rFonts w:ascii="Times New Roman" w:eastAsia="Calibri" w:hAnsi="Times New Roman" w:cs="Times New Roman"/>
          <w:sz w:val="28"/>
          <w:szCs w:val="28"/>
        </w:rPr>
        <w:t>2) 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>провести проверку</w:t>
      </w:r>
      <w:r w:rsidRPr="00774621">
        <w:rPr>
          <w:rFonts w:ascii="Times New Roman" w:eastAsia="Calibri" w:hAnsi="Times New Roman" w:cs="Times New Roman"/>
          <w:sz w:val="28"/>
          <w:szCs w:val="28"/>
        </w:rPr>
        <w:t xml:space="preserve"> и анализ исполнения бюджета области по расходам.</w:t>
      </w:r>
    </w:p>
    <w:p w:rsidR="008E1C12" w:rsidRPr="00774621" w:rsidRDefault="008E1C12" w:rsidP="008E1C12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Осуществляется контроль исполнения бюджета области по расходам за отчетный финансовый год, включающий:</w:t>
      </w:r>
    </w:p>
    <w:p w:rsidR="0010328A" w:rsidRPr="00774621" w:rsidRDefault="008E1C12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проверку соответствия фактических показателей исполнения бюджета области по расходам бюджета Г</w:t>
      </w:r>
      <w:r w:rsidR="00A856AE">
        <w:rPr>
          <w:rFonts w:ascii="Times New Roman" w:eastAsia="Calibri" w:hAnsi="Times New Roman" w:cs="Times New Roman"/>
          <w:sz w:val="28"/>
          <w:szCs w:val="28"/>
        </w:rPr>
        <w:t>Р</w:t>
      </w:r>
      <w:r w:rsidRPr="00774621">
        <w:rPr>
          <w:rFonts w:ascii="Times New Roman" w:eastAsia="Calibri" w:hAnsi="Times New Roman" w:cs="Times New Roman"/>
          <w:sz w:val="28"/>
          <w:szCs w:val="28"/>
        </w:rPr>
        <w:t>БС показателям, утвержденным законом о бюджете области и сводной бюджетной росписью бюджета области, включая сравнение с предыдущим отчетным финансовым годом</w:t>
      </w:r>
      <w:r w:rsidR="009724BC" w:rsidRPr="007746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24BC" w:rsidRPr="00774621" w:rsidRDefault="00F04B29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 xml:space="preserve">проверку 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>правильност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 xml:space="preserve"> ведения реестра расходных обязательств, подлежащих исполнению в пределах</w:t>
      </w:r>
      <w:r w:rsidR="00A22E3F">
        <w:rPr>
          <w:rFonts w:ascii="Times New Roman" w:eastAsia="Calibri" w:hAnsi="Times New Roman" w:cs="Times New Roman"/>
          <w:sz w:val="28"/>
          <w:szCs w:val="28"/>
        </w:rPr>
        <w:t>,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 xml:space="preserve"> утвержденных ГРБС лимитов бюджетных обязательств и бюджетных ассигнований;</w:t>
      </w:r>
    </w:p>
    <w:p w:rsidR="009A15F4" w:rsidRPr="00774621" w:rsidRDefault="00A22E3F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проверку ведения</w:t>
      </w:r>
      <w:r w:rsidR="00AB26D9">
        <w:rPr>
          <w:rFonts w:ascii="Times New Roman" w:eastAsia="Calibri" w:hAnsi="Times New Roman" w:cs="Times New Roman"/>
          <w:sz w:val="28"/>
          <w:szCs w:val="28"/>
        </w:rPr>
        <w:t xml:space="preserve"> бюджетной росписи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ГРБС </w:t>
      </w:r>
      <w:r w:rsidR="00AB26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законодательства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D2F80" w:rsidRPr="00774621" w:rsidRDefault="00AD2F80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анализ обоснованности и своевременнос</w:t>
      </w:r>
      <w:r w:rsidR="00A22E3F">
        <w:rPr>
          <w:rFonts w:ascii="Times New Roman" w:eastAsia="Calibri" w:hAnsi="Times New Roman" w:cs="Times New Roman"/>
          <w:sz w:val="28"/>
          <w:szCs w:val="28"/>
        </w:rPr>
        <w:t xml:space="preserve">ти внесения изменений в </w:t>
      </w:r>
      <w:r w:rsidR="009655BA">
        <w:rPr>
          <w:rFonts w:ascii="Times New Roman" w:eastAsia="Calibri" w:hAnsi="Times New Roman" w:cs="Times New Roman"/>
          <w:sz w:val="28"/>
          <w:szCs w:val="28"/>
        </w:rPr>
        <w:t xml:space="preserve">сводную </w:t>
      </w:r>
      <w:r w:rsidRPr="00774621">
        <w:rPr>
          <w:rFonts w:ascii="Times New Roman" w:eastAsia="Calibri" w:hAnsi="Times New Roman" w:cs="Times New Roman"/>
          <w:sz w:val="28"/>
          <w:szCs w:val="28"/>
        </w:rPr>
        <w:t>бюджетную роспись в части содержания и объемов предлагаемых изменений;</w:t>
      </w:r>
    </w:p>
    <w:p w:rsidR="00AD2F80" w:rsidRPr="00F86CBA" w:rsidRDefault="00AD2F80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 xml:space="preserve">анализ своевременности полноты доведения лимитов бюджетных обязательств, соблюдение ГРБС требований по распределению по подведомственным распорядителям (получателям) средств бюджета области </w:t>
      </w:r>
      <w:r w:rsidRPr="00F86CBA">
        <w:rPr>
          <w:rFonts w:ascii="Times New Roman" w:eastAsia="Calibri" w:hAnsi="Times New Roman" w:cs="Times New Roman"/>
          <w:sz w:val="28"/>
          <w:szCs w:val="28"/>
        </w:rPr>
        <w:t>лимитов бюджетных обязательств;</w:t>
      </w:r>
    </w:p>
    <w:p w:rsidR="00AD2F80" w:rsidRPr="00774621" w:rsidRDefault="00AD2F80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CBA">
        <w:rPr>
          <w:rFonts w:ascii="Times New Roman" w:eastAsia="Calibri" w:hAnsi="Times New Roman" w:cs="Times New Roman"/>
          <w:sz w:val="28"/>
          <w:szCs w:val="28"/>
        </w:rPr>
        <w:t>анализ равномерности кассовых расходов в течение отчетного финансового года</w:t>
      </w:r>
      <w:r w:rsidR="002F52C7" w:rsidRPr="00F86C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6CBA">
        <w:rPr>
          <w:rFonts w:ascii="Times New Roman" w:eastAsia="Calibri" w:hAnsi="Times New Roman" w:cs="Times New Roman"/>
          <w:sz w:val="28"/>
          <w:szCs w:val="28"/>
        </w:rPr>
        <w:t>анализ причин неравномерного исполнения бюджета области по расходам;</w:t>
      </w:r>
    </w:p>
    <w:p w:rsidR="00AD2F80" w:rsidRPr="00774621" w:rsidRDefault="00AD2F80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проверку и анализ исполнения публичных нормативных обязательств;</w:t>
      </w:r>
    </w:p>
    <w:p w:rsidR="00AD2F80" w:rsidRDefault="00AD2F80" w:rsidP="008F0613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реализацию предложений счетной палаты по результатам проведенных контрольных и экспертно-аналитических мероприятий по вопросам, связанным с исполнением бюджета области по расходам;</w:t>
      </w:r>
    </w:p>
    <w:p w:rsidR="00AD2F80" w:rsidRPr="00774621" w:rsidRDefault="00AD2F80" w:rsidP="00AD2F8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анализ исполнения судебных актов при их наличии</w:t>
      </w:r>
      <w:r w:rsidR="00455766" w:rsidRPr="00774621">
        <w:rPr>
          <w:rFonts w:ascii="Times New Roman" w:eastAsia="Calibri" w:hAnsi="Times New Roman" w:cs="Times New Roman"/>
          <w:sz w:val="28"/>
          <w:szCs w:val="28"/>
        </w:rPr>
        <w:t>, в том числе оценить правильность отражения расходов по их исполнению</w:t>
      </w:r>
      <w:r w:rsidRPr="007746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2F80" w:rsidRPr="00774621" w:rsidRDefault="00AD2F80" w:rsidP="00AD2F80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8.3) провести проверку и анализ дебиторской и кредиторской задолженностей.</w:t>
      </w:r>
    </w:p>
    <w:p w:rsidR="00AD2F80" w:rsidRPr="00774621" w:rsidRDefault="00455766" w:rsidP="00AD2F80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Осуществляется проверка и анализ дебиторской и кредиторской задолженностей, включающие проверку качества управления дебиторской и кредиторской задолженностью, которая предусматривает:</w:t>
      </w:r>
    </w:p>
    <w:p w:rsidR="00455766" w:rsidRDefault="00455766" w:rsidP="00455766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сравнительный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анализ динамики изменения объемов</w:t>
      </w:r>
      <w:r w:rsidRPr="00455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дебиторской и кредиторской задолженностей по средствам бюджета области, по состоянию на 1 января отчетного финансового года и 1 января года, следующего за отчетным (просроченной, нереальной к взысканию), в том числе образованной по средствам на расходы инвестиционного характера;</w:t>
      </w:r>
    </w:p>
    <w:p w:rsidR="00455766" w:rsidRDefault="00455766" w:rsidP="00455766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причин образования дебиторской и кредиторской задолженностей, а также анализ мер, принятых ГАБС по ее погашению;</w:t>
      </w:r>
    </w:p>
    <w:p w:rsidR="00AD2F80" w:rsidRDefault="00455766" w:rsidP="00455766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проверку обоснованности признания дебиторской и кредиторской задолженностей просроченной и нереальной к взысканию, а также достаточности мер, принятых ГАБС по их взысканию/погашению и сокращению;</w:t>
      </w:r>
    </w:p>
    <w:p w:rsidR="00455766" w:rsidRDefault="00455766" w:rsidP="00455766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результатов инвентаризации числящейся на балансе задолженности</w:t>
      </w:r>
      <w:r w:rsidR="001D74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0C0" w:rsidRPr="00F86CBA" w:rsidRDefault="008C36F0" w:rsidP="00B261ED">
      <w:pPr>
        <w:widowControl w:val="0"/>
        <w:tabs>
          <w:tab w:val="left" w:pos="-2268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D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950C0" w:rsidRPr="00E86CD4">
        <w:rPr>
          <w:rFonts w:ascii="Times New Roman" w:eastAsia="Calibri" w:hAnsi="Times New Roman" w:cs="Times New Roman"/>
          <w:b/>
          <w:sz w:val="28"/>
          <w:szCs w:val="28"/>
        </w:rPr>
        <w:t>.2.</w:t>
      </w:r>
      <w:r w:rsidRPr="00E86CD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950C0" w:rsidRPr="00E86CD4">
        <w:rPr>
          <w:rFonts w:ascii="Times New Roman" w:eastAsia="Calibri" w:hAnsi="Times New Roman" w:cs="Times New Roman"/>
          <w:b/>
          <w:sz w:val="28"/>
          <w:szCs w:val="28"/>
        </w:rPr>
        <w:t>.2.</w:t>
      </w:r>
      <w:r w:rsidR="009950C0" w:rsidRPr="00E86CD4">
        <w:rPr>
          <w:rFonts w:ascii="Times New Roman" w:eastAsia="Calibri" w:hAnsi="Times New Roman" w:cs="Times New Roman"/>
          <w:sz w:val="28"/>
          <w:szCs w:val="28"/>
        </w:rPr>
        <w:t xml:space="preserve"> В рамках </w:t>
      </w:r>
      <w:r w:rsidR="009950C0" w:rsidRPr="00E86CD4">
        <w:rPr>
          <w:rFonts w:ascii="Times New Roman" w:eastAsia="Calibri" w:hAnsi="Times New Roman" w:cs="Times New Roman"/>
          <w:sz w:val="28"/>
          <w:szCs w:val="28"/>
          <w:u w:val="single"/>
        </w:rPr>
        <w:t>камеральной проверки</w:t>
      </w:r>
      <w:r w:rsidR="009950C0" w:rsidRPr="00E86CD4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соответствие </w:t>
      </w:r>
      <w:r w:rsidR="001B5D2E" w:rsidRPr="00E86CD4">
        <w:rPr>
          <w:rFonts w:ascii="Times New Roman" w:eastAsia="Calibri" w:hAnsi="Times New Roman" w:cs="Times New Roman"/>
          <w:sz w:val="28"/>
          <w:szCs w:val="28"/>
        </w:rPr>
        <w:t xml:space="preserve">представленной годовой бюджетной отчетности ГАБС </w:t>
      </w:r>
      <w:r w:rsidR="009950C0" w:rsidRPr="00E86CD4">
        <w:rPr>
          <w:rFonts w:ascii="Times New Roman" w:eastAsia="Calibri" w:hAnsi="Times New Roman" w:cs="Times New Roman"/>
          <w:sz w:val="28"/>
          <w:szCs w:val="28"/>
        </w:rPr>
        <w:t>требованиям нормативных правовых актов по составу, содержанию и срокам представления бюджетной отчетности ГАБС, осуществляется выборочная</w:t>
      </w:r>
      <w:r w:rsidR="009950C0" w:rsidRPr="00E86CD4">
        <w:rPr>
          <w:rFonts w:ascii="Calibri" w:eastAsia="Calibri" w:hAnsi="Calibri" w:cs="Times New Roman"/>
        </w:rPr>
        <w:t xml:space="preserve"> </w:t>
      </w:r>
      <w:r w:rsidR="009950C0" w:rsidRPr="00E86CD4">
        <w:rPr>
          <w:rFonts w:ascii="Times New Roman" w:eastAsia="Calibri" w:hAnsi="Times New Roman" w:cs="Times New Roman"/>
          <w:sz w:val="28"/>
          <w:szCs w:val="28"/>
        </w:rPr>
        <w:t xml:space="preserve">проверка внутридокументальной и междокументальной согласованности показателей годового отчета об исполнении бюджета области, а также форм бюджетной отчетности </w:t>
      </w:r>
      <w:r w:rsidR="009950C0" w:rsidRPr="00F86CBA">
        <w:rPr>
          <w:rFonts w:ascii="Times New Roman" w:eastAsia="Calibri" w:hAnsi="Times New Roman" w:cs="Times New Roman"/>
          <w:sz w:val="28"/>
          <w:szCs w:val="28"/>
        </w:rPr>
        <w:t xml:space="preserve">ГАБС. </w:t>
      </w:r>
    </w:p>
    <w:p w:rsidR="009950C0" w:rsidRDefault="009950C0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CBA">
        <w:rPr>
          <w:rFonts w:ascii="Times New Roman" w:eastAsia="Calibri" w:hAnsi="Times New Roman" w:cs="Times New Roman"/>
          <w:sz w:val="28"/>
          <w:szCs w:val="28"/>
        </w:rPr>
        <w:t xml:space="preserve">Проведение камеральных проверок и оформление </w:t>
      </w:r>
      <w:r w:rsidR="00B66A4D" w:rsidRPr="00F86CBA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F86CBA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="00045E72" w:rsidRPr="00F86CBA">
        <w:rPr>
          <w:rFonts w:ascii="Times New Roman" w:eastAsia="Calibri" w:hAnsi="Times New Roman" w:cs="Times New Roman"/>
          <w:sz w:val="28"/>
          <w:szCs w:val="28"/>
        </w:rPr>
        <w:t xml:space="preserve">в виде отчетов </w:t>
      </w:r>
      <w:r w:rsidRPr="00F86CBA">
        <w:rPr>
          <w:rFonts w:ascii="Times New Roman" w:eastAsia="Calibri" w:hAnsi="Times New Roman" w:cs="Times New Roman"/>
          <w:sz w:val="28"/>
          <w:szCs w:val="28"/>
        </w:rPr>
        <w:t xml:space="preserve">осуществляются </w:t>
      </w:r>
      <w:r w:rsidR="00045E72" w:rsidRPr="00F86CB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Pr="00F86CBA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="00F86CBA" w:rsidRPr="00F86CBA">
        <w:rPr>
          <w:rFonts w:ascii="Times New Roman" w:eastAsia="Calibri" w:hAnsi="Times New Roman" w:cs="Times New Roman"/>
          <w:sz w:val="28"/>
          <w:szCs w:val="28"/>
        </w:rPr>
        <w:t>а</w:t>
      </w:r>
      <w:r w:rsidRPr="00F86CBA">
        <w:rPr>
          <w:rFonts w:ascii="Times New Roman" w:eastAsia="Calibri" w:hAnsi="Times New Roman" w:cs="Times New Roman"/>
          <w:sz w:val="28"/>
          <w:szCs w:val="28"/>
        </w:rPr>
        <w:t xml:space="preserve"> внешнего финансового контроля счетной палаты СФК 23 «Общие правила проведения экспертно-аналитического мероприятия»</w:t>
      </w:r>
      <w:r w:rsidR="00F86CBA" w:rsidRPr="00F86CB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B5D2E" w:rsidRPr="00F86CBA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 w:rsidR="00F86CBA" w:rsidRPr="00F86CBA">
        <w:rPr>
          <w:rFonts w:ascii="Times New Roman" w:eastAsia="Calibri" w:hAnsi="Times New Roman" w:cs="Times New Roman"/>
          <w:sz w:val="28"/>
          <w:szCs w:val="28"/>
        </w:rPr>
        <w:t>его</w:t>
      </w:r>
      <w:r w:rsidR="001B5D2E" w:rsidRPr="00F86CBA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F86CBA" w:rsidRPr="00F86CBA">
        <w:rPr>
          <w:rFonts w:ascii="Times New Roman" w:eastAsia="Calibri" w:hAnsi="Times New Roman" w:cs="Times New Roman"/>
          <w:sz w:val="28"/>
          <w:szCs w:val="28"/>
        </w:rPr>
        <w:t>а</w:t>
      </w:r>
      <w:r w:rsidRPr="00F86C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BD9" w:rsidRDefault="00356998" w:rsidP="00D50BD9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98">
        <w:rPr>
          <w:rFonts w:ascii="Times New Roman" w:eastAsia="Calibri" w:hAnsi="Times New Roman" w:cs="Times New Roman"/>
          <w:b/>
          <w:sz w:val="28"/>
          <w:szCs w:val="28"/>
        </w:rPr>
        <w:t>4.2.2.3.</w:t>
      </w:r>
      <w:r w:rsidRPr="00356998">
        <w:rPr>
          <w:rFonts w:ascii="Times New Roman" w:eastAsia="Calibri" w:hAnsi="Times New Roman" w:cs="Times New Roman"/>
          <w:sz w:val="28"/>
          <w:szCs w:val="28"/>
        </w:rPr>
        <w:t> 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 xml:space="preserve">Проверка и анализ исполнения бюджета Дорожного фонда, использования бюджетных ассигнований инвестиционного фонда Тульской области за отчетный финансовый год инспекцией по контролю расходов на ЖКХ, строительство и дорожное хозяйство осуществляется в рамках внешней проверки соответствующих ГАБС. </w:t>
      </w:r>
    </w:p>
    <w:p w:rsidR="00D50BD9" w:rsidRPr="00D50BD9" w:rsidRDefault="00D50BD9" w:rsidP="00D50BD9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Проверка и анализ исполнения бюджета Дорожного фонда, инвестиционного фонда включают следующие вопросы: </w:t>
      </w:r>
    </w:p>
    <w:p w:rsidR="00D50BD9" w:rsidRPr="00D50BD9" w:rsidRDefault="00D50BD9" w:rsidP="00D50BD9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- анализ исполнения бюджета дорожного фонда, предусматривающий сравнительный анализ поступления в отчетном периоде в бюджет доходов, формирующих Дорожный фонд, с плановыми бюджетными назначениями, предусмотренными решением о бюджете, а также с аналогичными показателями предыдущего отчетного финансового года; </w:t>
      </w:r>
    </w:p>
    <w:p w:rsidR="00D50BD9" w:rsidRPr="00D50BD9" w:rsidRDefault="00D50BD9" w:rsidP="00D50BD9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- сравнительный анализ использования в отчетном финансовом году бюджетных ассигнований инвестиционного фонда, дорожного фонда с бюджетными ассигнованиями, предусмотренными законом о бюджете, с показателями сводной бюджетной росписи бюджета по состоянию на 1 января года, следующего за отчетным, а также с аналогичными показателями предыдущего отчетного финансового года; </w:t>
      </w:r>
    </w:p>
    <w:p w:rsidR="00D50BD9" w:rsidRPr="00D50BD9" w:rsidRDefault="00D50BD9" w:rsidP="00D50BD9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D9">
        <w:rPr>
          <w:rFonts w:ascii="Times New Roman" w:eastAsia="Calibri" w:hAnsi="Times New Roman" w:cs="Times New Roman"/>
          <w:sz w:val="28"/>
          <w:szCs w:val="28"/>
        </w:rPr>
        <w:t>- соблюдение требований статьи 95 Бюджетного кодекса РФ в части увеличения в отчетном финансовом году объёмов бюджетных ассигнований инвестиционного фонда, дорожного фонда за счет остатков средств бюджета на начало отчетного финансового года в объеме неполного использования бюджетных ассигнований инвестиционного фонда, дорожного фонда предыдущего отчетного финансового года.</w:t>
      </w:r>
    </w:p>
    <w:p w:rsidR="00356998" w:rsidRPr="009950C0" w:rsidRDefault="00D50BD9" w:rsidP="00D50BD9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D9">
        <w:rPr>
          <w:rFonts w:ascii="Times New Roman" w:eastAsia="Calibri" w:hAnsi="Times New Roman" w:cs="Times New Roman"/>
          <w:sz w:val="28"/>
          <w:szCs w:val="28"/>
        </w:rPr>
        <w:t>Формируется раздел, предоставляемый в инспекцию свода, анализа и контроля за бюдж</w:t>
      </w:r>
      <w:r w:rsidR="00C45D9A">
        <w:rPr>
          <w:rFonts w:ascii="Times New Roman" w:eastAsia="Calibri" w:hAnsi="Times New Roman" w:cs="Times New Roman"/>
          <w:sz w:val="28"/>
          <w:szCs w:val="28"/>
        </w:rPr>
        <w:t>етным процессом в виде аналитической</w:t>
      </w: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 записки за подписью аудитора в срок, определенный программой контрольного мероприятия, и включаемый в сводное заключение по результатам проведения внешней проверки годового отчета об исполнении бюджета области.</w:t>
      </w:r>
    </w:p>
    <w:p w:rsidR="009950C0" w:rsidRPr="009950C0" w:rsidRDefault="001D745A" w:rsidP="00B261ED">
      <w:pPr>
        <w:widowControl w:val="0"/>
        <w:tabs>
          <w:tab w:val="left" w:pos="-2268"/>
        </w:tabs>
        <w:spacing w:before="120"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30" w:name="_Toc2763430"/>
      <w:bookmarkStart w:id="31" w:name="_Toc4577469"/>
      <w:r w:rsidRPr="001D745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950C0" w:rsidRPr="001D745A">
        <w:rPr>
          <w:rFonts w:ascii="Times New Roman" w:eastAsia="Calibri" w:hAnsi="Times New Roman" w:cs="Times New Roman"/>
          <w:b/>
          <w:sz w:val="28"/>
          <w:szCs w:val="28"/>
        </w:rPr>
        <w:t>.2.</w:t>
      </w:r>
      <w:r w:rsidRPr="001D745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950C0" w:rsidRPr="001D74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50C0" w:rsidRPr="001D74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Проведение внешней проверки годового отчета об исполнении бюджета области в </w:t>
      </w:r>
      <w:r w:rsidR="009950C0" w:rsidRPr="001D745A">
        <w:rPr>
          <w:rFonts w:ascii="Times New Roman" w:eastAsia="Calibri" w:hAnsi="Times New Roman" w:cs="Times New Roman"/>
          <w:b/>
          <w:sz w:val="28"/>
          <w:szCs w:val="28"/>
        </w:rPr>
        <w:t>органе исполнительной власти области, ответственном за составление и исполнение бюджета области</w:t>
      </w:r>
      <w:r w:rsidR="009A15F4" w:rsidRPr="001D745A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9A15F4" w:rsidRPr="001D745A">
        <w:rPr>
          <w:rFonts w:ascii="Times New Roman" w:eastAsia="Calibri" w:hAnsi="Times New Roman" w:cs="Times New Roman"/>
          <w:b/>
          <w:sz w:val="28"/>
          <w:szCs w:val="28"/>
        </w:rPr>
        <w:t xml:space="preserve"> министерстве финансов Тульской области</w:t>
      </w:r>
      <w:bookmarkEnd w:id="30"/>
      <w:bookmarkEnd w:id="31"/>
    </w:p>
    <w:p w:rsidR="009950C0" w:rsidRPr="009950C0" w:rsidRDefault="009950C0" w:rsidP="000D7226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Проверка годового отчета об исполнении бюджета области определяется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 xml:space="preserve"> пунктом 2 статьи 30 </w:t>
      </w:r>
      <w:r w:rsidR="00B66A4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>акона о бюджетном процессе, в соответствии с которым п</w:t>
      </w:r>
      <w:r w:rsidRPr="009950C0">
        <w:rPr>
          <w:rFonts w:ascii="Times New Roman" w:eastAsia="Calibri" w:hAnsi="Times New Roman" w:cs="Times New Roman"/>
          <w:sz w:val="28"/>
          <w:szCs w:val="28"/>
        </w:rPr>
        <w:t>равительство Тульской области представляет в счетную палату годовой отчет об исполнении бюджета области и иные материалы,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 xml:space="preserve"> подлежащие представлению одновременно с годовым отчетом об исполнении бюджета области.</w:t>
      </w:r>
    </w:p>
    <w:p w:rsidR="009950C0" w:rsidRPr="009950C0" w:rsidRDefault="009950C0" w:rsidP="000D7226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При проверке годового отчета об исполнении бюджета области орган исполнительной власти области, ответственный за составление и исполнение бюджета области, проверяется как</w:t>
      </w:r>
      <w:r w:rsidR="000D7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0C0">
        <w:rPr>
          <w:rFonts w:ascii="Times New Roman" w:eastAsia="Calibri" w:hAnsi="Times New Roman" w:cs="Times New Roman"/>
          <w:sz w:val="28"/>
          <w:szCs w:val="28"/>
        </w:rPr>
        <w:t>орган, обладающий бюджетными полномочиями и несущий ответственность в соответствии с Бюджетным кодексом</w:t>
      </w:r>
      <w:r w:rsidR="00F04B29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9950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226" w:rsidRDefault="009950C0" w:rsidP="000D7226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является </w:t>
      </w:r>
      <w:r w:rsidRPr="009950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годовая бюджетная отчетность </w:t>
      </w:r>
      <w:r w:rsidR="000D7226">
        <w:rPr>
          <w:rFonts w:ascii="Times New Roman" w:eastAsia="Calibri" w:hAnsi="Times New Roman" w:cs="Times New Roman"/>
          <w:sz w:val="28"/>
          <w:szCs w:val="28"/>
        </w:rPr>
        <w:t>министерства финансов Тульской области</w:t>
      </w:r>
      <w:r w:rsidRPr="009950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объеме, определенном пунктом 2 статьи 30 </w:t>
      </w:r>
      <w:r w:rsidR="00B66A4D">
        <w:rPr>
          <w:rFonts w:ascii="Times New Roman" w:eastAsia="Calibri" w:hAnsi="Times New Roman" w:cs="Times New Roman"/>
          <w:snapToGrid w:val="0"/>
          <w:sz w:val="28"/>
          <w:szCs w:val="28"/>
        </w:rPr>
        <w:t>З</w:t>
      </w:r>
      <w:r w:rsidRPr="009950C0">
        <w:rPr>
          <w:rFonts w:ascii="Times New Roman" w:eastAsia="Calibri" w:hAnsi="Times New Roman" w:cs="Times New Roman"/>
          <w:snapToGrid w:val="0"/>
          <w:sz w:val="28"/>
          <w:szCs w:val="28"/>
        </w:rPr>
        <w:t>акона о бюджетном процессе</w:t>
      </w:r>
      <w:r w:rsidR="007F290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0D7226">
        <w:rPr>
          <w:rFonts w:ascii="Times New Roman" w:eastAsia="Calibri" w:hAnsi="Times New Roman" w:cs="Times New Roman"/>
          <w:snapToGrid w:val="0"/>
          <w:sz w:val="28"/>
          <w:szCs w:val="28"/>
        </w:rPr>
        <w:t>в том числе:</w:t>
      </w:r>
    </w:p>
    <w:p w:rsidR="000D7226" w:rsidRDefault="007F2904" w:rsidP="000D7226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F2904">
        <w:rPr>
          <w:rFonts w:ascii="Times New Roman" w:eastAsia="Calibri" w:hAnsi="Times New Roman" w:cs="Times New Roman"/>
          <w:snapToGrid w:val="0"/>
          <w:sz w:val="28"/>
          <w:szCs w:val="28"/>
        </w:rPr>
        <w:t>баланс исполнения бюджета области</w:t>
      </w:r>
      <w:r w:rsidR="000D722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0D7226" w:rsidRDefault="007F2904" w:rsidP="000D7226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F2904">
        <w:rPr>
          <w:rFonts w:ascii="Times New Roman" w:eastAsia="Calibri" w:hAnsi="Times New Roman" w:cs="Times New Roman"/>
          <w:snapToGrid w:val="0"/>
          <w:sz w:val="28"/>
          <w:szCs w:val="28"/>
        </w:rPr>
        <w:t>отчет о финансовых результатах деятельности</w:t>
      </w:r>
      <w:r w:rsidR="000D722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0D7226" w:rsidRDefault="007F2904" w:rsidP="000D7226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F2904">
        <w:rPr>
          <w:rFonts w:ascii="Times New Roman" w:eastAsia="Calibri" w:hAnsi="Times New Roman" w:cs="Times New Roman"/>
          <w:snapToGrid w:val="0"/>
          <w:sz w:val="28"/>
          <w:szCs w:val="28"/>
        </w:rPr>
        <w:t>отчет о движении денежных средств</w:t>
      </w:r>
      <w:r w:rsidR="000D722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0D7226" w:rsidRDefault="007F2904" w:rsidP="000D7226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F290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отчетность об исполнении консолидированного бюджета области за отчетный </w:t>
      </w:r>
      <w:r w:rsidRPr="001D745A">
        <w:rPr>
          <w:rFonts w:ascii="Times New Roman" w:eastAsia="Calibri" w:hAnsi="Times New Roman" w:cs="Times New Roman"/>
          <w:snapToGrid w:val="0"/>
          <w:sz w:val="28"/>
          <w:szCs w:val="28"/>
        </w:rPr>
        <w:t>финансовый год</w:t>
      </w:r>
      <w:r w:rsidR="000D722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0D7226" w:rsidRDefault="007F2904" w:rsidP="000D7226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D745A">
        <w:rPr>
          <w:rFonts w:ascii="Times New Roman" w:eastAsia="Calibri" w:hAnsi="Times New Roman" w:cs="Times New Roman"/>
          <w:snapToGrid w:val="0"/>
          <w:sz w:val="28"/>
          <w:szCs w:val="28"/>
        </w:rPr>
        <w:t>отчет о предоставлении и погашении бюджетных кредитов</w:t>
      </w:r>
      <w:r w:rsidR="000D7226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7F2904" w:rsidRPr="001D745A" w:rsidRDefault="000D7226" w:rsidP="000D7226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D72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Проверка годового отчета об исполнении бюджета области в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министерстве финансов Тульской области</w:t>
      </w:r>
      <w:r w:rsidRPr="000D72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является контрольным мероприятием (выездной проверкой)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проводимым инспекцией свода, анализа и контроля за бюджетным </w:t>
      </w:r>
      <w:r w:rsidRPr="00D50B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процессом в соответствии с настоящим стандартом и </w:t>
      </w:r>
      <w:r w:rsidR="00312D63" w:rsidRPr="00D50B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использованием </w:t>
      </w:r>
      <w:r w:rsidRPr="00D50BD9">
        <w:rPr>
          <w:rFonts w:ascii="Times New Roman" w:eastAsia="Calibri" w:hAnsi="Times New Roman" w:cs="Times New Roman"/>
          <w:snapToGrid w:val="0"/>
          <w:sz w:val="28"/>
          <w:szCs w:val="28"/>
        </w:rPr>
        <w:t>стандартом внешнего финансового контроля счетной палаты СФК 22 «Общие правила проведения</w:t>
      </w:r>
      <w:r w:rsidRPr="000D72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контрольного мероприятия».</w:t>
      </w:r>
      <w:r w:rsidR="007F2904" w:rsidRPr="001D745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7F2904" w:rsidRPr="007879BB" w:rsidRDefault="000D7226" w:rsidP="007F2904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>П</w:t>
      </w:r>
      <w:r w:rsidR="007F2904"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роверку отчета об использовании бюджетных ассигнований </w:t>
      </w:r>
      <w:r w:rsidR="007F2904" w:rsidRPr="007879BB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резервного фонда правительства области</w:t>
      </w:r>
      <w:r w:rsidR="007F2904"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отчета об использовании средств </w:t>
      </w:r>
      <w:r w:rsidR="007F2904" w:rsidRPr="007879BB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Резервного фонда</w:t>
      </w:r>
      <w:r w:rsidRPr="007879BB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Тульской </w:t>
      </w:r>
      <w:r w:rsidR="007F2904" w:rsidRPr="007879BB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области</w:t>
      </w:r>
      <w:r w:rsidR="007F2904"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осуществляет инспекция</w:t>
      </w:r>
      <w:r w:rsidR="007F2904" w:rsidRPr="007879BB">
        <w:t xml:space="preserve"> </w:t>
      </w:r>
      <w:r w:rsidR="007F2904"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>по контролю расходов на государственное управление, за распоряжением и использованием государственной собственности</w:t>
      </w:r>
      <w:r w:rsidR="001D745A"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7879BB"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Проверка проводится в форме контрольного мероприятия (выездная проверка) или экспертно-аналитического мероприятия (камеральная проверка). </w:t>
      </w:r>
      <w:r w:rsidR="001D745A" w:rsidRPr="00D50BD9">
        <w:rPr>
          <w:rFonts w:ascii="Times New Roman" w:eastAsia="Calibri" w:hAnsi="Times New Roman" w:cs="Times New Roman"/>
          <w:sz w:val="28"/>
          <w:szCs w:val="28"/>
        </w:rPr>
        <w:t>По материалам проверки формируется</w:t>
      </w:r>
      <w:r w:rsidR="001D745A" w:rsidRPr="007879BB">
        <w:rPr>
          <w:rFonts w:ascii="Times New Roman" w:eastAsia="Calibri" w:hAnsi="Times New Roman" w:cs="Times New Roman"/>
          <w:sz w:val="28"/>
          <w:szCs w:val="28"/>
        </w:rPr>
        <w:t xml:space="preserve"> раздел, </w:t>
      </w:r>
      <w:r w:rsidR="001D745A"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предоставляемый в инспекцию </w:t>
      </w:r>
      <w:r w:rsidR="00D702B4" w:rsidRPr="007879BB">
        <w:rPr>
          <w:rFonts w:ascii="Times New Roman" w:eastAsia="Calibri" w:hAnsi="Times New Roman" w:cs="Times New Roman"/>
          <w:sz w:val="28"/>
          <w:szCs w:val="28"/>
        </w:rPr>
        <w:t>свода, анализа и контроля за бюджетным процессом</w:t>
      </w:r>
      <w:r w:rsidR="001D745A"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</w:t>
      </w:r>
      <w:r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виде </w:t>
      </w:r>
      <w:r w:rsidR="00D50BD9">
        <w:rPr>
          <w:rFonts w:ascii="Times New Roman" w:eastAsia="Calibri" w:hAnsi="Times New Roman" w:cs="Times New Roman"/>
          <w:snapToGrid w:val="0"/>
          <w:sz w:val="28"/>
          <w:szCs w:val="28"/>
        </w:rPr>
        <w:t>аналитической</w:t>
      </w:r>
      <w:r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записки за подписью аудитора в</w:t>
      </w:r>
      <w:r w:rsidR="001D745A" w:rsidRPr="007879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срок, определенный программой контрольного мероприятия, и </w:t>
      </w:r>
      <w:r w:rsidR="001D745A" w:rsidRPr="007879BB">
        <w:rPr>
          <w:rFonts w:ascii="Times New Roman" w:eastAsia="Calibri" w:hAnsi="Times New Roman" w:cs="Times New Roman"/>
          <w:sz w:val="28"/>
          <w:szCs w:val="28"/>
        </w:rPr>
        <w:t>включаемый в сводное заключение по результатам проведения внешней проверки годового отчета об исполнении бюджета области</w:t>
      </w:r>
      <w:r w:rsidR="007879BB" w:rsidRPr="007879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5F4" w:rsidRPr="001D745A" w:rsidRDefault="001D745A" w:rsidP="001D745A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4.2.4.</w:t>
      </w:r>
      <w:r w:rsidR="009A15F4" w:rsidRPr="00923FA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Проведение внешней проверки годового отчета об исполнении бюджета области в органе исполнительной власти области</w:t>
      </w:r>
      <w:r w:rsidR="00E86CD4" w:rsidRPr="00923F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6CD4" w:rsidRPr="001D745A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осуществляющем управление и распоряжение </w:t>
      </w:r>
      <w:r w:rsidR="00923FAF" w:rsidRPr="001D745A">
        <w:rPr>
          <w:rFonts w:ascii="Times New Roman" w:eastAsia="Calibri" w:hAnsi="Times New Roman" w:cs="Times New Roman"/>
          <w:b/>
          <w:sz w:val="28"/>
          <w:szCs w:val="28"/>
        </w:rPr>
        <w:t>государственным имуществом</w:t>
      </w:r>
      <w:r w:rsidR="00E86CD4" w:rsidRPr="001D745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23FAF" w:rsidRPr="001D745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E86CD4" w:rsidRPr="001D745A">
        <w:rPr>
          <w:rFonts w:ascii="Times New Roman" w:eastAsia="Calibri" w:hAnsi="Times New Roman" w:cs="Times New Roman"/>
          <w:b/>
          <w:sz w:val="28"/>
          <w:szCs w:val="28"/>
        </w:rPr>
        <w:t>министерстве имущественных и земельных отношений Тульской области</w:t>
      </w:r>
    </w:p>
    <w:p w:rsidR="001D745A" w:rsidRPr="001D745A" w:rsidRDefault="00923FAF" w:rsidP="00923FAF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45A">
        <w:rPr>
          <w:rFonts w:ascii="Times New Roman" w:eastAsia="Calibri" w:hAnsi="Times New Roman" w:cs="Times New Roman"/>
          <w:sz w:val="28"/>
          <w:szCs w:val="28"/>
        </w:rPr>
        <w:t xml:space="preserve">Проверка </w:t>
      </w:r>
      <w:r w:rsidR="00D50B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D745A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D50BD9">
        <w:rPr>
          <w:rFonts w:ascii="Times New Roman" w:eastAsia="Calibri" w:hAnsi="Times New Roman" w:cs="Times New Roman"/>
          <w:sz w:val="28"/>
          <w:szCs w:val="28"/>
        </w:rPr>
        <w:t>е</w:t>
      </w:r>
      <w:r w:rsidRPr="001D745A">
        <w:rPr>
          <w:rFonts w:ascii="Times New Roman" w:eastAsia="Calibri" w:hAnsi="Times New Roman" w:cs="Times New Roman"/>
          <w:sz w:val="28"/>
          <w:szCs w:val="28"/>
        </w:rPr>
        <w:t xml:space="preserve"> имущественных и земельных отношений Тульской </w:t>
      </w: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9024A7" w:rsidRPr="00D50BD9">
        <w:rPr>
          <w:rFonts w:ascii="Times New Roman" w:eastAsia="Calibri" w:hAnsi="Times New Roman" w:cs="Times New Roman"/>
          <w:sz w:val="28"/>
          <w:szCs w:val="28"/>
        </w:rPr>
        <w:t xml:space="preserve">(выездная проверка) </w:t>
      </w:r>
      <w:r w:rsidRPr="00D50BD9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Pr="001D7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6D9" w:rsidRPr="001D745A">
        <w:rPr>
          <w:rFonts w:ascii="Times New Roman" w:eastAsia="Calibri" w:hAnsi="Times New Roman" w:cs="Times New Roman"/>
          <w:snapToGrid w:val="0"/>
          <w:sz w:val="28"/>
          <w:szCs w:val="28"/>
        </w:rPr>
        <w:t>инспекци</w:t>
      </w:r>
      <w:r w:rsidR="00AB26D9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="00AB26D9" w:rsidRPr="001D745A">
        <w:t xml:space="preserve"> </w:t>
      </w:r>
      <w:r w:rsidR="00AB26D9" w:rsidRPr="001D745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 контролю расходов на государственное управление, за распоряжением и использованием государственной </w:t>
      </w:r>
      <w:r w:rsidR="00763D47" w:rsidRPr="001D745A">
        <w:rPr>
          <w:rFonts w:ascii="Times New Roman" w:eastAsia="Calibri" w:hAnsi="Times New Roman" w:cs="Times New Roman"/>
          <w:snapToGrid w:val="0"/>
          <w:sz w:val="28"/>
          <w:szCs w:val="28"/>
        </w:rPr>
        <w:t>собственности</w:t>
      </w:r>
      <w:r w:rsidR="00763D47" w:rsidRPr="001D7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D47" w:rsidRPr="00AB26D9">
        <w:rPr>
          <w:rFonts w:ascii="Times New Roman" w:eastAsia="Calibri" w:hAnsi="Times New Roman" w:cs="Times New Roman"/>
          <w:sz w:val="28"/>
          <w:szCs w:val="28"/>
        </w:rPr>
        <w:t>в соответствии с настоящим стандартом и стандартом внешнего финансового контроля счетной палаты СФК 22 «Общие правила проведения контрольного мероприятия»</w:t>
      </w:r>
      <w:r w:rsidR="00763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45A">
        <w:rPr>
          <w:rFonts w:ascii="Times New Roman" w:eastAsia="Calibri" w:hAnsi="Times New Roman" w:cs="Times New Roman"/>
          <w:sz w:val="28"/>
          <w:szCs w:val="28"/>
        </w:rPr>
        <w:t>на основании части 1 статьи 33 Закона Тульской области от 09.11.1999 №158-ЗТО (ред. от 27.09.2018) «О государственной собственности Тульской области», пункта 5 части 1 статьи 8 Закона Тульской области от 04.12.2008 №1147-ЗТО (ред. от 27.04.2017) «О счетной палате Тульской области»</w:t>
      </w:r>
      <w:r w:rsidR="001D745A" w:rsidRPr="001D745A">
        <w:rPr>
          <w:rFonts w:ascii="Times New Roman" w:eastAsia="Calibri" w:hAnsi="Times New Roman" w:cs="Times New Roman"/>
          <w:sz w:val="28"/>
          <w:szCs w:val="28"/>
        </w:rPr>
        <w:t xml:space="preserve"> и включает:</w:t>
      </w:r>
    </w:p>
    <w:p w:rsidR="00763D47" w:rsidRPr="00763D47" w:rsidRDefault="00763D47" w:rsidP="00763D47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Pr="00763D47">
        <w:rPr>
          <w:rFonts w:ascii="Times New Roman" w:eastAsia="Calibri" w:hAnsi="Times New Roman" w:cs="Times New Roman"/>
          <w:sz w:val="28"/>
          <w:szCs w:val="28"/>
        </w:rPr>
        <w:t>проверку полноты поступления в бюджет доходов от использования государственного имущества Тульской области;</w:t>
      </w:r>
    </w:p>
    <w:p w:rsidR="00763D47" w:rsidRPr="00763D47" w:rsidRDefault="00763D47" w:rsidP="00763D47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Pr="00763D47">
        <w:rPr>
          <w:rFonts w:ascii="Times New Roman" w:eastAsia="Calibri" w:hAnsi="Times New Roman" w:cs="Times New Roman"/>
          <w:sz w:val="28"/>
          <w:szCs w:val="28"/>
        </w:rPr>
        <w:t>анализ организации и ведения учета имущества, составляющего казну Тульской области;</w:t>
      </w:r>
    </w:p>
    <w:p w:rsidR="00763D47" w:rsidRPr="00763D47" w:rsidRDefault="00763D47" w:rsidP="00763D47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Pr="00763D47">
        <w:rPr>
          <w:rFonts w:ascii="Times New Roman" w:eastAsia="Calibri" w:hAnsi="Times New Roman" w:cs="Times New Roman"/>
          <w:sz w:val="28"/>
          <w:szCs w:val="28"/>
        </w:rPr>
        <w:t>проверку соответствия данных учета имущества, составляющего казну, на основании информации из реестра имущества Тульской области показателям годовой бюджетной отчетности об исполнении бюджета Тульской области;</w:t>
      </w:r>
    </w:p>
    <w:p w:rsidR="00763D47" w:rsidRDefault="00763D47" w:rsidP="00763D47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Pr="00763D47">
        <w:rPr>
          <w:rFonts w:ascii="Times New Roman" w:eastAsia="Calibri" w:hAnsi="Times New Roman" w:cs="Times New Roman"/>
          <w:sz w:val="28"/>
          <w:szCs w:val="28"/>
        </w:rPr>
        <w:t>анализ исполнения показателей Плана (программы) приватизации государственного имущества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450E" w:rsidRPr="001D745A" w:rsidRDefault="00C7450E" w:rsidP="00763D47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D7">
        <w:rPr>
          <w:rFonts w:ascii="Times New Roman" w:eastAsia="Calibri" w:hAnsi="Times New Roman" w:cs="Times New Roman"/>
          <w:sz w:val="28"/>
          <w:szCs w:val="28"/>
        </w:rPr>
        <w:t>– </w:t>
      </w:r>
      <w:r w:rsidR="004038D1" w:rsidRPr="008649D7">
        <w:rPr>
          <w:rFonts w:ascii="Times New Roman" w:eastAsia="Calibri" w:hAnsi="Times New Roman" w:cs="Times New Roman"/>
          <w:sz w:val="28"/>
          <w:szCs w:val="28"/>
        </w:rPr>
        <w:t>проверку исполнения показателей</w:t>
      </w:r>
      <w:r w:rsidRPr="008649D7">
        <w:rPr>
          <w:rFonts w:ascii="Times New Roman" w:eastAsia="Calibri" w:hAnsi="Times New Roman" w:cs="Times New Roman"/>
          <w:sz w:val="28"/>
          <w:szCs w:val="28"/>
        </w:rPr>
        <w:t xml:space="preserve"> источник</w:t>
      </w:r>
      <w:r w:rsidR="004038D1" w:rsidRPr="008649D7">
        <w:rPr>
          <w:rFonts w:ascii="Times New Roman" w:eastAsia="Calibri" w:hAnsi="Times New Roman" w:cs="Times New Roman"/>
          <w:sz w:val="28"/>
          <w:szCs w:val="28"/>
        </w:rPr>
        <w:t>ов</w:t>
      </w:r>
      <w:r w:rsidRPr="008649D7">
        <w:rPr>
          <w:rFonts w:ascii="Times New Roman" w:eastAsia="Calibri" w:hAnsi="Times New Roman" w:cs="Times New Roman"/>
          <w:sz w:val="28"/>
          <w:szCs w:val="28"/>
        </w:rPr>
        <w:t xml:space="preserve"> финансирования дефицита бюджета области по кодам классификации источников финансирования дефицитов бюджетов 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4038D1" w:rsidRPr="008649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0DB6" w:rsidRPr="00E86CD4" w:rsidRDefault="00E00DB6" w:rsidP="00E00DB6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45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материалам проверки формируется 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>аналитическая</w:t>
      </w: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 записка, </w:t>
      </w:r>
      <w:r w:rsidRPr="00D50B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предоставляемая в инспекцию анализа, свода и контроля за бюджетным процессом за подписью аудитора в срок, определенный программой контрольного мероприятия, материалы которой </w:t>
      </w:r>
      <w:r w:rsidRPr="00D50BD9">
        <w:rPr>
          <w:rFonts w:ascii="Times New Roman" w:eastAsia="Calibri" w:hAnsi="Times New Roman" w:cs="Times New Roman"/>
          <w:sz w:val="28"/>
          <w:szCs w:val="28"/>
        </w:rPr>
        <w:t>включаются в</w:t>
      </w:r>
      <w:r w:rsidRPr="001D745A">
        <w:rPr>
          <w:rFonts w:ascii="Times New Roman" w:eastAsia="Calibri" w:hAnsi="Times New Roman" w:cs="Times New Roman"/>
          <w:sz w:val="28"/>
          <w:szCs w:val="28"/>
        </w:rPr>
        <w:t xml:space="preserve"> сводное заключение по результатам проведения внешней проверки годового отчета об исполнении бюджета области.</w:t>
      </w:r>
    </w:p>
    <w:p w:rsidR="009950C0" w:rsidRPr="0079589F" w:rsidRDefault="001D745A" w:rsidP="0079589F">
      <w:pPr>
        <w:pStyle w:val="1"/>
        <w:spacing w:line="240" w:lineRule="auto"/>
        <w:ind w:left="284" w:hanging="284"/>
        <w:rPr>
          <w:rFonts w:ascii="Times New Roman" w:eastAsia="Calibri" w:hAnsi="Times New Roman" w:cs="Times New Roman"/>
          <w:b/>
          <w:color w:val="auto"/>
          <w:spacing w:val="-4"/>
          <w:sz w:val="28"/>
          <w:szCs w:val="28"/>
        </w:rPr>
      </w:pPr>
      <w:bookmarkStart w:id="32" w:name="_Toc4577470"/>
      <w:r w:rsidRPr="0079589F">
        <w:rPr>
          <w:rFonts w:ascii="Times New Roman" w:eastAsia="Calibri" w:hAnsi="Times New Roman" w:cs="Times New Roman"/>
          <w:b/>
          <w:color w:val="auto"/>
          <w:spacing w:val="-4"/>
          <w:sz w:val="28"/>
          <w:szCs w:val="28"/>
        </w:rPr>
        <w:t>5</w:t>
      </w:r>
      <w:r w:rsidR="009950C0" w:rsidRPr="0079589F">
        <w:rPr>
          <w:rFonts w:ascii="Times New Roman" w:eastAsia="Calibri" w:hAnsi="Times New Roman" w:cs="Times New Roman"/>
          <w:b/>
          <w:color w:val="auto"/>
          <w:spacing w:val="-4"/>
          <w:sz w:val="28"/>
          <w:szCs w:val="28"/>
        </w:rPr>
        <w:t>. Подготовка и содержание отчетов счетной палаты области о результатах внешней проверки годовой бюджетной отчетности ГАБС</w:t>
      </w:r>
      <w:bookmarkEnd w:id="32"/>
      <w:r w:rsidR="009950C0" w:rsidRPr="0079589F">
        <w:rPr>
          <w:rFonts w:ascii="Times New Roman" w:eastAsia="Calibri" w:hAnsi="Times New Roman" w:cs="Times New Roman"/>
          <w:b/>
          <w:color w:val="auto"/>
          <w:spacing w:val="-4"/>
          <w:sz w:val="28"/>
          <w:szCs w:val="28"/>
        </w:rPr>
        <w:t xml:space="preserve"> </w:t>
      </w:r>
    </w:p>
    <w:p w:rsidR="009950C0" w:rsidRPr="009950C0" w:rsidRDefault="009950C0" w:rsidP="0079589F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1) Подготовка отчетов счетной палаты о результатах проверки годовой бюджетной отчетности ГАБС осуществляется по направлениям деятельности счетной палаты.</w:t>
      </w:r>
    </w:p>
    <w:p w:rsidR="009950C0" w:rsidRPr="009950C0" w:rsidRDefault="009950C0" w:rsidP="00B261ED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2) При подготовке отчетов счетной палаты о результатах проверки годовой бюджетной отчетности ГАБС используются информация, содержащаяся в актах, составленных по результатам соответствующих контрольных мероприятий, и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контрольных и экспертно-аналитических мероприятий, ранее реализованных счетной палатой.</w:t>
      </w:r>
    </w:p>
    <w:p w:rsidR="009950C0" w:rsidRPr="009950C0" w:rsidRDefault="001D745A" w:rsidP="00EF6956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3" w:name="_Toc2763432"/>
      <w:bookmarkStart w:id="34" w:name="_Toc4577471"/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950C0" w:rsidRPr="009950C0">
        <w:rPr>
          <w:rFonts w:ascii="Times New Roman" w:eastAsia="Times New Roman" w:hAnsi="Times New Roman" w:cs="Times New Roman"/>
          <w:b/>
          <w:sz w:val="28"/>
          <w:szCs w:val="28"/>
        </w:rPr>
        <w:t xml:space="preserve">.1. Структура отчета </w:t>
      </w:r>
      <w:r w:rsidR="009950C0" w:rsidRPr="009950C0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</w:t>
      </w:r>
      <w:r w:rsidR="009655BA">
        <w:rPr>
          <w:rFonts w:ascii="Times New Roman" w:eastAsia="Calibri" w:hAnsi="Times New Roman" w:cs="Times New Roman"/>
          <w:b/>
          <w:sz w:val="28"/>
          <w:szCs w:val="28"/>
        </w:rPr>
        <w:t xml:space="preserve">выездной </w:t>
      </w:r>
      <w:r w:rsidR="009950C0" w:rsidRPr="009950C0">
        <w:rPr>
          <w:rFonts w:ascii="Times New Roman" w:eastAsia="Calibri" w:hAnsi="Times New Roman" w:cs="Times New Roman"/>
          <w:b/>
          <w:sz w:val="28"/>
          <w:szCs w:val="28"/>
        </w:rPr>
        <w:t>проверки годовой бюджетной отчетности ГАБС.</w:t>
      </w:r>
      <w:bookmarkEnd w:id="33"/>
      <w:bookmarkEnd w:id="34"/>
      <w:r w:rsidR="009950C0" w:rsidRPr="009950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50C0" w:rsidRPr="009950C0" w:rsidRDefault="009950C0" w:rsidP="00B261ED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0C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66A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> Общие положения.</w:t>
      </w:r>
    </w:p>
    <w:p w:rsidR="009950C0" w:rsidRPr="009950C0" w:rsidRDefault="009950C0" w:rsidP="00B261ED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0C0">
        <w:rPr>
          <w:rFonts w:ascii="Times New Roman" w:eastAsia="Times New Roman" w:hAnsi="Times New Roman" w:cs="Times New Roman"/>
          <w:sz w:val="28"/>
          <w:szCs w:val="28"/>
        </w:rPr>
        <w:t>2). Результаты проверки и анализа бюджетной отчетности.</w:t>
      </w:r>
    </w:p>
    <w:p w:rsidR="009950C0" w:rsidRPr="009950C0" w:rsidRDefault="009950C0" w:rsidP="00B261ED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0">
        <w:rPr>
          <w:rFonts w:ascii="Times New Roman" w:eastAsia="Times New Roman" w:hAnsi="Times New Roman" w:cs="Times New Roman"/>
          <w:sz w:val="28"/>
          <w:szCs w:val="28"/>
        </w:rPr>
        <w:t>3). Результаты проверки и анализа</w:t>
      </w:r>
      <w:r w:rsidRPr="0099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доходов, закрепленных за главным администратором доходов.</w:t>
      </w:r>
    </w:p>
    <w:p w:rsidR="009950C0" w:rsidRPr="009950C0" w:rsidRDefault="009950C0" w:rsidP="00B261ED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4).</w:t>
      </w:r>
      <w:r w:rsidRPr="00995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>Результаты проверки и анализа</w:t>
      </w:r>
      <w:r w:rsidRPr="0099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расходов по Г</w:t>
      </w:r>
      <w:r w:rsidR="007215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50C0"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="005D1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оценка качества исполнения расходов</w:t>
      </w:r>
      <w:r w:rsidRPr="00995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0C0" w:rsidRPr="009950C0" w:rsidRDefault="009950C0" w:rsidP="00B261ED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5). </w:t>
      </w:r>
      <w:r w:rsidR="005D192F">
        <w:rPr>
          <w:rFonts w:ascii="Times New Roman" w:eastAsia="Calibri" w:hAnsi="Times New Roman" w:cs="Times New Roman"/>
          <w:sz w:val="28"/>
          <w:szCs w:val="28"/>
        </w:rPr>
        <w:t>Анализ исполнения</w:t>
      </w:r>
      <w:r w:rsidRPr="009950C0">
        <w:rPr>
          <w:rFonts w:ascii="Times New Roman" w:eastAsia="Calibri" w:hAnsi="Times New Roman" w:cs="Times New Roman"/>
          <w:sz w:val="28"/>
          <w:szCs w:val="28"/>
        </w:rPr>
        <w:t xml:space="preserve"> судебных актов.</w:t>
      </w:r>
    </w:p>
    <w:p w:rsidR="009950C0" w:rsidRPr="009950C0" w:rsidRDefault="005D192F" w:rsidP="00B261ED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6). Анализ результатов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контроля</w:t>
      </w:r>
      <w:r w:rsidR="007215DA">
        <w:rPr>
          <w:rFonts w:ascii="Times New Roman" w:eastAsia="Calibri" w:hAnsi="Times New Roman" w:cs="Times New Roman"/>
          <w:sz w:val="28"/>
          <w:szCs w:val="28"/>
        </w:rPr>
        <w:t>.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50C0" w:rsidRPr="00774621" w:rsidRDefault="009950C0" w:rsidP="00B261ED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7). Информация о результатах контрольных и экспертно-аналитических мероприятий, осуществленных счетной палатой в ГАБС</w:t>
      </w:r>
      <w:r w:rsidR="00501283" w:rsidRPr="007746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0C0" w:rsidRPr="009950C0" w:rsidRDefault="009950C0" w:rsidP="00B261ED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8). Выводы</w:t>
      </w:r>
      <w:r w:rsidR="007215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0C0" w:rsidRPr="009950C0" w:rsidRDefault="009950C0" w:rsidP="00B261ED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9). Предложения.</w:t>
      </w:r>
    </w:p>
    <w:p w:rsidR="00501283" w:rsidRPr="00501283" w:rsidRDefault="001D745A" w:rsidP="00B261ED">
      <w:pPr>
        <w:widowControl w:val="0"/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5" w:name="_Toc2763433"/>
      <w:bookmarkStart w:id="36" w:name="_Toc4577472"/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01283" w:rsidRPr="00501283">
        <w:rPr>
          <w:rFonts w:ascii="Times New Roman" w:eastAsia="Times New Roman" w:hAnsi="Times New Roman" w:cs="Times New Roman"/>
          <w:b/>
          <w:sz w:val="28"/>
          <w:szCs w:val="28"/>
        </w:rPr>
        <w:t xml:space="preserve">.2. Содержание отчета </w:t>
      </w:r>
      <w:r w:rsidR="00501283" w:rsidRPr="00501283">
        <w:rPr>
          <w:rFonts w:ascii="Times New Roman" w:eastAsia="Calibri" w:hAnsi="Times New Roman" w:cs="Times New Roman"/>
          <w:b/>
          <w:sz w:val="28"/>
          <w:szCs w:val="28"/>
        </w:rPr>
        <w:t xml:space="preserve">счетной палаты о результатах </w:t>
      </w:r>
      <w:r w:rsidR="003A4A06">
        <w:rPr>
          <w:rFonts w:ascii="Times New Roman" w:eastAsia="Calibri" w:hAnsi="Times New Roman" w:cs="Times New Roman"/>
          <w:b/>
          <w:sz w:val="28"/>
          <w:szCs w:val="28"/>
        </w:rPr>
        <w:t xml:space="preserve">выездной </w:t>
      </w:r>
      <w:r w:rsidR="00501283" w:rsidRPr="00501283">
        <w:rPr>
          <w:rFonts w:ascii="Times New Roman" w:eastAsia="Calibri" w:hAnsi="Times New Roman" w:cs="Times New Roman"/>
          <w:b/>
          <w:sz w:val="28"/>
          <w:szCs w:val="28"/>
        </w:rPr>
        <w:t>проверки годовой бюджетной отчетности ГАБС</w:t>
      </w:r>
      <w:bookmarkEnd w:id="35"/>
      <w:bookmarkEnd w:id="36"/>
    </w:p>
    <w:p w:rsidR="00501283" w:rsidRPr="00501283" w:rsidRDefault="00501283" w:rsidP="00B261ED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Times New Roman" w:hAnsi="Times New Roman" w:cs="Times New Roman"/>
          <w:sz w:val="28"/>
          <w:szCs w:val="28"/>
        </w:rPr>
        <w:t>1) Отчет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 счетной палаты о результатах </w:t>
      </w:r>
      <w:r w:rsidR="003A4A06">
        <w:rPr>
          <w:rFonts w:ascii="Times New Roman" w:eastAsia="Calibri" w:hAnsi="Times New Roman" w:cs="Times New Roman"/>
          <w:sz w:val="28"/>
          <w:szCs w:val="28"/>
        </w:rPr>
        <w:t xml:space="preserve">выездной 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проверки годовой бюджетной отчетности ГАБС должен содержать следующие основные положения: </w:t>
      </w:r>
    </w:p>
    <w:p w:rsidR="005D192F" w:rsidRPr="00501283" w:rsidRDefault="005D192F" w:rsidP="005D192F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 общую характеристику ГАБС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организацию и ведение бюджетного учета, анализ учетной политики</w:t>
      </w:r>
      <w:r w:rsidRPr="005012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283" w:rsidRPr="00501283" w:rsidRDefault="00501283" w:rsidP="00B261ED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</w:t>
      </w:r>
      <w:r w:rsidR="007215DA">
        <w:rPr>
          <w:rFonts w:ascii="Times New Roman" w:eastAsia="Calibri" w:hAnsi="Times New Roman" w:cs="Times New Roman"/>
          <w:sz w:val="28"/>
          <w:szCs w:val="28"/>
        </w:rPr>
        <w:t> </w:t>
      </w:r>
      <w:r w:rsidRPr="00501283">
        <w:rPr>
          <w:rFonts w:ascii="Times New Roman" w:eastAsia="Calibri" w:hAnsi="Times New Roman" w:cs="Times New Roman"/>
          <w:sz w:val="28"/>
          <w:szCs w:val="28"/>
        </w:rPr>
        <w:t>оценку полноты бюджетной отчетности ГАБС, соблюдения сроков представления бюджетной отчетности и соответствия ее содержания требованиям, установленным действующей инстр</w:t>
      </w:r>
      <w:r w:rsidR="005D192F">
        <w:rPr>
          <w:rFonts w:ascii="Times New Roman" w:eastAsia="Calibri" w:hAnsi="Times New Roman" w:cs="Times New Roman"/>
          <w:sz w:val="28"/>
          <w:szCs w:val="28"/>
        </w:rPr>
        <w:t>укцией о бюджетной отчетности;</w:t>
      </w:r>
    </w:p>
    <w:p w:rsidR="00501283" w:rsidRPr="00501283" w:rsidRDefault="00501283" w:rsidP="00B261ED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</w:t>
      </w:r>
      <w:r w:rsidR="007215DA">
        <w:rPr>
          <w:rFonts w:ascii="Times New Roman" w:eastAsia="Calibri" w:hAnsi="Times New Roman" w:cs="Times New Roman"/>
          <w:sz w:val="28"/>
          <w:szCs w:val="28"/>
        </w:rPr>
        <w:t> </w:t>
      </w:r>
      <w:r w:rsidRPr="00501283">
        <w:rPr>
          <w:rFonts w:ascii="Times New Roman" w:eastAsia="Calibri" w:hAnsi="Times New Roman" w:cs="Times New Roman"/>
          <w:sz w:val="28"/>
          <w:szCs w:val="28"/>
        </w:rPr>
        <w:t>оценку внутренней согласованности форм бюджетной отчетности ГАБС</w:t>
      </w:r>
      <w:r w:rsidRPr="00501283">
        <w:rPr>
          <w:rFonts w:ascii="Calibri" w:eastAsia="Calibri" w:hAnsi="Calibri" w:cs="Times New Roman"/>
        </w:rPr>
        <w:t xml:space="preserve"> </w:t>
      </w:r>
      <w:r w:rsidRPr="00B66A4D">
        <w:rPr>
          <w:rFonts w:ascii="Times New Roman" w:eastAsia="Calibri" w:hAnsi="Times New Roman" w:cs="Times New Roman"/>
          <w:sz w:val="28"/>
          <w:szCs w:val="28"/>
        </w:rPr>
        <w:t>(</w:t>
      </w:r>
      <w:r w:rsidRPr="00501283">
        <w:rPr>
          <w:rFonts w:ascii="Times New Roman" w:eastAsia="Calibri" w:hAnsi="Times New Roman" w:cs="Times New Roman"/>
          <w:sz w:val="28"/>
          <w:szCs w:val="28"/>
        </w:rPr>
        <w:t>результаты выборочной проверки соблюдения контрольных соотношений между показателями отчетных форм);</w:t>
      </w:r>
    </w:p>
    <w:p w:rsidR="00501283" w:rsidRPr="00501283" w:rsidRDefault="00501283" w:rsidP="00B261ED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</w:t>
      </w:r>
      <w:r w:rsidR="007215DA">
        <w:rPr>
          <w:rFonts w:ascii="Times New Roman" w:eastAsia="Calibri" w:hAnsi="Times New Roman" w:cs="Times New Roman"/>
          <w:sz w:val="28"/>
          <w:szCs w:val="28"/>
        </w:rPr>
        <w:t> </w:t>
      </w:r>
      <w:r w:rsidRPr="00501283">
        <w:rPr>
          <w:rFonts w:ascii="Times New Roman" w:eastAsia="Calibri" w:hAnsi="Times New Roman" w:cs="Times New Roman"/>
          <w:sz w:val="28"/>
          <w:szCs w:val="28"/>
        </w:rPr>
        <w:t>анализ доходов бюджета области, администрируемых главным администратором доходов бюджета;</w:t>
      </w:r>
    </w:p>
    <w:p w:rsidR="00501283" w:rsidRPr="00501283" w:rsidRDefault="00501283" w:rsidP="00B261ED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83">
        <w:rPr>
          <w:rFonts w:ascii="Times New Roman" w:eastAsia="Times New Roman" w:hAnsi="Times New Roman" w:cs="Times New Roman"/>
          <w:sz w:val="28"/>
          <w:szCs w:val="28"/>
        </w:rPr>
        <w:t xml:space="preserve">- анализ исполнения бюджета ГАБС; </w:t>
      </w:r>
    </w:p>
    <w:p w:rsidR="00501283" w:rsidRPr="00501283" w:rsidRDefault="00501283" w:rsidP="00B261ED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- анализ </w:t>
      </w:r>
      <w:r w:rsidR="00B66A4D">
        <w:rPr>
          <w:rFonts w:ascii="Times New Roman" w:eastAsia="Calibri" w:hAnsi="Times New Roman" w:cs="Times New Roman"/>
          <w:sz w:val="28"/>
          <w:szCs w:val="28"/>
        </w:rPr>
        <w:t>состояния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 внутреннего контроля;</w:t>
      </w:r>
    </w:p>
    <w:p w:rsidR="00501283" w:rsidRPr="00501283" w:rsidRDefault="00501283" w:rsidP="00B261ED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 исполнение судебных актов при их наличии;</w:t>
      </w:r>
    </w:p>
    <w:p w:rsidR="00501283" w:rsidRPr="00501283" w:rsidRDefault="00501283" w:rsidP="00B261ED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- факты, негативно влияющие на достоверность и полноту отчетности, а также </w:t>
      </w:r>
      <w:r w:rsidRPr="005012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иные нарушения и недостатки, выявленные при проверке вопросов, изложенных в программе на проведение внешней проверки</w:t>
      </w:r>
      <w:r w:rsidRPr="005012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283" w:rsidRPr="00501283" w:rsidRDefault="00501283" w:rsidP="00B261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</w:t>
      </w:r>
      <w:r w:rsidR="007215DA">
        <w:rPr>
          <w:rFonts w:ascii="Times New Roman" w:eastAsia="Calibri" w:hAnsi="Times New Roman" w:cs="Times New Roman"/>
          <w:sz w:val="28"/>
          <w:szCs w:val="28"/>
        </w:rPr>
        <w:t> 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выводы и предложения, соответствующие структуре и содержанию отчета. </w:t>
      </w:r>
    </w:p>
    <w:p w:rsidR="00501283" w:rsidRPr="00501283" w:rsidRDefault="00501283" w:rsidP="00B261ED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83">
        <w:rPr>
          <w:rFonts w:ascii="Times New Roman" w:eastAsia="Calibri" w:hAnsi="Times New Roman" w:cs="Times New Roman"/>
          <w:sz w:val="28"/>
          <w:szCs w:val="28"/>
          <w:lang w:eastAsia="ru-RU"/>
        </w:rPr>
        <w:t>2) На основании отчетов по результатам проверок годовой бюджетной отчетности ГАБС формируются выводы о наличии (отсутствии) фактов, способных негативно повлиять на достоверность годового отчета.</w:t>
      </w:r>
    </w:p>
    <w:p w:rsidR="00501283" w:rsidRPr="00501283" w:rsidRDefault="00501283" w:rsidP="00B261ED">
      <w:pPr>
        <w:shd w:val="clear" w:color="auto" w:fill="FFFFFF"/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Выводы должны содержать следующую обобщающую информацию:</w:t>
      </w:r>
    </w:p>
    <w:p w:rsidR="00501283" w:rsidRPr="00501283" w:rsidRDefault="00501283" w:rsidP="00B261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 достоверность годовой бюджетной отчетности ГАБС;</w:t>
      </w:r>
    </w:p>
    <w:p w:rsidR="00501283" w:rsidRPr="00501283" w:rsidRDefault="00501283" w:rsidP="00B261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 выполнение показателей по доходам по кодам классификации доходов бюджетов Российской Федерация, установленных ГАБС, причины отклонений;</w:t>
      </w:r>
    </w:p>
    <w:p w:rsidR="00501283" w:rsidRPr="00501283" w:rsidRDefault="00501283" w:rsidP="00B261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</w:t>
      </w:r>
      <w:r w:rsidR="009D719C">
        <w:rPr>
          <w:rFonts w:ascii="Times New Roman" w:eastAsia="Calibri" w:hAnsi="Times New Roman" w:cs="Times New Roman"/>
          <w:sz w:val="28"/>
          <w:szCs w:val="28"/>
        </w:rPr>
        <w:t> </w:t>
      </w:r>
      <w:r w:rsidRPr="00501283">
        <w:rPr>
          <w:rFonts w:ascii="Times New Roman" w:eastAsia="Calibri" w:hAnsi="Times New Roman" w:cs="Times New Roman"/>
          <w:sz w:val="28"/>
          <w:szCs w:val="28"/>
        </w:rPr>
        <w:t>использование объемов выделенного финансирования на предмет соответствия целям, предусмотренным законом о бюджете области на отчетный финансовый год, государственными программами;</w:t>
      </w:r>
    </w:p>
    <w:p w:rsidR="00501283" w:rsidRPr="00501283" w:rsidRDefault="00501283" w:rsidP="00B261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</w:t>
      </w:r>
      <w:r w:rsidR="009D719C">
        <w:rPr>
          <w:rFonts w:ascii="Times New Roman" w:eastAsia="Calibri" w:hAnsi="Times New Roman" w:cs="Times New Roman"/>
          <w:sz w:val="28"/>
          <w:szCs w:val="28"/>
        </w:rPr>
        <w:t> </w:t>
      </w:r>
      <w:r w:rsidRPr="00501283">
        <w:rPr>
          <w:rFonts w:ascii="Times New Roman" w:eastAsia="Calibri" w:hAnsi="Times New Roman" w:cs="Times New Roman"/>
          <w:sz w:val="28"/>
          <w:szCs w:val="28"/>
        </w:rPr>
        <w:t>причины неиспользования бюджетных ассигнований, предусмотренных законом о бюджете области на отчетный финансовый год;</w:t>
      </w:r>
    </w:p>
    <w:p w:rsidR="00501283" w:rsidRPr="001D745A" w:rsidRDefault="00501283" w:rsidP="00B261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</w:t>
      </w:r>
      <w:r w:rsidR="007215DA">
        <w:rPr>
          <w:rFonts w:ascii="Times New Roman" w:eastAsia="Calibri" w:hAnsi="Times New Roman" w:cs="Times New Roman"/>
          <w:sz w:val="28"/>
          <w:szCs w:val="28"/>
        </w:rPr>
        <w:t> 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наличие, состояние и эффективность внутреннего финансового </w:t>
      </w:r>
      <w:r w:rsidRPr="001D745A">
        <w:rPr>
          <w:rFonts w:ascii="Times New Roman" w:eastAsia="Calibri" w:hAnsi="Times New Roman" w:cs="Times New Roman"/>
          <w:sz w:val="28"/>
          <w:szCs w:val="28"/>
        </w:rPr>
        <w:t>контроля в органах исполнительной власти области и организациях;</w:t>
      </w:r>
    </w:p>
    <w:p w:rsidR="00501283" w:rsidRPr="00501283" w:rsidRDefault="00501283" w:rsidP="00B261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45A">
        <w:rPr>
          <w:rFonts w:ascii="Times New Roman" w:eastAsia="Calibri" w:hAnsi="Times New Roman" w:cs="Times New Roman"/>
          <w:sz w:val="28"/>
          <w:szCs w:val="28"/>
        </w:rPr>
        <w:t>-</w:t>
      </w:r>
      <w:r w:rsidR="007215DA">
        <w:rPr>
          <w:rFonts w:ascii="Times New Roman" w:eastAsia="Calibri" w:hAnsi="Times New Roman" w:cs="Times New Roman"/>
          <w:sz w:val="28"/>
          <w:szCs w:val="28"/>
        </w:rPr>
        <w:t> </w:t>
      </w:r>
      <w:r w:rsidRPr="001D745A">
        <w:rPr>
          <w:rFonts w:ascii="Times New Roman" w:eastAsia="Calibri" w:hAnsi="Times New Roman" w:cs="Times New Roman"/>
          <w:sz w:val="28"/>
          <w:szCs w:val="28"/>
        </w:rPr>
        <w:t>анализ учета предложений счетной палаты, содержащихся в представлениях и информационных письмах, направленных</w:t>
      </w:r>
      <w:r w:rsidR="003969B8">
        <w:rPr>
          <w:rFonts w:ascii="Times New Roman" w:eastAsia="Calibri" w:hAnsi="Times New Roman" w:cs="Times New Roman"/>
          <w:sz w:val="28"/>
          <w:szCs w:val="28"/>
        </w:rPr>
        <w:t xml:space="preserve"> в ГАБС и подведомственные ему учреждения</w:t>
      </w:r>
      <w:r w:rsidRPr="001D74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283" w:rsidRPr="00501283" w:rsidRDefault="00501283" w:rsidP="00B261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- иную информацию.</w:t>
      </w:r>
    </w:p>
    <w:p w:rsidR="00501283" w:rsidRPr="00501283" w:rsidRDefault="00501283" w:rsidP="00B261ED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3)</w:t>
      </w:r>
      <w:bookmarkStart w:id="37" w:name="sub_62"/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 Подготовка отчетов счетной палаты на годовую бюджетную отчетность ГАБС обеспечивается с учетом результатов контрольных и экспертно - аналитических мероприятий в ГАБС.</w:t>
      </w:r>
      <w:bookmarkEnd w:id="37"/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1283" w:rsidRPr="007215DA" w:rsidRDefault="00501283" w:rsidP="00B261ED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01283">
        <w:rPr>
          <w:rFonts w:ascii="Times New Roman" w:eastAsia="Calibri" w:hAnsi="Times New Roman" w:cs="Times New Roman"/>
          <w:sz w:val="28"/>
          <w:szCs w:val="28"/>
        </w:rPr>
        <w:t>) Отчет</w:t>
      </w:r>
      <w:r w:rsidR="00846516">
        <w:rPr>
          <w:rFonts w:ascii="Times New Roman" w:eastAsia="Calibri" w:hAnsi="Times New Roman" w:cs="Times New Roman"/>
          <w:sz w:val="28"/>
          <w:szCs w:val="28"/>
        </w:rPr>
        <w:t>ы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28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ГАБС </w:t>
      </w:r>
      <w:r w:rsidRPr="007215DA">
        <w:rPr>
          <w:rFonts w:ascii="Times New Roman" w:eastAsia="Times New Roman" w:hAnsi="Times New Roman" w:cs="Times New Roman"/>
          <w:sz w:val="28"/>
          <w:szCs w:val="28"/>
        </w:rPr>
        <w:t>подписыва</w:t>
      </w:r>
      <w:r w:rsidR="00846516" w:rsidRPr="007215D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215DA">
        <w:rPr>
          <w:rFonts w:ascii="Times New Roman" w:eastAsia="Times New Roman" w:hAnsi="Times New Roman" w:cs="Times New Roman"/>
          <w:sz w:val="28"/>
          <w:szCs w:val="28"/>
        </w:rPr>
        <w:t>тся аудитор</w:t>
      </w:r>
      <w:r w:rsidR="00846516" w:rsidRPr="007215D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215DA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палаты </w:t>
      </w:r>
      <w:r w:rsidRPr="007215DA">
        <w:rPr>
          <w:rFonts w:ascii="Times New Roman" w:eastAsia="Calibri" w:hAnsi="Times New Roman" w:cs="Times New Roman"/>
          <w:sz w:val="28"/>
          <w:szCs w:val="28"/>
        </w:rPr>
        <w:t>по направлениям деятельно</w:t>
      </w:r>
      <w:r w:rsidR="00846516" w:rsidRPr="007215DA">
        <w:rPr>
          <w:rFonts w:ascii="Times New Roman" w:eastAsia="Calibri" w:hAnsi="Times New Roman" w:cs="Times New Roman"/>
          <w:sz w:val="28"/>
          <w:szCs w:val="28"/>
        </w:rPr>
        <w:t>сти счетной палаты и представляю</w:t>
      </w:r>
      <w:r w:rsidRPr="007215DA">
        <w:rPr>
          <w:rFonts w:ascii="Times New Roman" w:eastAsia="Calibri" w:hAnsi="Times New Roman" w:cs="Times New Roman"/>
          <w:sz w:val="28"/>
          <w:szCs w:val="28"/>
        </w:rPr>
        <w:t>тся аудитору, ответственному за проведение внешней проверки годового отчета об исполнении бюджета области, в срок, определенный программой проведения проверки.</w:t>
      </w:r>
    </w:p>
    <w:p w:rsidR="00774621" w:rsidRPr="00501283" w:rsidRDefault="00D702B4" w:rsidP="00B261ED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F6238D">
        <w:rPr>
          <w:rFonts w:ascii="Times New Roman" w:eastAsia="Calibri" w:hAnsi="Times New Roman" w:cs="Times New Roman"/>
          <w:sz w:val="28"/>
          <w:szCs w:val="28"/>
        </w:rPr>
        <w:t>Информация по результатам камеральных и выездных проверок предоставляется в инспекцию свода, анализа и контроля за бюджетным процессом</w:t>
      </w:r>
      <w:r w:rsidR="00F6238D" w:rsidRPr="00F62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636" w:rsidRPr="00F6238D">
        <w:rPr>
          <w:rFonts w:ascii="Times New Roman" w:eastAsia="Calibri" w:hAnsi="Times New Roman" w:cs="Times New Roman"/>
          <w:sz w:val="28"/>
          <w:szCs w:val="28"/>
        </w:rPr>
        <w:t>в срок, определенный программой проведения внешней проверки годового отчета об исполнении бюджета Тульской области.</w:t>
      </w:r>
    </w:p>
    <w:p w:rsidR="00501283" w:rsidRPr="00774621" w:rsidRDefault="001D745A" w:rsidP="00774621">
      <w:pPr>
        <w:pStyle w:val="1"/>
        <w:spacing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38" w:name="_Toc4577473"/>
      <w:r w:rsidRPr="00774621">
        <w:rPr>
          <w:rFonts w:ascii="Times New Roman" w:eastAsia="Calibri" w:hAnsi="Times New Roman" w:cs="Times New Roman"/>
          <w:b/>
          <w:color w:val="auto"/>
          <w:sz w:val="28"/>
          <w:szCs w:val="28"/>
        </w:rPr>
        <w:t>6</w:t>
      </w:r>
      <w:r w:rsidR="00501283" w:rsidRPr="00774621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Подготовка, структура и содержание заключения счетной палаты на годовой отчет об исполнении бюджета области и требования к его оформлению</w:t>
      </w:r>
      <w:bookmarkEnd w:id="38"/>
    </w:p>
    <w:p w:rsidR="00501283" w:rsidRPr="00501283" w:rsidRDefault="001D745A" w:rsidP="00774621">
      <w:pPr>
        <w:widowControl w:val="0"/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9" w:name="_Toc2763435"/>
      <w:bookmarkStart w:id="40" w:name="_Toc4577474"/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01283" w:rsidRPr="00501283">
        <w:rPr>
          <w:rFonts w:ascii="Times New Roman" w:eastAsia="Calibri" w:hAnsi="Times New Roman" w:cs="Times New Roman"/>
          <w:b/>
          <w:sz w:val="28"/>
          <w:szCs w:val="28"/>
        </w:rPr>
        <w:t>.1. Подготовка заключения счетной палаты на годовой отчет об исполнении бюджета области</w:t>
      </w:r>
      <w:bookmarkEnd w:id="39"/>
      <w:bookmarkEnd w:id="40"/>
    </w:p>
    <w:p w:rsidR="00501283" w:rsidRPr="00501283" w:rsidRDefault="00501283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Заключение счетной палаты на годовой отчет об исполнении бюджета области формируется аудитором, ответственным за проведение внешней проверки годового отчета об исполнении бюджета области, в сроки, определенные Распоряжением, и согласовывается с аудиторами по направлениям деятельности.</w:t>
      </w:r>
    </w:p>
    <w:p w:rsidR="00501283" w:rsidRPr="00501283" w:rsidRDefault="001D745A" w:rsidP="00B261ED">
      <w:pPr>
        <w:widowControl w:val="0"/>
        <w:tabs>
          <w:tab w:val="left" w:pos="-2268"/>
        </w:tabs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1" w:name="_Toc2763436"/>
      <w:bookmarkStart w:id="42" w:name="_Toc4577475"/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01283" w:rsidRPr="00501283">
        <w:rPr>
          <w:rFonts w:ascii="Times New Roman" w:eastAsia="Calibri" w:hAnsi="Times New Roman" w:cs="Times New Roman"/>
          <w:b/>
          <w:sz w:val="28"/>
          <w:szCs w:val="28"/>
        </w:rPr>
        <w:t xml:space="preserve">.2. Структура заключения счетной палаты на годовой отчет об исполнении </w:t>
      </w:r>
      <w:r w:rsidR="00501283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501283" w:rsidRPr="00501283">
        <w:rPr>
          <w:rFonts w:ascii="Times New Roman" w:eastAsia="Calibri" w:hAnsi="Times New Roman" w:cs="Times New Roman"/>
          <w:b/>
          <w:sz w:val="28"/>
          <w:szCs w:val="28"/>
        </w:rPr>
        <w:t>юджета области</w:t>
      </w:r>
      <w:bookmarkEnd w:id="41"/>
      <w:bookmarkEnd w:id="42"/>
    </w:p>
    <w:p w:rsidR="00501283" w:rsidRPr="00501283" w:rsidRDefault="00501283" w:rsidP="00B261ED">
      <w:pPr>
        <w:tabs>
          <w:tab w:val="left" w:pos="-3402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501283">
        <w:rPr>
          <w:rFonts w:ascii="Times New Roman" w:eastAsia="Calibri" w:hAnsi="Times New Roman" w:cs="Times New Roman"/>
          <w:sz w:val="28"/>
          <w:szCs w:val="28"/>
        </w:rPr>
        <w:tab/>
      </w:r>
    </w:p>
    <w:p w:rsidR="00501283" w:rsidRPr="00501283" w:rsidRDefault="00501283" w:rsidP="00EF6956">
      <w:pPr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1. Общие положения.</w:t>
      </w:r>
    </w:p>
    <w:p w:rsidR="00501283" w:rsidRPr="00501283" w:rsidRDefault="00501283" w:rsidP="00EF6956">
      <w:pPr>
        <w:tabs>
          <w:tab w:val="left" w:pos="-2835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2. Общая характеристика исполнения бюджета области за отчетный финансовый год.</w:t>
      </w:r>
    </w:p>
    <w:p w:rsidR="00501283" w:rsidRPr="00501283" w:rsidRDefault="00501283" w:rsidP="00EF6956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3. Анализ исполнения доходов бюджета области по видам доходов, кодам классификации операций сектора государственного управления</w:t>
      </w:r>
      <w:hyperlink r:id="rId7" w:history="1">
        <w:r w:rsidRPr="00501283">
          <w:rPr>
            <w:rFonts w:ascii="Times New Roman" w:eastAsia="Calibri" w:hAnsi="Times New Roman" w:cs="Times New Roman"/>
            <w:color w:val="106BBE"/>
            <w:sz w:val="28"/>
            <w:szCs w:val="28"/>
          </w:rPr>
          <w:t>,</w:t>
        </w:r>
      </w:hyperlink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 относящимся к доходам бюджета области.</w:t>
      </w:r>
    </w:p>
    <w:p w:rsidR="00501283" w:rsidRDefault="00501283" w:rsidP="00EF6956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4. Анализ исполнения расходов бюджета области по разделам и подразделам классификации расходов бюджетов Российской Федерации.</w:t>
      </w:r>
    </w:p>
    <w:p w:rsidR="00F70575" w:rsidRDefault="00F70575" w:rsidP="00EF6956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Pr="00F70575">
        <w:t xml:space="preserve"> </w:t>
      </w:r>
      <w:r w:rsidRPr="00F70575">
        <w:rPr>
          <w:rFonts w:ascii="Times New Roman" w:eastAsia="Calibri" w:hAnsi="Times New Roman" w:cs="Times New Roman"/>
          <w:sz w:val="28"/>
          <w:szCs w:val="28"/>
        </w:rPr>
        <w:t>Использование средств дорожного фонда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575" w:rsidRDefault="00F70575" w:rsidP="00EF6956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4.2. </w:t>
      </w:r>
      <w:r w:rsidRPr="00F70575">
        <w:rPr>
          <w:rFonts w:ascii="Times New Roman" w:eastAsia="Calibri" w:hAnsi="Times New Roman" w:cs="Times New Roman"/>
          <w:sz w:val="28"/>
          <w:szCs w:val="28"/>
        </w:rPr>
        <w:t>Использование средств резервного фонда правительства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575" w:rsidRPr="00501283" w:rsidRDefault="00F70575" w:rsidP="00EF6956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</w:t>
      </w:r>
      <w:r w:rsidRPr="00F70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283">
        <w:rPr>
          <w:rFonts w:ascii="Times New Roman" w:eastAsia="Calibri" w:hAnsi="Times New Roman" w:cs="Times New Roman"/>
          <w:sz w:val="28"/>
          <w:szCs w:val="28"/>
        </w:rPr>
        <w:t>Исполнение судебных актов.</w:t>
      </w:r>
    </w:p>
    <w:p w:rsidR="00F70575" w:rsidRPr="00F04B29" w:rsidRDefault="00501283" w:rsidP="00EF6956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04B29">
        <w:rPr>
          <w:rFonts w:ascii="Times New Roman" w:eastAsia="Calibri" w:hAnsi="Times New Roman" w:cs="Times New Roman"/>
          <w:sz w:val="28"/>
          <w:szCs w:val="28"/>
        </w:rPr>
        <w:t xml:space="preserve">Дефицит (профицит) бюджета области и источники финансирования дефицита бюджета области. </w:t>
      </w:r>
    </w:p>
    <w:p w:rsidR="00F70575" w:rsidRPr="00F04B29" w:rsidRDefault="00F70575" w:rsidP="00EF6956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B29">
        <w:rPr>
          <w:rFonts w:ascii="Times New Roman" w:eastAsia="Calibri" w:hAnsi="Times New Roman" w:cs="Times New Roman"/>
          <w:sz w:val="28"/>
          <w:szCs w:val="28"/>
        </w:rPr>
        <w:t>6. Анализ предоставления бюджетных кредитов из бюджета области.</w:t>
      </w:r>
    </w:p>
    <w:p w:rsidR="00501283" w:rsidRPr="00F04B29" w:rsidRDefault="00F70575" w:rsidP="00EF6956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B29">
        <w:rPr>
          <w:rFonts w:ascii="Times New Roman" w:eastAsia="Calibri" w:hAnsi="Times New Roman" w:cs="Times New Roman"/>
          <w:sz w:val="28"/>
          <w:szCs w:val="28"/>
        </w:rPr>
        <w:t>7</w:t>
      </w:r>
      <w:r w:rsidR="00B66A4D" w:rsidRPr="00F04B29">
        <w:rPr>
          <w:rFonts w:ascii="Times New Roman" w:eastAsia="Calibri" w:hAnsi="Times New Roman" w:cs="Times New Roman"/>
          <w:sz w:val="28"/>
          <w:szCs w:val="28"/>
        </w:rPr>
        <w:t>.</w:t>
      </w:r>
      <w:r w:rsidRPr="00F04B29">
        <w:rPr>
          <w:rFonts w:ascii="Times New Roman" w:eastAsia="Calibri" w:hAnsi="Times New Roman" w:cs="Times New Roman"/>
          <w:sz w:val="28"/>
          <w:szCs w:val="28"/>
        </w:rPr>
        <w:t xml:space="preserve"> Анализ состояния государственного внутреннего долга Тульской области  </w:t>
      </w:r>
    </w:p>
    <w:p w:rsidR="00501283" w:rsidRPr="00501283" w:rsidRDefault="00F70575" w:rsidP="00EF6956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B29">
        <w:rPr>
          <w:rFonts w:ascii="Times New Roman" w:eastAsia="Calibri" w:hAnsi="Times New Roman" w:cs="Times New Roman"/>
          <w:sz w:val="28"/>
          <w:szCs w:val="28"/>
        </w:rPr>
        <w:t>8</w:t>
      </w:r>
      <w:r w:rsidR="00501283" w:rsidRPr="00F04B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4B29">
        <w:rPr>
          <w:rFonts w:ascii="Times New Roman" w:eastAsia="Calibri" w:hAnsi="Times New Roman" w:cs="Times New Roman"/>
          <w:sz w:val="28"/>
          <w:szCs w:val="28"/>
        </w:rPr>
        <w:t>Анализ м</w:t>
      </w:r>
      <w:r w:rsidR="00501283" w:rsidRPr="00F04B29">
        <w:rPr>
          <w:rFonts w:ascii="Times New Roman" w:eastAsia="Calibri" w:hAnsi="Times New Roman" w:cs="Times New Roman"/>
          <w:sz w:val="28"/>
          <w:szCs w:val="28"/>
        </w:rPr>
        <w:t>ежбюджетны</w:t>
      </w:r>
      <w:r w:rsidRPr="00F04B29">
        <w:rPr>
          <w:rFonts w:ascii="Times New Roman" w:eastAsia="Calibri" w:hAnsi="Times New Roman" w:cs="Times New Roman"/>
          <w:sz w:val="28"/>
          <w:szCs w:val="28"/>
        </w:rPr>
        <w:t>х</w:t>
      </w:r>
      <w:r w:rsidR="00501283" w:rsidRPr="00F04B29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Pr="00F04B29">
        <w:rPr>
          <w:rFonts w:ascii="Times New Roman" w:eastAsia="Calibri" w:hAnsi="Times New Roman" w:cs="Times New Roman"/>
          <w:sz w:val="28"/>
          <w:szCs w:val="28"/>
        </w:rPr>
        <w:t>й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283" w:rsidRDefault="00F70575" w:rsidP="00EF6956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70575">
        <w:rPr>
          <w:rFonts w:ascii="Times New Roman" w:eastAsia="Calibri" w:hAnsi="Times New Roman" w:cs="Times New Roman"/>
          <w:sz w:val="28"/>
          <w:szCs w:val="28"/>
        </w:rPr>
        <w:t>нализ данных баланса исполнения бюджета области, отчета о финансовых результатах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575" w:rsidRPr="00501283" w:rsidRDefault="00F70575" w:rsidP="00EF6956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 Р</w:t>
      </w:r>
      <w:r w:rsidRPr="00F70575">
        <w:rPr>
          <w:rFonts w:ascii="Times New Roman" w:eastAsia="Calibri" w:hAnsi="Times New Roman" w:cs="Times New Roman"/>
          <w:sz w:val="28"/>
          <w:szCs w:val="28"/>
        </w:rPr>
        <w:t>езультаты проверок бюджетной отчетности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575">
        <w:rPr>
          <w:rFonts w:ascii="Times New Roman" w:eastAsia="Calibri" w:hAnsi="Times New Roman" w:cs="Times New Roman"/>
          <w:sz w:val="28"/>
          <w:szCs w:val="28"/>
        </w:rPr>
        <w:t>главных администраторов средств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F70575">
        <w:rPr>
          <w:rFonts w:ascii="Times New Roman" w:eastAsia="Calibri" w:hAnsi="Times New Roman" w:cs="Times New Roman"/>
          <w:sz w:val="28"/>
          <w:szCs w:val="28"/>
        </w:rPr>
        <w:t>ульской области</w:t>
      </w:r>
    </w:p>
    <w:p w:rsidR="00501283" w:rsidRPr="00501283" w:rsidRDefault="00501283" w:rsidP="00EF6956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</w:t>
      </w:r>
      <w:r w:rsidR="009D719C">
        <w:rPr>
          <w:rFonts w:ascii="Times New Roman" w:eastAsia="Calibri" w:hAnsi="Times New Roman" w:cs="Times New Roman"/>
          <w:sz w:val="28"/>
          <w:szCs w:val="28"/>
        </w:rPr>
        <w:t>0</w:t>
      </w:r>
      <w:r w:rsidRPr="00501283">
        <w:rPr>
          <w:rFonts w:ascii="Times New Roman" w:eastAsia="Calibri" w:hAnsi="Times New Roman" w:cs="Times New Roman"/>
          <w:sz w:val="28"/>
          <w:szCs w:val="28"/>
        </w:rPr>
        <w:t>. Выводы.</w:t>
      </w:r>
    </w:p>
    <w:p w:rsidR="00501283" w:rsidRPr="00501283" w:rsidRDefault="00501283" w:rsidP="00EF6956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</w:t>
      </w:r>
      <w:r w:rsidR="009D719C">
        <w:rPr>
          <w:rFonts w:ascii="Times New Roman" w:eastAsia="Calibri" w:hAnsi="Times New Roman" w:cs="Times New Roman"/>
          <w:sz w:val="28"/>
          <w:szCs w:val="28"/>
        </w:rPr>
        <w:t>1</w:t>
      </w:r>
      <w:r w:rsidRPr="00501283">
        <w:rPr>
          <w:rFonts w:ascii="Times New Roman" w:eastAsia="Calibri" w:hAnsi="Times New Roman" w:cs="Times New Roman"/>
          <w:sz w:val="28"/>
          <w:szCs w:val="28"/>
        </w:rPr>
        <w:t>. Предложения.</w:t>
      </w:r>
    </w:p>
    <w:p w:rsidR="00501283" w:rsidRPr="00501283" w:rsidRDefault="00501283" w:rsidP="00B261ED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Раздел II</w:t>
      </w:r>
      <w:r w:rsidRPr="00501283">
        <w:rPr>
          <w:rFonts w:ascii="Times New Roman" w:eastAsia="Calibri" w:hAnsi="Times New Roman" w:cs="Times New Roman"/>
          <w:sz w:val="28"/>
          <w:szCs w:val="28"/>
        </w:rPr>
        <w:tab/>
      </w:r>
    </w:p>
    <w:p w:rsidR="00501283" w:rsidRPr="00501283" w:rsidRDefault="00501283" w:rsidP="00B261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Приложения к Заключению счетной палаты на годовой отчет об исполнении бюджета области</w:t>
      </w:r>
      <w:bookmarkStart w:id="43" w:name="sub_83"/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 (формируются в форме графиков, диаграмм, таблиц).</w:t>
      </w:r>
    </w:p>
    <w:p w:rsidR="00501283" w:rsidRPr="00501283" w:rsidRDefault="00EE1396" w:rsidP="00B261ED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4" w:name="_Toc2763437"/>
      <w:bookmarkStart w:id="45" w:name="_Toc4577476"/>
      <w:bookmarkEnd w:id="43"/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01283" w:rsidRPr="00501283">
        <w:rPr>
          <w:rFonts w:ascii="Times New Roman" w:eastAsia="Calibri" w:hAnsi="Times New Roman" w:cs="Times New Roman"/>
          <w:b/>
          <w:sz w:val="28"/>
          <w:szCs w:val="28"/>
        </w:rPr>
        <w:t>.3. Содержание заключения счетной палаты на годовой отчет об исполнении бюджета области</w:t>
      </w:r>
      <w:bookmarkEnd w:id="44"/>
      <w:bookmarkEnd w:id="45"/>
    </w:p>
    <w:p w:rsidR="00501283" w:rsidRPr="00501283" w:rsidRDefault="00EE1396" w:rsidP="00B261ED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01283" w:rsidRPr="00501283">
        <w:rPr>
          <w:rFonts w:ascii="Times New Roman" w:eastAsia="Calibri" w:hAnsi="Times New Roman" w:cs="Times New Roman"/>
          <w:b/>
          <w:sz w:val="28"/>
          <w:szCs w:val="28"/>
        </w:rPr>
        <w:t>.3.1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. Заключение на годовой отчет об исполнении бюджета области должно содержать следующие основные положения: </w:t>
      </w:r>
    </w:p>
    <w:p w:rsidR="00501283" w:rsidRPr="00501283" w:rsidRDefault="00501283" w:rsidP="00B2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1) анализ соответствия отчета об исполнении бюджета области за отчетный финансовый год, документов и материалов, представленных одновременно с ним, требованиям бюджетного законодательства;</w:t>
      </w:r>
    </w:p>
    <w:p w:rsidR="00501283" w:rsidRPr="00501283" w:rsidRDefault="00501283" w:rsidP="00B261ED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2) общие параметры исполнения бюджета области;</w:t>
      </w:r>
    </w:p>
    <w:p w:rsidR="00501283" w:rsidRPr="00501283" w:rsidRDefault="00501283" w:rsidP="00B261ED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501283">
        <w:rPr>
          <w:rFonts w:ascii="Times New Roman" w:eastAsia="Times New Roman" w:hAnsi="Times New Roman" w:cs="Times New Roman"/>
          <w:sz w:val="28"/>
          <w:szCs w:val="28"/>
        </w:rPr>
        <w:t>анализ доходов, расходов и источников финансирования дефицита бюджета области, установленных законом о бюджете области, прогнозом поступлений доходов в бюджет области и сводной бюджетной росписью с учетом изменений и их исполнение по отчету об исполнении бюджета области, включая результаты проверок счетной палаты;</w:t>
      </w:r>
    </w:p>
    <w:p w:rsidR="00501283" w:rsidRPr="00501283" w:rsidRDefault="00501283" w:rsidP="00B261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4) анализ исполнения доходов бюджета области (оценка показателей по главным администраторам доходов по кодам классификации доходов бюджетов Российской Федерации, на основании прогноза поступлений доходов в бюджет области; качество администрирования доходов);</w:t>
      </w:r>
    </w:p>
    <w:p w:rsidR="00501283" w:rsidRPr="00501283" w:rsidRDefault="00501283" w:rsidP="00B261ED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5) анализ выполнения прогнозного плана (программы) приватизации государственного имущества, находящегося в собственности области;</w:t>
      </w:r>
    </w:p>
    <w:p w:rsidR="00501283" w:rsidRPr="007215DA" w:rsidRDefault="00501283" w:rsidP="00B261ED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215DA">
        <w:rPr>
          <w:rFonts w:ascii="Times New Roman" w:eastAsia="Calibri" w:hAnsi="Times New Roman" w:cs="Times New Roman"/>
          <w:sz w:val="28"/>
          <w:szCs w:val="28"/>
        </w:rPr>
        <w:t>анализ годового отчета по расходам бюджета области:</w:t>
      </w:r>
    </w:p>
    <w:p w:rsidR="005C3B98" w:rsidRPr="007215DA" w:rsidRDefault="005C3B98" w:rsidP="00B261ED">
      <w:pPr>
        <w:tabs>
          <w:tab w:val="left" w:pos="-226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5DA">
        <w:rPr>
          <w:rFonts w:ascii="Times New Roman" w:eastAsia="Times New Roman" w:hAnsi="Times New Roman" w:cs="Times New Roman"/>
          <w:sz w:val="28"/>
          <w:szCs w:val="28"/>
        </w:rPr>
        <w:t xml:space="preserve">- анализ и оценка ведения сводной бюджетной росписи, в том числе на соблюдение бюджетного законодательства и порядка ведения сводной бюджетной росписи, утвержденного министерством финансов Тульской области, </w:t>
      </w:r>
      <w:r w:rsidR="009655BA" w:rsidRPr="009655BA">
        <w:rPr>
          <w:rFonts w:ascii="Times New Roman" w:eastAsia="Times New Roman" w:hAnsi="Times New Roman" w:cs="Times New Roman"/>
          <w:sz w:val="28"/>
          <w:szCs w:val="28"/>
        </w:rPr>
        <w:t>с учетом материалов,</w:t>
      </w:r>
      <w:r w:rsidR="009655B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</w:t>
      </w:r>
      <w:r w:rsidRPr="007215DA">
        <w:rPr>
          <w:rFonts w:ascii="Times New Roman" w:eastAsia="Times New Roman" w:hAnsi="Times New Roman" w:cs="Times New Roman"/>
          <w:sz w:val="28"/>
          <w:szCs w:val="28"/>
        </w:rPr>
        <w:t xml:space="preserve"> инспекциями счетной палаты по результатам их проверок ГРБС, в инспекцию свода, анализа и контроля за бюджетным процессом;</w:t>
      </w:r>
    </w:p>
    <w:p w:rsidR="00501283" w:rsidRPr="007215DA" w:rsidRDefault="00501283" w:rsidP="00B261ED">
      <w:pPr>
        <w:tabs>
          <w:tab w:val="left" w:pos="-226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5DA">
        <w:rPr>
          <w:rFonts w:ascii="Times New Roman" w:eastAsia="Times New Roman" w:hAnsi="Times New Roman" w:cs="Times New Roman"/>
          <w:sz w:val="28"/>
          <w:szCs w:val="28"/>
        </w:rPr>
        <w:t xml:space="preserve">- оценка исполнения расходов бюджета области по ведомственной структуре расходов, а также по разделам и подразделам классификации расходов бюджетов Российской Федерации, </w:t>
      </w:r>
      <w:r w:rsidRPr="007215DA">
        <w:rPr>
          <w:rFonts w:ascii="Times New Roman" w:eastAsia="Calibri" w:hAnsi="Times New Roman" w:cs="Times New Roman"/>
          <w:sz w:val="28"/>
          <w:szCs w:val="28"/>
        </w:rPr>
        <w:t xml:space="preserve">установленным приложениями к закону о бюджете области, </w:t>
      </w:r>
      <w:r w:rsidR="005C3B98" w:rsidRPr="007215DA">
        <w:rPr>
          <w:rFonts w:ascii="Times New Roman" w:eastAsia="Calibri" w:hAnsi="Times New Roman" w:cs="Times New Roman"/>
          <w:sz w:val="28"/>
          <w:szCs w:val="28"/>
        </w:rPr>
        <w:t xml:space="preserve">а также к </w:t>
      </w:r>
      <w:r w:rsidR="00CB4F38" w:rsidRPr="007215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3B98" w:rsidRPr="007215DA">
        <w:rPr>
          <w:rFonts w:ascii="Times New Roman" w:eastAsia="Times New Roman" w:hAnsi="Times New Roman" w:cs="Times New Roman"/>
          <w:sz w:val="28"/>
          <w:szCs w:val="28"/>
        </w:rPr>
        <w:t>оказателям</w:t>
      </w:r>
      <w:r w:rsidRPr="007215DA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CB4F38" w:rsidRPr="007215D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215DA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CB4F38" w:rsidRPr="007215D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215DA">
        <w:rPr>
          <w:rFonts w:ascii="Times New Roman" w:eastAsia="Times New Roman" w:hAnsi="Times New Roman" w:cs="Times New Roman"/>
          <w:sz w:val="28"/>
          <w:szCs w:val="28"/>
        </w:rPr>
        <w:t xml:space="preserve"> роспис</w:t>
      </w:r>
      <w:r w:rsidR="00CB4F38" w:rsidRPr="007215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01283" w:rsidRPr="00501283" w:rsidRDefault="00501283" w:rsidP="00B261ED">
      <w:pPr>
        <w:tabs>
          <w:tab w:val="left" w:pos="-226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5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215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1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достоверности отчетности об использовании средств резервных фондов, соответствия объема средств, выделенных получателям из резервных фондов, соответствующим нормативным</w:t>
      </w:r>
      <w:r w:rsidRPr="005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</w:t>
      </w:r>
      <w:r w:rsidR="00AB26D9" w:rsidRPr="00AB2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6D9">
        <w:rPr>
          <w:rFonts w:ascii="Times New Roman" w:eastAsia="Times New Roman" w:hAnsi="Times New Roman" w:cs="Times New Roman"/>
          <w:sz w:val="28"/>
          <w:szCs w:val="28"/>
        </w:rPr>
        <w:t xml:space="preserve">(материалы, представленные инспекцией </w:t>
      </w:r>
      <w:r w:rsidR="00AB26D9" w:rsidRPr="001D745A">
        <w:rPr>
          <w:rFonts w:ascii="Times New Roman" w:eastAsia="Calibri" w:hAnsi="Times New Roman" w:cs="Times New Roman"/>
          <w:snapToGrid w:val="0"/>
          <w:sz w:val="28"/>
          <w:szCs w:val="28"/>
        </w:rPr>
        <w:t>по контролю расходов на государственное управление, за распоряжением и использованием государственной собственности</w:t>
      </w:r>
      <w:r w:rsidR="00AB26D9">
        <w:rPr>
          <w:rFonts w:ascii="Times New Roman" w:eastAsia="Calibri" w:hAnsi="Times New Roman" w:cs="Times New Roman"/>
          <w:snapToGrid w:val="0"/>
          <w:sz w:val="28"/>
          <w:szCs w:val="28"/>
        </w:rPr>
        <w:t>)</w:t>
      </w:r>
      <w:r w:rsidRPr="00501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83" w:rsidRPr="00501283" w:rsidRDefault="00501283" w:rsidP="00B261ED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83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C5687B" w:rsidRPr="00501283">
        <w:rPr>
          <w:rFonts w:ascii="Times New Roman" w:eastAsia="Calibri" w:hAnsi="Times New Roman" w:cs="Times New Roman"/>
          <w:sz w:val="28"/>
          <w:szCs w:val="28"/>
        </w:rPr>
        <w:t>анализ исполнения источников внутреннего финансирования дефицита бюджета области;</w:t>
      </w:r>
    </w:p>
    <w:p w:rsidR="00501283" w:rsidRPr="00501283" w:rsidRDefault="00501283" w:rsidP="00B261ED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C5687B" w:rsidRPr="00501283">
        <w:rPr>
          <w:rFonts w:ascii="Times New Roman" w:eastAsia="Times New Roman" w:hAnsi="Times New Roman" w:cs="Times New Roman"/>
          <w:sz w:val="28"/>
          <w:szCs w:val="28"/>
        </w:rPr>
        <w:t>анализ объемов и структуры государственного внутреннего долга области;</w:t>
      </w:r>
    </w:p>
    <w:p w:rsidR="00501283" w:rsidRPr="00501283" w:rsidRDefault="00501283" w:rsidP="00B261ED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9) анализ состояния дебиторской и кредиторской задолженности</w:t>
      </w:r>
      <w:r w:rsidRPr="00501283">
        <w:rPr>
          <w:rFonts w:ascii="Times New Roman" w:eastAsia="Times New Roman" w:hAnsi="Times New Roman" w:cs="Times New Roman"/>
          <w:sz w:val="28"/>
          <w:szCs w:val="28"/>
        </w:rPr>
        <w:t xml:space="preserve"> на конец отчетного финансового года по расчетам с поставщиками и подрядчиками (отношение объема дебиторской и кредиторской задолженностей к объему кассовых расходов и их сравнение с показателями на начало и конец финансового года);</w:t>
      </w:r>
    </w:p>
    <w:p w:rsidR="00501283" w:rsidRPr="00501283" w:rsidRDefault="00501283" w:rsidP="00B2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</w:t>
      </w:r>
      <w:r w:rsidR="00F04B29">
        <w:rPr>
          <w:rFonts w:ascii="Times New Roman" w:eastAsia="Calibri" w:hAnsi="Times New Roman" w:cs="Times New Roman"/>
          <w:sz w:val="28"/>
          <w:szCs w:val="28"/>
        </w:rPr>
        <w:t>0</w:t>
      </w:r>
      <w:r w:rsidRPr="00501283">
        <w:rPr>
          <w:rFonts w:ascii="Times New Roman" w:eastAsia="Calibri" w:hAnsi="Times New Roman" w:cs="Times New Roman"/>
          <w:sz w:val="28"/>
          <w:szCs w:val="28"/>
        </w:rPr>
        <w:t>) оценку количества и объема исполненных и неисполненных судебных актов на начало и конец финансового года;</w:t>
      </w:r>
    </w:p>
    <w:p w:rsidR="00501283" w:rsidRPr="00501283" w:rsidRDefault="00501283" w:rsidP="00B261ED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</w:t>
      </w:r>
      <w:r w:rsidR="00F04B29">
        <w:rPr>
          <w:rFonts w:ascii="Times New Roman" w:eastAsia="Calibri" w:hAnsi="Times New Roman" w:cs="Times New Roman"/>
          <w:sz w:val="28"/>
          <w:szCs w:val="28"/>
        </w:rPr>
        <w:t>1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) основные итоги внешней проверки годовой бюджетной отчетности ГАБС; </w:t>
      </w:r>
    </w:p>
    <w:p w:rsidR="00501283" w:rsidRPr="00501283" w:rsidRDefault="00501283" w:rsidP="00B261ED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</w:t>
      </w:r>
      <w:r w:rsidR="00F04B29">
        <w:rPr>
          <w:rFonts w:ascii="Times New Roman" w:eastAsia="Calibri" w:hAnsi="Times New Roman" w:cs="Times New Roman"/>
          <w:sz w:val="28"/>
          <w:szCs w:val="28"/>
        </w:rPr>
        <w:t>2</w:t>
      </w:r>
      <w:r w:rsidRPr="00501283">
        <w:rPr>
          <w:rFonts w:ascii="Times New Roman" w:eastAsia="Calibri" w:hAnsi="Times New Roman" w:cs="Times New Roman"/>
          <w:sz w:val="28"/>
          <w:szCs w:val="28"/>
        </w:rPr>
        <w:t>) факты, негативно влияющие на достоверность и полноту отчета об исполнении бюджета области, а также иные нарушения и недостатки, выявленные при проверке вопросов, изложенных в программе проверки;</w:t>
      </w:r>
    </w:p>
    <w:p w:rsidR="00501283" w:rsidRPr="00501283" w:rsidRDefault="00501283" w:rsidP="00762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</w:t>
      </w:r>
      <w:r w:rsidR="00F04B29">
        <w:rPr>
          <w:rFonts w:ascii="Times New Roman" w:eastAsia="Calibri" w:hAnsi="Times New Roman" w:cs="Times New Roman"/>
          <w:sz w:val="28"/>
          <w:szCs w:val="28"/>
        </w:rPr>
        <w:t>3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01283">
        <w:rPr>
          <w:rFonts w:ascii="Times New Roman" w:eastAsia="Times New Roman" w:hAnsi="Times New Roman" w:cs="Times New Roman"/>
          <w:sz w:val="28"/>
          <w:szCs w:val="28"/>
        </w:rPr>
        <w:t>выводы, соответствующие структуре и содержанию заключения о достоверности показателей годового отч</w:t>
      </w:r>
      <w:r w:rsidR="00C568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1283">
        <w:rPr>
          <w:rFonts w:ascii="Times New Roman" w:eastAsia="Times New Roman" w:hAnsi="Times New Roman" w:cs="Times New Roman"/>
          <w:sz w:val="28"/>
          <w:szCs w:val="28"/>
        </w:rPr>
        <w:t>та, о наличии (отсутствии) нарушений бюджетного законодательства. При наличии недостоверных данных, нарушений бюджетного законодательства указываются причины, которые привели к нарушениям бюджетного законодательства, недостоверности показателей годового отчёта и следствия указанных нарушений;</w:t>
      </w:r>
    </w:p>
    <w:p w:rsidR="00501283" w:rsidRPr="00501283" w:rsidRDefault="00501283" w:rsidP="00B261ED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</w:t>
      </w:r>
      <w:r w:rsidR="00F04B29">
        <w:rPr>
          <w:rFonts w:ascii="Times New Roman" w:eastAsia="Calibri" w:hAnsi="Times New Roman" w:cs="Times New Roman"/>
          <w:sz w:val="28"/>
          <w:szCs w:val="28"/>
        </w:rPr>
        <w:t>4</w:t>
      </w:r>
      <w:r w:rsidRPr="00501283">
        <w:rPr>
          <w:rFonts w:ascii="Times New Roman" w:eastAsia="Calibri" w:hAnsi="Times New Roman" w:cs="Times New Roman"/>
          <w:sz w:val="28"/>
          <w:szCs w:val="28"/>
        </w:rPr>
        <w:t>) предложения по устранению выявленных нарушений и факторов, влияющих на достоверность показателей годового отч</w:t>
      </w:r>
      <w:r w:rsidR="000803F4">
        <w:rPr>
          <w:rFonts w:ascii="Times New Roman" w:eastAsia="Calibri" w:hAnsi="Times New Roman" w:cs="Times New Roman"/>
          <w:sz w:val="28"/>
          <w:szCs w:val="28"/>
        </w:rPr>
        <w:t>е</w:t>
      </w:r>
      <w:r w:rsidRPr="00501283">
        <w:rPr>
          <w:rFonts w:ascii="Times New Roman" w:eastAsia="Calibri" w:hAnsi="Times New Roman" w:cs="Times New Roman"/>
          <w:sz w:val="28"/>
          <w:szCs w:val="28"/>
        </w:rPr>
        <w:t>та.</w:t>
      </w:r>
    </w:p>
    <w:p w:rsidR="00501283" w:rsidRPr="0079589F" w:rsidRDefault="00EE1396" w:rsidP="0079589F">
      <w:pPr>
        <w:pStyle w:val="1"/>
        <w:ind w:left="284" w:hanging="284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46" w:name="_Toc4577477"/>
      <w:r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7</w:t>
      </w:r>
      <w:r w:rsidR="00501283" w:rsidRPr="0079589F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Рассмотрение и утверждение заключения счетной палаты на годовой отчет об исполнении бюджета области, представление его Тульской областной Думе и направление в правительство Тульской области</w:t>
      </w:r>
      <w:bookmarkEnd w:id="46"/>
    </w:p>
    <w:p w:rsidR="00501283" w:rsidRPr="00501283" w:rsidRDefault="00501283" w:rsidP="0079589F">
      <w:pPr>
        <w:widowControl w:val="0"/>
        <w:tabs>
          <w:tab w:val="left" w:pos="-2268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2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заключения на годовой отчет об исполнении бюджета области рассматривается на Коллегии в сроки, определенные Распоряжением, и утверждается председателем счетной палаты. </w:t>
      </w:r>
    </w:p>
    <w:p w:rsidR="00501283" w:rsidRPr="00501283" w:rsidRDefault="00501283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Заключение на годовой отчет об исполнении бюджета области представляется в Тульскую областную Думу с одновременным направлением в правительство Тульской области в срок, установленный </w:t>
      </w:r>
      <w:r w:rsidR="00E71636">
        <w:rPr>
          <w:rFonts w:ascii="Times New Roman" w:eastAsia="Calibri" w:hAnsi="Times New Roman" w:cs="Times New Roman"/>
          <w:sz w:val="28"/>
          <w:szCs w:val="28"/>
        </w:rPr>
        <w:t>З</w:t>
      </w:r>
      <w:r w:rsidRPr="00501283">
        <w:rPr>
          <w:rFonts w:ascii="Times New Roman" w:eastAsia="Calibri" w:hAnsi="Times New Roman" w:cs="Times New Roman"/>
          <w:sz w:val="28"/>
          <w:szCs w:val="28"/>
        </w:rPr>
        <w:t>аконом о бюджетном процессе.</w:t>
      </w:r>
    </w:p>
    <w:p w:rsidR="003323B1" w:rsidRDefault="003323B1" w:rsidP="00B261ED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23B1" w:rsidSect="003969B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F2" w:rsidRDefault="00ED27F2" w:rsidP="006A0ABC">
      <w:pPr>
        <w:spacing w:after="0" w:line="240" w:lineRule="auto"/>
      </w:pPr>
      <w:r>
        <w:separator/>
      </w:r>
    </w:p>
  </w:endnote>
  <w:endnote w:type="continuationSeparator" w:id="0">
    <w:p w:rsidR="00ED27F2" w:rsidRDefault="00ED27F2" w:rsidP="006A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F2" w:rsidRDefault="00ED27F2" w:rsidP="006A0ABC">
      <w:pPr>
        <w:spacing w:after="0" w:line="240" w:lineRule="auto"/>
      </w:pPr>
      <w:r>
        <w:separator/>
      </w:r>
    </w:p>
  </w:footnote>
  <w:footnote w:type="continuationSeparator" w:id="0">
    <w:p w:rsidR="00ED27F2" w:rsidRDefault="00ED27F2" w:rsidP="006A0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BC"/>
    <w:rsid w:val="000015EE"/>
    <w:rsid w:val="0002375A"/>
    <w:rsid w:val="00023D4D"/>
    <w:rsid w:val="000418D8"/>
    <w:rsid w:val="00045E72"/>
    <w:rsid w:val="00065CF1"/>
    <w:rsid w:val="000746AD"/>
    <w:rsid w:val="00077E57"/>
    <w:rsid w:val="000803F4"/>
    <w:rsid w:val="00084393"/>
    <w:rsid w:val="00090153"/>
    <w:rsid w:val="000A0847"/>
    <w:rsid w:val="000B2683"/>
    <w:rsid w:val="000D7226"/>
    <w:rsid w:val="000E5DD3"/>
    <w:rsid w:val="000E5F76"/>
    <w:rsid w:val="000F1F01"/>
    <w:rsid w:val="0010328A"/>
    <w:rsid w:val="001556E0"/>
    <w:rsid w:val="00165F71"/>
    <w:rsid w:val="00170012"/>
    <w:rsid w:val="00176B5C"/>
    <w:rsid w:val="001800BF"/>
    <w:rsid w:val="001B17D6"/>
    <w:rsid w:val="001B5D2E"/>
    <w:rsid w:val="001C514B"/>
    <w:rsid w:val="001C76F8"/>
    <w:rsid w:val="001D0671"/>
    <w:rsid w:val="001D13F4"/>
    <w:rsid w:val="001D745A"/>
    <w:rsid w:val="001E2034"/>
    <w:rsid w:val="002118E3"/>
    <w:rsid w:val="00225F3F"/>
    <w:rsid w:val="00243B7C"/>
    <w:rsid w:val="00274303"/>
    <w:rsid w:val="002873B3"/>
    <w:rsid w:val="00291A8E"/>
    <w:rsid w:val="00296E53"/>
    <w:rsid w:val="002A3320"/>
    <w:rsid w:val="002A3E13"/>
    <w:rsid w:val="002F52C7"/>
    <w:rsid w:val="00312B58"/>
    <w:rsid w:val="00312D63"/>
    <w:rsid w:val="00314AB0"/>
    <w:rsid w:val="003160C8"/>
    <w:rsid w:val="003323B1"/>
    <w:rsid w:val="00333E80"/>
    <w:rsid w:val="0033448E"/>
    <w:rsid w:val="00345FA5"/>
    <w:rsid w:val="00356998"/>
    <w:rsid w:val="0036291A"/>
    <w:rsid w:val="003969B8"/>
    <w:rsid w:val="003A15C9"/>
    <w:rsid w:val="003A4A06"/>
    <w:rsid w:val="003B5C12"/>
    <w:rsid w:val="003C691D"/>
    <w:rsid w:val="003D718B"/>
    <w:rsid w:val="004038D1"/>
    <w:rsid w:val="00427853"/>
    <w:rsid w:val="0043223B"/>
    <w:rsid w:val="00452405"/>
    <w:rsid w:val="00454938"/>
    <w:rsid w:val="00455766"/>
    <w:rsid w:val="004802B8"/>
    <w:rsid w:val="0048781C"/>
    <w:rsid w:val="004A2A7F"/>
    <w:rsid w:val="004B46E7"/>
    <w:rsid w:val="00501283"/>
    <w:rsid w:val="00534FFC"/>
    <w:rsid w:val="005524FA"/>
    <w:rsid w:val="005616F5"/>
    <w:rsid w:val="005A1EFC"/>
    <w:rsid w:val="005B1E62"/>
    <w:rsid w:val="005B2EDA"/>
    <w:rsid w:val="005C3B98"/>
    <w:rsid w:val="005D0841"/>
    <w:rsid w:val="005D192F"/>
    <w:rsid w:val="00617742"/>
    <w:rsid w:val="00617FA9"/>
    <w:rsid w:val="00634848"/>
    <w:rsid w:val="00644FFF"/>
    <w:rsid w:val="00683D69"/>
    <w:rsid w:val="006901BB"/>
    <w:rsid w:val="006A0ABC"/>
    <w:rsid w:val="006A61FF"/>
    <w:rsid w:val="006A6D18"/>
    <w:rsid w:val="006A7564"/>
    <w:rsid w:val="006D5D2A"/>
    <w:rsid w:val="006D7B52"/>
    <w:rsid w:val="006F4EF6"/>
    <w:rsid w:val="00707BF0"/>
    <w:rsid w:val="00712CA0"/>
    <w:rsid w:val="007215DA"/>
    <w:rsid w:val="00751FB6"/>
    <w:rsid w:val="00753B96"/>
    <w:rsid w:val="0075438B"/>
    <w:rsid w:val="007571DC"/>
    <w:rsid w:val="00762EAB"/>
    <w:rsid w:val="00763D47"/>
    <w:rsid w:val="00774621"/>
    <w:rsid w:val="00775468"/>
    <w:rsid w:val="007879BB"/>
    <w:rsid w:val="00787E03"/>
    <w:rsid w:val="0079589F"/>
    <w:rsid w:val="007A061C"/>
    <w:rsid w:val="007A3437"/>
    <w:rsid w:val="007B6F57"/>
    <w:rsid w:val="007F2904"/>
    <w:rsid w:val="007F2BBA"/>
    <w:rsid w:val="007F41E9"/>
    <w:rsid w:val="00821F0B"/>
    <w:rsid w:val="0083500C"/>
    <w:rsid w:val="00846516"/>
    <w:rsid w:val="008560C2"/>
    <w:rsid w:val="008649D7"/>
    <w:rsid w:val="00872EE5"/>
    <w:rsid w:val="008769C4"/>
    <w:rsid w:val="00881F08"/>
    <w:rsid w:val="00891298"/>
    <w:rsid w:val="008A5777"/>
    <w:rsid w:val="008A5D2F"/>
    <w:rsid w:val="008C36F0"/>
    <w:rsid w:val="008E1C12"/>
    <w:rsid w:val="008E4A57"/>
    <w:rsid w:val="008F0613"/>
    <w:rsid w:val="008F1543"/>
    <w:rsid w:val="008F29B5"/>
    <w:rsid w:val="008F6DE8"/>
    <w:rsid w:val="009024A7"/>
    <w:rsid w:val="00923FAF"/>
    <w:rsid w:val="009336C7"/>
    <w:rsid w:val="009370EC"/>
    <w:rsid w:val="009619B3"/>
    <w:rsid w:val="009655BA"/>
    <w:rsid w:val="009724BC"/>
    <w:rsid w:val="009778BF"/>
    <w:rsid w:val="009950C0"/>
    <w:rsid w:val="009A15F4"/>
    <w:rsid w:val="009A22A6"/>
    <w:rsid w:val="009C6AFD"/>
    <w:rsid w:val="009D719C"/>
    <w:rsid w:val="00A22E3F"/>
    <w:rsid w:val="00A24E60"/>
    <w:rsid w:val="00A26614"/>
    <w:rsid w:val="00A32A14"/>
    <w:rsid w:val="00A66062"/>
    <w:rsid w:val="00A76E3D"/>
    <w:rsid w:val="00A856AE"/>
    <w:rsid w:val="00A97B39"/>
    <w:rsid w:val="00AB26D9"/>
    <w:rsid w:val="00AB272D"/>
    <w:rsid w:val="00AC3B4B"/>
    <w:rsid w:val="00AD2F80"/>
    <w:rsid w:val="00AD3000"/>
    <w:rsid w:val="00AE5DC0"/>
    <w:rsid w:val="00AF64E5"/>
    <w:rsid w:val="00AF733E"/>
    <w:rsid w:val="00B261ED"/>
    <w:rsid w:val="00B326DB"/>
    <w:rsid w:val="00B33891"/>
    <w:rsid w:val="00B669DB"/>
    <w:rsid w:val="00B66A4D"/>
    <w:rsid w:val="00B67102"/>
    <w:rsid w:val="00B861DB"/>
    <w:rsid w:val="00BC5455"/>
    <w:rsid w:val="00BC79B1"/>
    <w:rsid w:val="00BD74B0"/>
    <w:rsid w:val="00C44B73"/>
    <w:rsid w:val="00C45D9A"/>
    <w:rsid w:val="00C5687B"/>
    <w:rsid w:val="00C7450E"/>
    <w:rsid w:val="00C9219A"/>
    <w:rsid w:val="00CB4F38"/>
    <w:rsid w:val="00CC6D77"/>
    <w:rsid w:val="00D07482"/>
    <w:rsid w:val="00D2565B"/>
    <w:rsid w:val="00D36F0C"/>
    <w:rsid w:val="00D40E94"/>
    <w:rsid w:val="00D50BD9"/>
    <w:rsid w:val="00D702B4"/>
    <w:rsid w:val="00D816D2"/>
    <w:rsid w:val="00D867B4"/>
    <w:rsid w:val="00DA04BB"/>
    <w:rsid w:val="00DF5A78"/>
    <w:rsid w:val="00E00DB6"/>
    <w:rsid w:val="00E02485"/>
    <w:rsid w:val="00E050BF"/>
    <w:rsid w:val="00E43012"/>
    <w:rsid w:val="00E43CBF"/>
    <w:rsid w:val="00E71636"/>
    <w:rsid w:val="00E86CD4"/>
    <w:rsid w:val="00E91CED"/>
    <w:rsid w:val="00EC5B10"/>
    <w:rsid w:val="00ED27F2"/>
    <w:rsid w:val="00EE1396"/>
    <w:rsid w:val="00EF55E6"/>
    <w:rsid w:val="00EF6956"/>
    <w:rsid w:val="00F031FE"/>
    <w:rsid w:val="00F04B29"/>
    <w:rsid w:val="00F132ED"/>
    <w:rsid w:val="00F15CAC"/>
    <w:rsid w:val="00F33204"/>
    <w:rsid w:val="00F6238D"/>
    <w:rsid w:val="00F70575"/>
    <w:rsid w:val="00F8255D"/>
    <w:rsid w:val="00F83911"/>
    <w:rsid w:val="00F86CBA"/>
    <w:rsid w:val="00F9483E"/>
    <w:rsid w:val="00F97BE2"/>
    <w:rsid w:val="00FA4D98"/>
    <w:rsid w:val="00FB4BB5"/>
    <w:rsid w:val="00FC3853"/>
    <w:rsid w:val="00FD6378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9923"/>
  <w15:chartTrackingRefBased/>
  <w15:docId w15:val="{FFCA9670-7C62-4039-97DB-B3F9C65C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ABC"/>
  </w:style>
  <w:style w:type="paragraph" w:styleId="a5">
    <w:name w:val="footer"/>
    <w:basedOn w:val="a"/>
    <w:link w:val="a6"/>
    <w:uiPriority w:val="99"/>
    <w:unhideWhenUsed/>
    <w:rsid w:val="006A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ABC"/>
  </w:style>
  <w:style w:type="paragraph" w:styleId="a7">
    <w:name w:val="Balloon Text"/>
    <w:basedOn w:val="a"/>
    <w:link w:val="a8"/>
    <w:uiPriority w:val="99"/>
    <w:semiHidden/>
    <w:unhideWhenUsed/>
    <w:rsid w:val="0015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6E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6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261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589F"/>
    <w:pPr>
      <w:tabs>
        <w:tab w:val="right" w:leader="dot" w:pos="935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B261E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B261ED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B261E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A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C54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545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545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54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54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09900.14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29E-238E-4E0E-AAFF-384EBAE2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6670</Words>
  <Characters>38023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Гремякова Ольга Петровна</cp:lastModifiedBy>
  <cp:revision>2</cp:revision>
  <cp:lastPrinted>2019-03-27T06:16:00Z</cp:lastPrinted>
  <dcterms:created xsi:type="dcterms:W3CDTF">2019-03-27T08:11:00Z</dcterms:created>
  <dcterms:modified xsi:type="dcterms:W3CDTF">2019-03-27T08:11:00Z</dcterms:modified>
</cp:coreProperties>
</file>