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36" w:rsidRPr="00C24460" w:rsidRDefault="00DD3636" w:rsidP="00AE4BEF">
      <w:pPr>
        <w:pStyle w:val="a3"/>
        <w:spacing w:after="480"/>
        <w:rPr>
          <w:b/>
        </w:rPr>
      </w:pPr>
      <w:r w:rsidRPr="00C24460">
        <w:rPr>
          <w:b/>
        </w:rPr>
        <w:t>ЗАКЛЮЧЕНИЕ</w:t>
      </w:r>
      <w:r w:rsidRPr="00C24460">
        <w:rPr>
          <w:b/>
        </w:rPr>
        <w:br/>
        <w:t>счетной палаты Тульской области</w:t>
      </w:r>
      <w:r w:rsidRPr="00C24460">
        <w:rPr>
          <w:b/>
        </w:rPr>
        <w:br/>
        <w:t>на отчет об исполнении бюджета Тульской области</w:t>
      </w:r>
      <w:r w:rsidRPr="00C24460">
        <w:rPr>
          <w:b/>
        </w:rPr>
        <w:br/>
        <w:t xml:space="preserve">за </w:t>
      </w:r>
      <w:r w:rsidR="00AE4BEF" w:rsidRPr="00C24460">
        <w:rPr>
          <w:b/>
        </w:rPr>
        <w:t>9 месяцев</w:t>
      </w:r>
      <w:r w:rsidRPr="00C24460">
        <w:rPr>
          <w:b/>
        </w:rPr>
        <w:t xml:space="preserve"> 201</w:t>
      </w:r>
      <w:r w:rsidR="00C24460">
        <w:rPr>
          <w:b/>
        </w:rPr>
        <w:t>7</w:t>
      </w:r>
      <w:r w:rsidRPr="00C24460">
        <w:rPr>
          <w:b/>
        </w:rPr>
        <w:t xml:space="preserve"> года</w:t>
      </w:r>
    </w:p>
    <w:p w:rsidR="00B353C5" w:rsidRPr="00743BEC" w:rsidRDefault="00602803" w:rsidP="00B353C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B353C5" w:rsidRPr="00743BEC">
        <w:rPr>
          <w:spacing w:val="-4"/>
          <w:sz w:val="28"/>
          <w:szCs w:val="28"/>
        </w:rPr>
        <w:t>четной палатой Тульской области в соответствии со статьей 157 Бюджетного кодекса Российской Федерации и статьей 8 Закона Тульской области от 04.12.2008 № 1147</w:t>
      </w:r>
      <w:r w:rsidR="00B353C5" w:rsidRPr="00743BEC">
        <w:rPr>
          <w:spacing w:val="-4"/>
          <w:sz w:val="28"/>
          <w:szCs w:val="28"/>
        </w:rPr>
        <w:noBreakHyphen/>
        <w:t>ЗТО «О счетной палате Тульской области» во исполнение статьи 29 Закона Тульской области от 09.06.2008 № 1015</w:t>
      </w:r>
      <w:r w:rsidR="00B353C5" w:rsidRPr="00743BEC">
        <w:rPr>
          <w:spacing w:val="-4"/>
          <w:sz w:val="28"/>
          <w:szCs w:val="28"/>
        </w:rPr>
        <w:noBreakHyphen/>
        <w:t>ЗТО «О бюджетном процессе в Тульской области» в рамках реализации пункта 1.2.5 Плана работы счетной палаты на 2017 год</w:t>
      </w:r>
      <w:r>
        <w:rPr>
          <w:spacing w:val="-4"/>
          <w:sz w:val="28"/>
          <w:szCs w:val="28"/>
        </w:rPr>
        <w:t xml:space="preserve"> подготовлено заключение на о</w:t>
      </w:r>
      <w:r w:rsidRPr="00743BEC">
        <w:rPr>
          <w:spacing w:val="-4"/>
          <w:sz w:val="28"/>
          <w:szCs w:val="28"/>
        </w:rPr>
        <w:t>тчет об исполнении бюджета Тульской области за 9 месяцев 2017 года</w:t>
      </w:r>
      <w:r>
        <w:rPr>
          <w:spacing w:val="-4"/>
          <w:sz w:val="28"/>
          <w:szCs w:val="28"/>
        </w:rPr>
        <w:t>.</w:t>
      </w:r>
    </w:p>
    <w:p w:rsidR="00B353C5" w:rsidRPr="00743BEC" w:rsidRDefault="00B353C5" w:rsidP="00B353C5">
      <w:pPr>
        <w:tabs>
          <w:tab w:val="left" w:pos="993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П</w:t>
      </w:r>
      <w:r w:rsidR="00602803">
        <w:rPr>
          <w:spacing w:val="-4"/>
          <w:sz w:val="28"/>
          <w:szCs w:val="28"/>
        </w:rPr>
        <w:t>ри подготовке</w:t>
      </w:r>
      <w:r w:rsidRPr="00743BEC">
        <w:rPr>
          <w:spacing w:val="-4"/>
          <w:sz w:val="28"/>
          <w:szCs w:val="28"/>
        </w:rPr>
        <w:t xml:space="preserve"> заключения использованы:</w:t>
      </w:r>
    </w:p>
    <w:p w:rsidR="00B353C5" w:rsidRPr="00743BEC" w:rsidRDefault="00B353C5" w:rsidP="00B353C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–</w:t>
      </w:r>
      <w:r w:rsidRPr="00743BEC">
        <w:rPr>
          <w:spacing w:val="-4"/>
          <w:sz w:val="28"/>
          <w:szCs w:val="28"/>
        </w:rPr>
        <w:tab/>
        <w:t>отчеты Управления Федеральной налоговой сл</w:t>
      </w:r>
      <w:r w:rsidR="00602803">
        <w:rPr>
          <w:spacing w:val="-4"/>
          <w:sz w:val="28"/>
          <w:szCs w:val="28"/>
        </w:rPr>
        <w:t>ужбы России по Тульской области</w:t>
      </w:r>
      <w:r w:rsidRPr="00743BEC">
        <w:rPr>
          <w:spacing w:val="-4"/>
          <w:sz w:val="28"/>
          <w:szCs w:val="28"/>
        </w:rPr>
        <w:t xml:space="preserve"> о начислении и поступлении налогов в бюджетную систему (форма № 1</w:t>
      </w:r>
      <w:r w:rsidRPr="00743BEC">
        <w:rPr>
          <w:spacing w:val="-4"/>
          <w:sz w:val="28"/>
          <w:szCs w:val="28"/>
        </w:rPr>
        <w:noBreakHyphen/>
        <w:t>НМ), а также о задолженности по налогам, сборам</w:t>
      </w:r>
      <w:r>
        <w:rPr>
          <w:spacing w:val="-4"/>
          <w:sz w:val="28"/>
          <w:szCs w:val="28"/>
        </w:rPr>
        <w:t>, пеням и налоговым санкциям в бюджетную систему Российской Федерации</w:t>
      </w:r>
      <w:r w:rsidRPr="00743BEC">
        <w:rPr>
          <w:spacing w:val="-4"/>
          <w:sz w:val="28"/>
          <w:szCs w:val="28"/>
        </w:rPr>
        <w:t xml:space="preserve"> (форма №4</w:t>
      </w:r>
      <w:r w:rsidRPr="00743BEC">
        <w:rPr>
          <w:spacing w:val="-4"/>
          <w:sz w:val="28"/>
          <w:szCs w:val="28"/>
        </w:rPr>
        <w:noBreakHyphen/>
        <w:t>НМ) по состоянию на 01.10.2017;</w:t>
      </w:r>
    </w:p>
    <w:p w:rsidR="00B353C5" w:rsidRPr="00743BEC" w:rsidRDefault="00B353C5" w:rsidP="00B353C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–</w:t>
      </w:r>
      <w:r w:rsidRPr="00743BEC">
        <w:rPr>
          <w:spacing w:val="-4"/>
          <w:sz w:val="28"/>
          <w:szCs w:val="28"/>
        </w:rPr>
        <w:tab/>
        <w:t>статистическая отчетность за 9 месяцев 2017 года территориального органа Федеральной службы государственной</w:t>
      </w:r>
      <w:r w:rsidR="00602803">
        <w:rPr>
          <w:spacing w:val="-4"/>
          <w:sz w:val="28"/>
          <w:szCs w:val="28"/>
        </w:rPr>
        <w:t xml:space="preserve"> статистики по Тульской области.</w:t>
      </w:r>
    </w:p>
    <w:p w:rsidR="00B353C5" w:rsidRPr="00743BEC" w:rsidRDefault="00B353C5" w:rsidP="00B353C5">
      <w:pPr>
        <w:tabs>
          <w:tab w:val="left" w:pos="993"/>
        </w:tabs>
        <w:spacing w:before="360"/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Проанализировав в рамках своих полномочий Отчет, счетная палата отмечает следующее.</w:t>
      </w:r>
    </w:p>
    <w:p w:rsidR="00B353C5" w:rsidRPr="00743BEC" w:rsidRDefault="005B4612" w:rsidP="00B353C5">
      <w:pPr>
        <w:tabs>
          <w:tab w:val="left" w:pos="993"/>
        </w:tabs>
        <w:spacing w:before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Основные характеристики бюджета области </w:t>
      </w:r>
      <w:r w:rsidR="00B353C5" w:rsidRPr="00743BEC">
        <w:rPr>
          <w:spacing w:val="-4"/>
          <w:sz w:val="28"/>
          <w:szCs w:val="28"/>
        </w:rPr>
        <w:t>на 2017 год утвержден</w:t>
      </w:r>
      <w:r>
        <w:rPr>
          <w:spacing w:val="-4"/>
          <w:sz w:val="28"/>
          <w:szCs w:val="28"/>
        </w:rPr>
        <w:t>ы</w:t>
      </w:r>
      <w:r w:rsidR="00B353C5" w:rsidRPr="00743BEC">
        <w:rPr>
          <w:spacing w:val="-4"/>
          <w:sz w:val="28"/>
          <w:szCs w:val="28"/>
        </w:rPr>
        <w:t xml:space="preserve"> Законом Тульской области от 23.12.2016 № 94</w:t>
      </w:r>
      <w:r w:rsidR="00B353C5" w:rsidRPr="00743BEC">
        <w:rPr>
          <w:spacing w:val="-4"/>
          <w:sz w:val="28"/>
          <w:szCs w:val="28"/>
        </w:rPr>
        <w:noBreakHyphen/>
        <w:t>ЗТО</w:t>
      </w:r>
      <w:r>
        <w:rPr>
          <w:spacing w:val="-4"/>
          <w:sz w:val="28"/>
          <w:szCs w:val="28"/>
        </w:rPr>
        <w:t xml:space="preserve"> (в редакции от 29.06.2017)</w:t>
      </w:r>
      <w:r w:rsidR="00B353C5" w:rsidRPr="00743BEC">
        <w:rPr>
          <w:spacing w:val="-4"/>
          <w:sz w:val="28"/>
          <w:szCs w:val="28"/>
        </w:rPr>
        <w:t xml:space="preserve"> «О бюджете Тульской области на 2017 год и на плановый период 2018 и 2019 годов» </w:t>
      </w:r>
      <w:r>
        <w:rPr>
          <w:spacing w:val="-4"/>
          <w:sz w:val="28"/>
          <w:szCs w:val="28"/>
        </w:rPr>
        <w:t>и</w:t>
      </w:r>
      <w:r w:rsidR="00B353C5" w:rsidRPr="00743BEC">
        <w:rPr>
          <w:spacing w:val="-4"/>
          <w:sz w:val="28"/>
          <w:szCs w:val="28"/>
        </w:rPr>
        <w:t xml:space="preserve"> составили:</w:t>
      </w:r>
    </w:p>
    <w:p w:rsidR="00B353C5" w:rsidRPr="00743BEC" w:rsidRDefault="00B353C5" w:rsidP="00B353C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–</w:t>
      </w:r>
      <w:r w:rsidRPr="00743BEC">
        <w:rPr>
          <w:spacing w:val="-4"/>
          <w:sz w:val="28"/>
          <w:szCs w:val="28"/>
        </w:rPr>
        <w:tab/>
        <w:t>общий объем доходов – 66 508 724,0 тыс. рублей;</w:t>
      </w:r>
    </w:p>
    <w:p w:rsidR="00B353C5" w:rsidRPr="00743BEC" w:rsidRDefault="00B353C5" w:rsidP="00B353C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–</w:t>
      </w:r>
      <w:r w:rsidRPr="00743BEC">
        <w:rPr>
          <w:spacing w:val="-4"/>
          <w:sz w:val="28"/>
          <w:szCs w:val="28"/>
        </w:rPr>
        <w:tab/>
        <w:t>общий объем расходов – 71 641 711,2 тыс. рублей;</w:t>
      </w:r>
    </w:p>
    <w:p w:rsidR="00B353C5" w:rsidRPr="00743BEC" w:rsidRDefault="00B353C5" w:rsidP="00B353C5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–</w:t>
      </w:r>
      <w:r w:rsidRPr="00743BEC">
        <w:rPr>
          <w:spacing w:val="-4"/>
          <w:sz w:val="28"/>
          <w:szCs w:val="28"/>
        </w:rPr>
        <w:tab/>
        <w:t>дефицит бюджета – 5 132 987,2 тыс. рублей.</w:t>
      </w:r>
    </w:p>
    <w:p w:rsidR="001E7A52" w:rsidRDefault="001E7A52" w:rsidP="001E7A52">
      <w:pPr>
        <w:tabs>
          <w:tab w:val="left" w:pos="993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743BEC">
        <w:rPr>
          <w:spacing w:val="-4"/>
          <w:sz w:val="28"/>
          <w:szCs w:val="28"/>
        </w:rPr>
        <w:t>Согласно Отчету, бюджет области за отчетный период исполнен</w:t>
      </w:r>
      <w:r>
        <w:rPr>
          <w:spacing w:val="-4"/>
          <w:sz w:val="28"/>
          <w:szCs w:val="28"/>
        </w:rPr>
        <w:t>:</w:t>
      </w:r>
    </w:p>
    <w:p w:rsidR="001E7A52" w:rsidRDefault="001E7A52" w:rsidP="001E7A52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</w:r>
      <w:r w:rsidRPr="00743BEC">
        <w:rPr>
          <w:spacing w:val="-4"/>
          <w:sz w:val="28"/>
          <w:szCs w:val="28"/>
        </w:rPr>
        <w:t>по доходам в сумме 45 004 965,6 тыс. рублей (67,7% объема доходов, утвержденного на 2017 год Законом о бюджете)</w:t>
      </w:r>
      <w:r>
        <w:rPr>
          <w:spacing w:val="-4"/>
          <w:sz w:val="28"/>
          <w:szCs w:val="28"/>
        </w:rPr>
        <w:t>;</w:t>
      </w:r>
    </w:p>
    <w:p w:rsidR="001E7A52" w:rsidRDefault="001E7A52" w:rsidP="001E7A52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</w:r>
      <w:r w:rsidRPr="00743BEC">
        <w:rPr>
          <w:spacing w:val="-4"/>
          <w:sz w:val="28"/>
          <w:szCs w:val="28"/>
        </w:rPr>
        <w:t>по расходам в сумме 46 331 829,1 тыс. рублей (64,7% объема расходов, утвержденного на 2017 год Законом о бюджете).</w:t>
      </w:r>
    </w:p>
    <w:p w:rsidR="001E7A52" w:rsidRPr="00743BEC" w:rsidRDefault="001E7A52" w:rsidP="001E7A52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</w:t>
      </w:r>
      <w:r w:rsidRPr="00743BEC">
        <w:rPr>
          <w:spacing w:val="-4"/>
          <w:sz w:val="28"/>
          <w:szCs w:val="28"/>
        </w:rPr>
        <w:t xml:space="preserve"> состоянию на 01.10.2017 сложилось превышение расходов над доходами (дефицит бюджета) в размере 1 326 863,5 тыс. рублей</w:t>
      </w:r>
      <w:r>
        <w:rPr>
          <w:spacing w:val="-4"/>
          <w:sz w:val="28"/>
          <w:szCs w:val="28"/>
        </w:rPr>
        <w:t>, что составляет 3,7% доходов бюджета области без учета объема безвозмездных поступлений</w:t>
      </w:r>
      <w:r w:rsidRPr="00743BEC">
        <w:rPr>
          <w:spacing w:val="-4"/>
          <w:sz w:val="28"/>
          <w:szCs w:val="28"/>
        </w:rPr>
        <w:t>.</w:t>
      </w:r>
    </w:p>
    <w:p w:rsidR="002A6395" w:rsidRPr="002A6395" w:rsidRDefault="002A6395" w:rsidP="002A63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A6395">
        <w:rPr>
          <w:spacing w:val="-4"/>
          <w:sz w:val="28"/>
          <w:szCs w:val="28"/>
        </w:rPr>
        <w:t>З</w:t>
      </w:r>
      <w:r w:rsidR="002A2886">
        <w:rPr>
          <w:spacing w:val="-4"/>
          <w:sz w:val="28"/>
          <w:szCs w:val="28"/>
        </w:rPr>
        <w:t>а</w:t>
      </w:r>
      <w:r w:rsidRPr="002A6395">
        <w:rPr>
          <w:spacing w:val="-4"/>
          <w:sz w:val="28"/>
          <w:szCs w:val="28"/>
        </w:rPr>
        <w:t xml:space="preserve"> 9 месяцев 2017 года в доходы бюджета области налоговых и неналоговых доходов поступило в сумме 36 177 181,5 тыс. рублей (67,6% к </w:t>
      </w:r>
      <w:r w:rsidR="00FE4564">
        <w:rPr>
          <w:spacing w:val="-4"/>
          <w:sz w:val="28"/>
          <w:szCs w:val="28"/>
        </w:rPr>
        <w:t>годовому прогнозному показателю</w:t>
      </w:r>
      <w:r w:rsidRPr="002A6395">
        <w:rPr>
          <w:spacing w:val="-4"/>
          <w:sz w:val="28"/>
          <w:szCs w:val="28"/>
        </w:rPr>
        <w:t>)</w:t>
      </w:r>
      <w:r w:rsidR="00FE4564">
        <w:rPr>
          <w:spacing w:val="-4"/>
          <w:sz w:val="28"/>
          <w:szCs w:val="28"/>
        </w:rPr>
        <w:t>, к уровню поступлений</w:t>
      </w:r>
      <w:r w:rsidRPr="002A6395">
        <w:rPr>
          <w:spacing w:val="-4"/>
          <w:sz w:val="28"/>
          <w:szCs w:val="28"/>
        </w:rPr>
        <w:t xml:space="preserve"> соответствующего периода прошлого года </w:t>
      </w:r>
      <w:r w:rsidR="00FE4564">
        <w:rPr>
          <w:spacing w:val="-4"/>
          <w:sz w:val="28"/>
          <w:szCs w:val="28"/>
        </w:rPr>
        <w:t>– 100,2% (</w:t>
      </w:r>
      <w:r w:rsidRPr="002A6395">
        <w:rPr>
          <w:spacing w:val="-4"/>
          <w:sz w:val="28"/>
          <w:szCs w:val="28"/>
        </w:rPr>
        <w:t xml:space="preserve">больше на 64 983,4 тыс. рублей). По сравнению с аналогичным периодом прошлого года в отчетном периоде отмечен рост </w:t>
      </w:r>
      <w:r w:rsidRPr="002A6395">
        <w:rPr>
          <w:spacing w:val="-4"/>
          <w:sz w:val="28"/>
          <w:szCs w:val="28"/>
        </w:rPr>
        <w:lastRenderedPageBreak/>
        <w:t xml:space="preserve">поступлений по налогу на доходы физических лиц (на 540 698,2 тыс. рублей, или на 5%), по налогам на имущество (на 348 362,6 тыс. рублей, или на 10,1%), по налогам на совокупный доход (на 108 266,6 тыс. рублей, или на 11,3%), а также </w:t>
      </w:r>
      <w:r w:rsidR="00FE4564">
        <w:rPr>
          <w:spacing w:val="-4"/>
          <w:sz w:val="28"/>
          <w:szCs w:val="28"/>
        </w:rPr>
        <w:t xml:space="preserve">значительное </w:t>
      </w:r>
      <w:r w:rsidRPr="002A6395">
        <w:rPr>
          <w:spacing w:val="-4"/>
          <w:sz w:val="28"/>
          <w:szCs w:val="28"/>
        </w:rPr>
        <w:t xml:space="preserve">уменьшение поступлений по акцизам (на </w:t>
      </w:r>
      <w:r w:rsidRPr="002A6395">
        <w:rPr>
          <w:sz w:val="28"/>
          <w:szCs w:val="28"/>
        </w:rPr>
        <w:t>1 162 053,3 тыс. рублей, или на 13,3%).</w:t>
      </w:r>
    </w:p>
    <w:p w:rsidR="002A6395" w:rsidRPr="002A6395" w:rsidRDefault="002A6395" w:rsidP="002A6395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2A6395">
        <w:rPr>
          <w:spacing w:val="-4"/>
          <w:sz w:val="28"/>
          <w:szCs w:val="28"/>
        </w:rPr>
        <w:t xml:space="preserve">Объем безвозмездных поступлений в бюджет области за 9 месяцев 2017 года составил </w:t>
      </w:r>
      <w:r w:rsidRPr="002A6395">
        <w:rPr>
          <w:sz w:val="28"/>
          <w:szCs w:val="28"/>
        </w:rPr>
        <w:t xml:space="preserve">8 827 784,4 </w:t>
      </w:r>
      <w:r w:rsidRPr="002A6395">
        <w:rPr>
          <w:spacing w:val="-4"/>
          <w:sz w:val="28"/>
          <w:szCs w:val="28"/>
        </w:rPr>
        <w:t xml:space="preserve">тыс. рублей (67,8% к утвержденному показателю 2017 года). По сравнению с аналогичным периодом прошлого года объем безвозмездных поступлений в целом уменьшился на </w:t>
      </w:r>
      <w:r w:rsidRPr="002A6395">
        <w:rPr>
          <w:sz w:val="28"/>
          <w:szCs w:val="28"/>
        </w:rPr>
        <w:t>405 785,1 тыс</w:t>
      </w:r>
      <w:r w:rsidRPr="002A6395">
        <w:rPr>
          <w:spacing w:val="-4"/>
          <w:sz w:val="28"/>
          <w:szCs w:val="28"/>
        </w:rPr>
        <w:t>. рублей, или на 4,4%. В общем объеме доходов бюджета области доля безвозмездных поступлений составила 19,6% (</w:t>
      </w:r>
      <w:r w:rsidR="00FE4564">
        <w:rPr>
          <w:spacing w:val="-4"/>
          <w:sz w:val="28"/>
          <w:szCs w:val="28"/>
        </w:rPr>
        <w:t>снизилась к уровню</w:t>
      </w:r>
      <w:r w:rsidRPr="002A6395">
        <w:rPr>
          <w:spacing w:val="-4"/>
          <w:sz w:val="28"/>
          <w:szCs w:val="28"/>
        </w:rPr>
        <w:t xml:space="preserve"> соответствующего периода 2016 года на 0,8 процентного пункта). </w:t>
      </w:r>
    </w:p>
    <w:p w:rsidR="002A6395" w:rsidRPr="002A6395" w:rsidRDefault="002A6395" w:rsidP="002A639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2A6395">
        <w:rPr>
          <w:spacing w:val="-4"/>
          <w:sz w:val="28"/>
          <w:szCs w:val="28"/>
        </w:rPr>
        <w:t>Из федерального бюджета в бюджет области за 9 ме</w:t>
      </w:r>
      <w:r w:rsidR="00AF04C6">
        <w:rPr>
          <w:spacing w:val="-4"/>
          <w:sz w:val="28"/>
          <w:szCs w:val="28"/>
        </w:rPr>
        <w:t>сяцев 2017 года поступило 8 488 </w:t>
      </w:r>
      <w:r w:rsidRPr="002A6395">
        <w:rPr>
          <w:spacing w:val="-4"/>
          <w:sz w:val="28"/>
          <w:szCs w:val="28"/>
        </w:rPr>
        <w:t>554,4 тыс. рублей, больше, чем за аналогичный период 2016 года на 1 123 202,8 тыс. рублей (на 15,2%): увеличился объем дотаций на 701 948,9 тыс. рублей (на 51,3%), субсидий – на 71 271,9 тыс. рублей (на 5,9%), субвенций – на 103 735,2 тыс. рублей (на 2,3%); иных межбюджетных трансфертов – на 246 246,8 тыс. рублей (на 73,8%).</w:t>
      </w:r>
    </w:p>
    <w:p w:rsidR="002A6395" w:rsidRPr="002A6395" w:rsidRDefault="002A6395" w:rsidP="002A63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A6395">
        <w:rPr>
          <w:sz w:val="28"/>
          <w:szCs w:val="28"/>
        </w:rPr>
        <w:t>Совокупный объем субсидий и иных межбюджетных трансфертов из федерального бюджета на 01.10.2017 составил 1 868 778,3 тыс. рублей (с учетом подтвержденных остатков прошлых лет), из них за 9 месяцев 2017 года использовано 1 804 256,5 тыс. рублей, общий уровень использования составил 96,5%. Остатки средств федеральных субсидий и иных межбюджетных трансфертов на 01.10.2017 составили 64 521,8 тыс. рублей.</w:t>
      </w:r>
    </w:p>
    <w:p w:rsidR="002A6395" w:rsidRPr="002A6395" w:rsidRDefault="002A6395" w:rsidP="002A6395">
      <w:pPr>
        <w:tabs>
          <w:tab w:val="left" w:pos="1134"/>
        </w:tabs>
        <w:spacing w:before="80"/>
        <w:ind w:firstLine="709"/>
        <w:jc w:val="both"/>
        <w:rPr>
          <w:spacing w:val="-4"/>
          <w:sz w:val="28"/>
          <w:szCs w:val="28"/>
        </w:rPr>
      </w:pPr>
      <w:r w:rsidRPr="002A6395">
        <w:rPr>
          <w:spacing w:val="4"/>
          <w:sz w:val="28"/>
          <w:szCs w:val="28"/>
        </w:rPr>
        <w:t xml:space="preserve">По сравнению с соответствующим периодом предыдущего года расходы бюджета Тульской области за отчетный период 2017 года увеличились на </w:t>
      </w:r>
      <w:r w:rsidRPr="002A6395">
        <w:rPr>
          <w:sz w:val="28"/>
          <w:szCs w:val="28"/>
        </w:rPr>
        <w:t xml:space="preserve">1 889 683,1 </w:t>
      </w:r>
      <w:r w:rsidRPr="002A6395">
        <w:rPr>
          <w:spacing w:val="4"/>
          <w:sz w:val="28"/>
          <w:szCs w:val="28"/>
        </w:rPr>
        <w:t xml:space="preserve">тыс. рублей, или на 4,3%, при этом уровень исполнения бюджета по расходам от утвержденных бюджетных ассигнований составил 64,7% (ниже на 1,1 процентного пункта), таким образом, </w:t>
      </w:r>
      <w:r w:rsidRPr="002A6395">
        <w:rPr>
          <w:spacing w:val="-4"/>
          <w:sz w:val="28"/>
          <w:szCs w:val="28"/>
        </w:rPr>
        <w:t xml:space="preserve">на четвертый квартал 2017 года приходится более трети утвержденного годового объема расходов бюджета области (25 309 882,1 тыс. рублей). </w:t>
      </w:r>
    </w:p>
    <w:p w:rsidR="002A6395" w:rsidRPr="002A6395" w:rsidRDefault="002A6395" w:rsidP="002A63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В бюджеты муниципальных районов (городских округов) по состоянию на 01.10.2017 направлено </w:t>
      </w:r>
      <w:r w:rsidRPr="002A6395">
        <w:rPr>
          <w:spacing w:val="-4"/>
          <w:sz w:val="28"/>
          <w:szCs w:val="28"/>
        </w:rPr>
        <w:t xml:space="preserve">20 093 091,0 </w:t>
      </w:r>
      <w:r w:rsidRPr="002A6395">
        <w:rPr>
          <w:sz w:val="28"/>
          <w:szCs w:val="28"/>
        </w:rPr>
        <w:t>тыс. рублей (62,8% от общего объема межбюджетных трансфертов бюджетам муниципальных образований, утвержденного статьей 18 Закона о бюджете области на 2017 год), в том числе в форме: дотаций – 1 145 912,3 тыс. рублей (74,2% плановых назначений); субсидий – 1 852 011,3 тыс. рублей (38,5%); субвенций – 9 265 425,5 тыс. рублей (69,7%); иных межбюджетных трансфертов – 359 052,2 тыс. рублей (79,3%).</w:t>
      </w:r>
    </w:p>
    <w:p w:rsidR="002A6395" w:rsidRPr="002A6395" w:rsidRDefault="002A6395" w:rsidP="002A6395">
      <w:pPr>
        <w:tabs>
          <w:tab w:val="left" w:pos="1134"/>
        </w:tabs>
        <w:spacing w:before="80"/>
        <w:ind w:firstLine="709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Расходы за счет средств дорожного фонда Тульской области по состоянию на 01.10.2017 составили </w:t>
      </w:r>
      <w:r w:rsidRPr="002A6395">
        <w:rPr>
          <w:spacing w:val="-4"/>
          <w:sz w:val="28"/>
          <w:szCs w:val="28"/>
        </w:rPr>
        <w:t xml:space="preserve">2 723 111,3 </w:t>
      </w:r>
      <w:r w:rsidRPr="002A6395">
        <w:rPr>
          <w:sz w:val="28"/>
          <w:szCs w:val="28"/>
        </w:rPr>
        <w:t xml:space="preserve">тыс. рублей (54,1% от плановых назначений), из них </w:t>
      </w:r>
      <w:r w:rsidRPr="002A6395">
        <w:rPr>
          <w:spacing w:val="-4"/>
          <w:sz w:val="28"/>
          <w:szCs w:val="28"/>
        </w:rPr>
        <w:t xml:space="preserve">2 457 945,9 </w:t>
      </w:r>
      <w:r w:rsidRPr="002A6395">
        <w:rPr>
          <w:sz w:val="28"/>
          <w:szCs w:val="28"/>
        </w:rPr>
        <w:t xml:space="preserve">тыс. рублей (90,3% от объема расходов за счет средств дорожного фонда) направлено на предоставление </w:t>
      </w:r>
      <w:r w:rsidRPr="002A6395">
        <w:rPr>
          <w:sz w:val="28"/>
          <w:szCs w:val="28"/>
        </w:rPr>
        <w:lastRenderedPageBreak/>
        <w:t xml:space="preserve">субсидий бюджетным, автономным учреждениям на финансовое обеспечение государственного задания, а также на </w:t>
      </w:r>
      <w:r w:rsidRPr="002A6395">
        <w:rPr>
          <w:spacing w:val="-4"/>
          <w:sz w:val="28"/>
          <w:szCs w:val="28"/>
        </w:rPr>
        <w:t>осуществление капитальных вложений</w:t>
      </w:r>
      <w:r w:rsidRPr="002A6395">
        <w:t xml:space="preserve"> </w:t>
      </w:r>
      <w:r w:rsidRPr="002A6395">
        <w:rPr>
          <w:spacing w:val="-4"/>
          <w:sz w:val="28"/>
          <w:szCs w:val="28"/>
        </w:rPr>
        <w:t>в объекты капитального строительства.</w:t>
      </w:r>
      <w:r w:rsidRPr="002A6395">
        <w:rPr>
          <w:sz w:val="28"/>
          <w:szCs w:val="28"/>
        </w:rPr>
        <w:t xml:space="preserve"> </w:t>
      </w:r>
    </w:p>
    <w:p w:rsidR="002A6395" w:rsidRPr="002A6395" w:rsidRDefault="002A6395" w:rsidP="002A6395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2A6395">
        <w:rPr>
          <w:spacing w:val="-4"/>
          <w:sz w:val="28"/>
          <w:szCs w:val="28"/>
        </w:rPr>
        <w:t>За 9 месяцев текущего года объем поступлений доходов бюджета Тульской области,</w:t>
      </w:r>
      <w:r w:rsidRPr="002A6395">
        <w:rPr>
          <w:rFonts w:eastAsia="Calibri"/>
          <w:sz w:val="28"/>
          <w:szCs w:val="28"/>
        </w:rPr>
        <w:t xml:space="preserve"> в пределах которых формируются бюджетные ассигнования дорожного фонда Тульской области,</w:t>
      </w:r>
      <w:r w:rsidRPr="002A6395">
        <w:rPr>
          <w:spacing w:val="-4"/>
          <w:sz w:val="28"/>
          <w:szCs w:val="28"/>
        </w:rPr>
        <w:t xml:space="preserve"> составил 2 871 486,5 </w:t>
      </w:r>
      <w:r w:rsidRPr="002A6395">
        <w:rPr>
          <w:spacing w:val="-2"/>
          <w:sz w:val="28"/>
          <w:szCs w:val="28"/>
        </w:rPr>
        <w:t>тыс. рублей.</w:t>
      </w:r>
    </w:p>
    <w:p w:rsidR="002A6395" w:rsidRPr="002A6395" w:rsidRDefault="002A6395" w:rsidP="002A63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 w:rsidRPr="002A6395">
        <w:rPr>
          <w:sz w:val="28"/>
          <w:szCs w:val="28"/>
        </w:rPr>
        <w:t>За отчетный период 2017 года на реализацию 23 государственных программ области направлено 44 783 332,2 тыс. рублей (65,3% бюджетных ассигнований, предусмотренных на данные цели Законом о бюджете области на 2017 год, что выше общего уровня исполнения расходов бюджета области). Непрограммные расходы осуществлены в сумме 1 548 496,9 тыс. рублей (на 50,5% от законодательно утвержденного плана).</w:t>
      </w:r>
    </w:p>
    <w:p w:rsidR="00FE4564" w:rsidRPr="008B62F2" w:rsidRDefault="00FE4564" w:rsidP="00FE4564">
      <w:pPr>
        <w:tabs>
          <w:tab w:val="left" w:pos="993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B62F2">
        <w:rPr>
          <w:sz w:val="28"/>
          <w:szCs w:val="28"/>
        </w:rPr>
        <w:t xml:space="preserve">Объем государственного долга области по состоянию на 01.10.2017 составил </w:t>
      </w:r>
      <w:r w:rsidRPr="008B62F2">
        <w:rPr>
          <w:spacing w:val="-4"/>
          <w:sz w:val="28"/>
          <w:szCs w:val="28"/>
        </w:rPr>
        <w:t xml:space="preserve">16 935 065,0 </w:t>
      </w:r>
      <w:r w:rsidRPr="008B62F2">
        <w:rPr>
          <w:sz w:val="28"/>
          <w:szCs w:val="28"/>
        </w:rPr>
        <w:t>тыс. рублей</w:t>
      </w:r>
      <w:r w:rsidRPr="008B62F2">
        <w:rPr>
          <w:spacing w:val="-4"/>
          <w:sz w:val="28"/>
          <w:szCs w:val="28"/>
        </w:rPr>
        <w:t xml:space="preserve">, </w:t>
      </w:r>
      <w:r w:rsidRPr="008B62F2">
        <w:rPr>
          <w:bCs/>
          <w:spacing w:val="4"/>
          <w:sz w:val="28"/>
          <w:szCs w:val="28"/>
        </w:rPr>
        <w:t xml:space="preserve">увеличился с начала года на 1 207 420,0 тыс. рублей, или на 7,7%. </w:t>
      </w:r>
      <w:r w:rsidRPr="008B62F2">
        <w:rPr>
          <w:sz w:val="28"/>
          <w:szCs w:val="28"/>
        </w:rPr>
        <w:t xml:space="preserve">За отчетный период 2017 года в бюджет области привлечено заемных средств на сумму </w:t>
      </w:r>
      <w:r w:rsidRPr="008B62F2">
        <w:rPr>
          <w:spacing w:val="-4"/>
          <w:sz w:val="28"/>
          <w:szCs w:val="28"/>
        </w:rPr>
        <w:t>7 157 420,0</w:t>
      </w:r>
      <w:r w:rsidRPr="008B62F2">
        <w:rPr>
          <w:sz w:val="28"/>
          <w:szCs w:val="28"/>
        </w:rPr>
        <w:t xml:space="preserve"> тыс. рублей (кредиты кредитных организаций – 1 000 000,0 тыс. рублей, бюджетные кредиты из федерального бюджета – </w:t>
      </w:r>
      <w:r w:rsidRPr="008B62F2">
        <w:rPr>
          <w:spacing w:val="-4"/>
          <w:sz w:val="28"/>
          <w:szCs w:val="28"/>
        </w:rPr>
        <w:t>6 157 420,0 тыс. рублей</w:t>
      </w:r>
      <w:r w:rsidRPr="008B62F2">
        <w:rPr>
          <w:sz w:val="28"/>
          <w:szCs w:val="28"/>
        </w:rPr>
        <w:t xml:space="preserve">); исполнено долговых обязательств на сумму 5 950 000,0 тыс. рублей (погашены амортизационные части государственных облигаций области на сумму </w:t>
      </w:r>
      <w:r w:rsidRPr="008B62F2">
        <w:rPr>
          <w:spacing w:val="-4"/>
          <w:sz w:val="28"/>
          <w:szCs w:val="28"/>
        </w:rPr>
        <w:t>3 250 000,0</w:t>
      </w:r>
      <w:r w:rsidRPr="008B62F2">
        <w:rPr>
          <w:sz w:val="28"/>
          <w:szCs w:val="28"/>
        </w:rPr>
        <w:t xml:space="preserve"> тыс. рублей,</w:t>
      </w:r>
      <w:r w:rsidRPr="008B62F2">
        <w:rPr>
          <w:spacing w:val="-4"/>
          <w:sz w:val="28"/>
          <w:szCs w:val="28"/>
        </w:rPr>
        <w:t xml:space="preserve"> </w:t>
      </w:r>
      <w:r w:rsidRPr="008B62F2">
        <w:rPr>
          <w:sz w:val="28"/>
          <w:szCs w:val="28"/>
        </w:rPr>
        <w:t xml:space="preserve">погашен бюджетный кредит </w:t>
      </w:r>
      <w:r w:rsidRPr="008B62F2">
        <w:rPr>
          <w:spacing w:val="-4"/>
          <w:sz w:val="28"/>
          <w:szCs w:val="28"/>
        </w:rPr>
        <w:t>на пополнение остатков средств на счете бюджета области на сумму 2 400 000,0 тыс. рублей и основная сумма долга по бюджетному кредиту в сумме 300 000,0 тыс. рублей</w:t>
      </w:r>
      <w:r w:rsidRPr="008B62F2">
        <w:rPr>
          <w:sz w:val="28"/>
          <w:szCs w:val="28"/>
        </w:rPr>
        <w:t>).</w:t>
      </w:r>
    </w:p>
    <w:p w:rsidR="002A6395" w:rsidRPr="002A6395" w:rsidRDefault="002A6395" w:rsidP="00FE456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2A6395">
        <w:rPr>
          <w:sz w:val="28"/>
          <w:szCs w:val="28"/>
        </w:rPr>
        <w:t xml:space="preserve">Расходы бюджета области на обслуживание государственного внутреннего долга области за 9 месяцев 2017 года составили </w:t>
      </w:r>
      <w:r w:rsidRPr="002A6395">
        <w:rPr>
          <w:spacing w:val="-4"/>
          <w:sz w:val="28"/>
          <w:szCs w:val="28"/>
        </w:rPr>
        <w:t>497 087,7 тыс. рублей, или 63,9% к годовым бюджетным назначениям (уменьшились на 181 571,3 тыс. рублей или на 26,8% относительного показателей прошлого года).</w:t>
      </w:r>
    </w:p>
    <w:p w:rsidR="002A6395" w:rsidRPr="002A6395" w:rsidRDefault="002A6395" w:rsidP="002A639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803" w:rsidRDefault="00602803" w:rsidP="00602803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направлено в Тульск</w:t>
      </w:r>
      <w:r>
        <w:rPr>
          <w:sz w:val="28"/>
          <w:szCs w:val="28"/>
        </w:rPr>
        <w:t>ую областную Думу, правительство</w:t>
      </w:r>
      <w:r>
        <w:rPr>
          <w:sz w:val="28"/>
          <w:szCs w:val="28"/>
        </w:rPr>
        <w:t xml:space="preserve"> Тульской области.</w:t>
      </w:r>
    </w:p>
    <w:p w:rsidR="00FE4564" w:rsidRDefault="00602803" w:rsidP="002A6395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Тульской области подготовлены и направлены правительству Тульской области следующие предло</w:t>
      </w:r>
      <w:r>
        <w:rPr>
          <w:sz w:val="28"/>
          <w:szCs w:val="28"/>
        </w:rPr>
        <w:t>жения п</w:t>
      </w:r>
      <w:r w:rsidR="002A6395" w:rsidRPr="002A6395">
        <w:rPr>
          <w:sz w:val="28"/>
          <w:szCs w:val="28"/>
        </w:rPr>
        <w:t>ри последующем внесении изменений в Закон о бюджете области на 2017 год учесть</w:t>
      </w:r>
      <w:r w:rsidR="00FE4564">
        <w:rPr>
          <w:sz w:val="28"/>
          <w:szCs w:val="28"/>
        </w:rPr>
        <w:t>:</w:t>
      </w:r>
    </w:p>
    <w:p w:rsidR="00FE4564" w:rsidRDefault="002A6395" w:rsidP="002A6395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2A6395">
        <w:rPr>
          <w:sz w:val="28"/>
          <w:szCs w:val="28"/>
        </w:rPr>
        <w:t>в прогнозном показателе объема доходов фактические поступления, превышающие годовые прогнозные показатели</w:t>
      </w:r>
      <w:r w:rsidR="00AF1F9D">
        <w:rPr>
          <w:sz w:val="28"/>
          <w:szCs w:val="28"/>
        </w:rPr>
        <w:t xml:space="preserve"> (на сумму </w:t>
      </w:r>
      <w:r w:rsidR="00A67B39" w:rsidRPr="00FE4564">
        <w:rPr>
          <w:sz w:val="28"/>
          <w:szCs w:val="28"/>
        </w:rPr>
        <w:t>106 923,0</w:t>
      </w:r>
      <w:r w:rsidR="00AF1F9D" w:rsidRPr="00FE4564">
        <w:rPr>
          <w:sz w:val="28"/>
          <w:szCs w:val="28"/>
        </w:rPr>
        <w:t xml:space="preserve"> тыс. рублей </w:t>
      </w:r>
      <w:r w:rsidRPr="00FE4564">
        <w:rPr>
          <w:sz w:val="28"/>
          <w:szCs w:val="28"/>
        </w:rPr>
        <w:t xml:space="preserve">(по </w:t>
      </w:r>
      <w:r w:rsidR="00AF1F9D" w:rsidRPr="00FE4564">
        <w:rPr>
          <w:sz w:val="28"/>
          <w:szCs w:val="28"/>
        </w:rPr>
        <w:t>3</w:t>
      </w:r>
      <w:r w:rsidR="00A67B39" w:rsidRPr="00FE4564">
        <w:rPr>
          <w:sz w:val="28"/>
          <w:szCs w:val="28"/>
        </w:rPr>
        <w:t>4</w:t>
      </w:r>
      <w:r w:rsidRPr="00FE4564">
        <w:rPr>
          <w:sz w:val="28"/>
          <w:szCs w:val="28"/>
        </w:rPr>
        <w:t>-</w:t>
      </w:r>
      <w:r w:rsidR="00AF1F9D" w:rsidRPr="00FE4564">
        <w:rPr>
          <w:sz w:val="28"/>
          <w:szCs w:val="28"/>
        </w:rPr>
        <w:t>м</w:t>
      </w:r>
      <w:r w:rsidRPr="00FE4564">
        <w:rPr>
          <w:sz w:val="28"/>
          <w:szCs w:val="28"/>
        </w:rPr>
        <w:t xml:space="preserve"> подстатьям доходов)</w:t>
      </w:r>
      <w:r w:rsidR="00FE4564">
        <w:rPr>
          <w:sz w:val="28"/>
          <w:szCs w:val="28"/>
        </w:rPr>
        <w:t>;</w:t>
      </w:r>
    </w:p>
    <w:p w:rsidR="002A6395" w:rsidRPr="002A6395" w:rsidRDefault="00FE4564" w:rsidP="002A6395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полученных бюджетных кредитов (на сумму 496 760,5 тыс. рублей) в программе государственных заимствований Тульской области </w:t>
      </w:r>
      <w:r w:rsidR="00F367BF">
        <w:rPr>
          <w:sz w:val="28"/>
          <w:szCs w:val="28"/>
        </w:rPr>
        <w:t>на 2017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061723" w:rsidRPr="00AF30FE" w:rsidTr="00602803">
        <w:tc>
          <w:tcPr>
            <w:tcW w:w="3304" w:type="dxa"/>
          </w:tcPr>
          <w:p w:rsidR="00061723" w:rsidRPr="00AF30FE" w:rsidRDefault="00061723" w:rsidP="00CC60B7">
            <w:pPr>
              <w:pStyle w:val="af9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723" w:rsidRPr="00AF30FE" w:rsidRDefault="00061723" w:rsidP="00CC60B7">
            <w:pPr>
              <w:pStyle w:val="af9"/>
              <w:tabs>
                <w:tab w:val="left" w:pos="1134"/>
              </w:tabs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AF30FE">
              <w:rPr>
                <w:rFonts w:ascii="Times New Roman" w:hAnsi="Times New Roman" w:cs="Times New Roman"/>
              </w:rPr>
              <w:t>Аудитор счетной палаты Тульской области</w:t>
            </w:r>
          </w:p>
        </w:tc>
        <w:tc>
          <w:tcPr>
            <w:tcW w:w="6050" w:type="dxa"/>
            <w:vAlign w:val="bottom"/>
          </w:tcPr>
          <w:p w:rsidR="00061723" w:rsidRPr="00AF30FE" w:rsidRDefault="00061723" w:rsidP="00CC60B7">
            <w:pPr>
              <w:pStyle w:val="af9"/>
              <w:tabs>
                <w:tab w:val="left" w:pos="113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061723" w:rsidRPr="00AF30FE" w:rsidRDefault="00061723" w:rsidP="00CC60B7">
            <w:pPr>
              <w:pStyle w:val="af9"/>
              <w:tabs>
                <w:tab w:val="left" w:pos="1134"/>
              </w:tabs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723" w:rsidRPr="00AF30FE" w:rsidRDefault="00061723" w:rsidP="00CC60B7">
            <w:pPr>
              <w:pStyle w:val="af9"/>
              <w:tabs>
                <w:tab w:val="left" w:pos="113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AF30FE">
              <w:rPr>
                <w:rFonts w:ascii="Times New Roman" w:hAnsi="Times New Roman" w:cs="Times New Roman"/>
              </w:rPr>
              <w:t>О.П. Гремякова</w:t>
            </w:r>
          </w:p>
        </w:tc>
      </w:tr>
    </w:tbl>
    <w:p w:rsidR="00061723" w:rsidRPr="00C24460" w:rsidRDefault="00061723" w:rsidP="00061723">
      <w:pPr>
        <w:rPr>
          <w:highlight w:val="yellow"/>
        </w:rPr>
      </w:pPr>
      <w:bookmarkStart w:id="0" w:name="_GoBack"/>
      <w:bookmarkEnd w:id="0"/>
    </w:p>
    <w:sectPr w:rsidR="00061723" w:rsidRPr="00C24460" w:rsidSect="00CB430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B9" w:rsidRDefault="00B30FB9" w:rsidP="00DD3636">
      <w:r>
        <w:separator/>
      </w:r>
    </w:p>
  </w:endnote>
  <w:endnote w:type="continuationSeparator" w:id="0">
    <w:p w:rsidR="00B30FB9" w:rsidRDefault="00B30FB9" w:rsidP="00DD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B9" w:rsidRDefault="00B30FB9" w:rsidP="00DD3636">
      <w:r>
        <w:separator/>
      </w:r>
    </w:p>
  </w:footnote>
  <w:footnote w:type="continuationSeparator" w:id="0">
    <w:p w:rsidR="00B30FB9" w:rsidRDefault="00B30FB9" w:rsidP="00DD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C3" w:rsidRDefault="00E41FC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DCE">
      <w:rPr>
        <w:noProof/>
      </w:rPr>
      <w:t>3</w:t>
    </w:r>
    <w:r>
      <w:rPr>
        <w:noProof/>
      </w:rPr>
      <w:fldChar w:fldCharType="end"/>
    </w:r>
  </w:p>
  <w:p w:rsidR="00E41FC3" w:rsidRPr="00F363EC" w:rsidRDefault="00E41FC3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MC900115844[1]"/>
      </v:shape>
    </w:pict>
  </w:numPicBullet>
  <w:abstractNum w:abstractNumId="0" w15:restartNumberingAfterBreak="0">
    <w:nsid w:val="02C27363"/>
    <w:multiLevelType w:val="hybridMultilevel"/>
    <w:tmpl w:val="FE0EF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8E742B"/>
    <w:multiLevelType w:val="hybridMultilevel"/>
    <w:tmpl w:val="87B4774E"/>
    <w:lvl w:ilvl="0" w:tplc="738654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7D638E"/>
    <w:multiLevelType w:val="hybridMultilevel"/>
    <w:tmpl w:val="F1364062"/>
    <w:lvl w:ilvl="0" w:tplc="F0AEDE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D7274"/>
    <w:multiLevelType w:val="hybridMultilevel"/>
    <w:tmpl w:val="505AEDE6"/>
    <w:lvl w:ilvl="0" w:tplc="44C8192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99744E"/>
    <w:multiLevelType w:val="hybridMultilevel"/>
    <w:tmpl w:val="3EE663D8"/>
    <w:lvl w:ilvl="0" w:tplc="6F50D650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427B1"/>
    <w:multiLevelType w:val="hybridMultilevel"/>
    <w:tmpl w:val="B70CD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71B39"/>
    <w:multiLevelType w:val="hybridMultilevel"/>
    <w:tmpl w:val="267CC2C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AFA44BB"/>
    <w:multiLevelType w:val="hybridMultilevel"/>
    <w:tmpl w:val="B382EF96"/>
    <w:lvl w:ilvl="0" w:tplc="F77E3F7C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BF6644"/>
    <w:multiLevelType w:val="hybridMultilevel"/>
    <w:tmpl w:val="A90842C8"/>
    <w:lvl w:ilvl="0" w:tplc="CC323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F3CF3"/>
    <w:multiLevelType w:val="hybridMultilevel"/>
    <w:tmpl w:val="224E7BDC"/>
    <w:lvl w:ilvl="0" w:tplc="11042E4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07C"/>
    <w:multiLevelType w:val="hybridMultilevel"/>
    <w:tmpl w:val="5FD4C7D4"/>
    <w:lvl w:ilvl="0" w:tplc="9330371E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4A7F1E82"/>
    <w:multiLevelType w:val="hybridMultilevel"/>
    <w:tmpl w:val="525621F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4FB0677A"/>
    <w:multiLevelType w:val="hybridMultilevel"/>
    <w:tmpl w:val="D1FEB248"/>
    <w:lvl w:ilvl="0" w:tplc="50F8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C52CCB"/>
    <w:multiLevelType w:val="hybridMultilevel"/>
    <w:tmpl w:val="33BE7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E0FF1"/>
    <w:multiLevelType w:val="hybridMultilevel"/>
    <w:tmpl w:val="98E062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A7417"/>
    <w:multiLevelType w:val="hybridMultilevel"/>
    <w:tmpl w:val="2F4CBBEE"/>
    <w:lvl w:ilvl="0" w:tplc="47D40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90923"/>
    <w:multiLevelType w:val="hybridMultilevel"/>
    <w:tmpl w:val="13C26986"/>
    <w:lvl w:ilvl="0" w:tplc="B1826FE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E02979"/>
    <w:multiLevelType w:val="hybridMultilevel"/>
    <w:tmpl w:val="964098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801A34"/>
    <w:multiLevelType w:val="hybridMultilevel"/>
    <w:tmpl w:val="4A5ABD22"/>
    <w:lvl w:ilvl="0" w:tplc="62525E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97761F"/>
    <w:multiLevelType w:val="hybridMultilevel"/>
    <w:tmpl w:val="7F44B728"/>
    <w:lvl w:ilvl="0" w:tplc="E0C80C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F3853"/>
    <w:multiLevelType w:val="hybridMultilevel"/>
    <w:tmpl w:val="73040366"/>
    <w:lvl w:ilvl="0" w:tplc="3B9AE1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E40CF3"/>
    <w:multiLevelType w:val="hybridMultilevel"/>
    <w:tmpl w:val="EBBE88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8DD222E"/>
    <w:multiLevelType w:val="hybridMultilevel"/>
    <w:tmpl w:val="E998F438"/>
    <w:lvl w:ilvl="0" w:tplc="09765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22A2F"/>
    <w:multiLevelType w:val="hybridMultilevel"/>
    <w:tmpl w:val="F790007C"/>
    <w:lvl w:ilvl="0" w:tplc="DA6CEE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9677F"/>
    <w:multiLevelType w:val="hybridMultilevel"/>
    <w:tmpl w:val="05E201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6433ACA"/>
    <w:multiLevelType w:val="hybridMultilevel"/>
    <w:tmpl w:val="4C9A266E"/>
    <w:lvl w:ilvl="0" w:tplc="8F36851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1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353A3"/>
    <w:multiLevelType w:val="hybridMultilevel"/>
    <w:tmpl w:val="93EE78AC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4B4681"/>
    <w:multiLevelType w:val="hybridMultilevel"/>
    <w:tmpl w:val="73D2A168"/>
    <w:lvl w:ilvl="0" w:tplc="0EA8C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31"/>
  </w:num>
  <w:num w:numId="5">
    <w:abstractNumId w:val="19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7"/>
  </w:num>
  <w:num w:numId="11">
    <w:abstractNumId w:val="30"/>
  </w:num>
  <w:num w:numId="12">
    <w:abstractNumId w:val="23"/>
  </w:num>
  <w:num w:numId="13">
    <w:abstractNumId w:val="11"/>
  </w:num>
  <w:num w:numId="14">
    <w:abstractNumId w:val="2"/>
  </w:num>
  <w:num w:numId="15">
    <w:abstractNumId w:val="29"/>
  </w:num>
  <w:num w:numId="16">
    <w:abstractNumId w:val="15"/>
  </w:num>
  <w:num w:numId="17">
    <w:abstractNumId w:val="20"/>
  </w:num>
  <w:num w:numId="18">
    <w:abstractNumId w:val="0"/>
  </w:num>
  <w:num w:numId="19">
    <w:abstractNumId w:val="16"/>
  </w:num>
  <w:num w:numId="20">
    <w:abstractNumId w:val="6"/>
  </w:num>
  <w:num w:numId="21">
    <w:abstractNumId w:val="10"/>
  </w:num>
  <w:num w:numId="22">
    <w:abstractNumId w:val="14"/>
  </w:num>
  <w:num w:numId="23">
    <w:abstractNumId w:val="24"/>
  </w:num>
  <w:num w:numId="24">
    <w:abstractNumId w:val="9"/>
  </w:num>
  <w:num w:numId="25">
    <w:abstractNumId w:val="26"/>
  </w:num>
  <w:num w:numId="26">
    <w:abstractNumId w:val="25"/>
  </w:num>
  <w:num w:numId="27">
    <w:abstractNumId w:val="3"/>
  </w:num>
  <w:num w:numId="28">
    <w:abstractNumId w:val="32"/>
  </w:num>
  <w:num w:numId="29">
    <w:abstractNumId w:val="3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6"/>
    <w:rsid w:val="00001123"/>
    <w:rsid w:val="00001756"/>
    <w:rsid w:val="00002285"/>
    <w:rsid w:val="00003094"/>
    <w:rsid w:val="00005282"/>
    <w:rsid w:val="0000789A"/>
    <w:rsid w:val="00007F97"/>
    <w:rsid w:val="00010EC7"/>
    <w:rsid w:val="00011113"/>
    <w:rsid w:val="00012BD3"/>
    <w:rsid w:val="00013C0D"/>
    <w:rsid w:val="00015896"/>
    <w:rsid w:val="0001621F"/>
    <w:rsid w:val="0001655F"/>
    <w:rsid w:val="00020CE8"/>
    <w:rsid w:val="0002490F"/>
    <w:rsid w:val="0002601F"/>
    <w:rsid w:val="000312DD"/>
    <w:rsid w:val="0003174B"/>
    <w:rsid w:val="00032361"/>
    <w:rsid w:val="000339BC"/>
    <w:rsid w:val="0003510E"/>
    <w:rsid w:val="000355D9"/>
    <w:rsid w:val="000364B5"/>
    <w:rsid w:val="00042377"/>
    <w:rsid w:val="0004375F"/>
    <w:rsid w:val="0004394E"/>
    <w:rsid w:val="000447CC"/>
    <w:rsid w:val="00047E66"/>
    <w:rsid w:val="00052701"/>
    <w:rsid w:val="000538D4"/>
    <w:rsid w:val="00054D7F"/>
    <w:rsid w:val="00060532"/>
    <w:rsid w:val="00060916"/>
    <w:rsid w:val="00061723"/>
    <w:rsid w:val="00064AC8"/>
    <w:rsid w:val="00065CE6"/>
    <w:rsid w:val="00067B68"/>
    <w:rsid w:val="00067DA0"/>
    <w:rsid w:val="0007044A"/>
    <w:rsid w:val="00075708"/>
    <w:rsid w:val="00077E64"/>
    <w:rsid w:val="00080FB2"/>
    <w:rsid w:val="00083549"/>
    <w:rsid w:val="00084971"/>
    <w:rsid w:val="00086CDD"/>
    <w:rsid w:val="00092E4F"/>
    <w:rsid w:val="00093DE3"/>
    <w:rsid w:val="00095B76"/>
    <w:rsid w:val="00097963"/>
    <w:rsid w:val="00097AF6"/>
    <w:rsid w:val="000A06A4"/>
    <w:rsid w:val="000A39BC"/>
    <w:rsid w:val="000A68D5"/>
    <w:rsid w:val="000A6C81"/>
    <w:rsid w:val="000B17B5"/>
    <w:rsid w:val="000B311D"/>
    <w:rsid w:val="000B4431"/>
    <w:rsid w:val="000B5BBD"/>
    <w:rsid w:val="000B5C43"/>
    <w:rsid w:val="000C0018"/>
    <w:rsid w:val="000C010B"/>
    <w:rsid w:val="000C0F47"/>
    <w:rsid w:val="000C329D"/>
    <w:rsid w:val="000C69B8"/>
    <w:rsid w:val="000D14B0"/>
    <w:rsid w:val="000D3529"/>
    <w:rsid w:val="000D3BF7"/>
    <w:rsid w:val="000D4B6E"/>
    <w:rsid w:val="000D533E"/>
    <w:rsid w:val="000E4E18"/>
    <w:rsid w:val="000E5C63"/>
    <w:rsid w:val="000F1114"/>
    <w:rsid w:val="000F2A80"/>
    <w:rsid w:val="000F2E8F"/>
    <w:rsid w:val="000F3CC8"/>
    <w:rsid w:val="000F6692"/>
    <w:rsid w:val="00101594"/>
    <w:rsid w:val="001015A9"/>
    <w:rsid w:val="00101F15"/>
    <w:rsid w:val="00104FD5"/>
    <w:rsid w:val="001056F4"/>
    <w:rsid w:val="001063B0"/>
    <w:rsid w:val="00111196"/>
    <w:rsid w:val="00112239"/>
    <w:rsid w:val="001129DE"/>
    <w:rsid w:val="0011785B"/>
    <w:rsid w:val="00120E24"/>
    <w:rsid w:val="001300AC"/>
    <w:rsid w:val="00132C74"/>
    <w:rsid w:val="0013452E"/>
    <w:rsid w:val="001409F4"/>
    <w:rsid w:val="00142710"/>
    <w:rsid w:val="0014291F"/>
    <w:rsid w:val="001437C4"/>
    <w:rsid w:val="00145238"/>
    <w:rsid w:val="0014595E"/>
    <w:rsid w:val="00152939"/>
    <w:rsid w:val="00155265"/>
    <w:rsid w:val="001614DC"/>
    <w:rsid w:val="00162EA1"/>
    <w:rsid w:val="00164CD4"/>
    <w:rsid w:val="00165171"/>
    <w:rsid w:val="001752EA"/>
    <w:rsid w:val="0019044A"/>
    <w:rsid w:val="001904F4"/>
    <w:rsid w:val="001915DF"/>
    <w:rsid w:val="00197DD8"/>
    <w:rsid w:val="001A0D15"/>
    <w:rsid w:val="001A13CE"/>
    <w:rsid w:val="001A2ACC"/>
    <w:rsid w:val="001A6357"/>
    <w:rsid w:val="001B2FED"/>
    <w:rsid w:val="001B60B7"/>
    <w:rsid w:val="001B6A25"/>
    <w:rsid w:val="001B7386"/>
    <w:rsid w:val="001C15C8"/>
    <w:rsid w:val="001C3BE1"/>
    <w:rsid w:val="001C439D"/>
    <w:rsid w:val="001C4B87"/>
    <w:rsid w:val="001C4F7C"/>
    <w:rsid w:val="001D11C3"/>
    <w:rsid w:val="001D6D15"/>
    <w:rsid w:val="001D7891"/>
    <w:rsid w:val="001E4FD3"/>
    <w:rsid w:val="001E5A84"/>
    <w:rsid w:val="001E6FB2"/>
    <w:rsid w:val="001E77A1"/>
    <w:rsid w:val="001E7A52"/>
    <w:rsid w:val="00203F66"/>
    <w:rsid w:val="00205207"/>
    <w:rsid w:val="0020639F"/>
    <w:rsid w:val="00207D1B"/>
    <w:rsid w:val="00212EBD"/>
    <w:rsid w:val="0021364C"/>
    <w:rsid w:val="00213757"/>
    <w:rsid w:val="00234A04"/>
    <w:rsid w:val="002421BD"/>
    <w:rsid w:val="00242C27"/>
    <w:rsid w:val="002464B7"/>
    <w:rsid w:val="00246549"/>
    <w:rsid w:val="00247A60"/>
    <w:rsid w:val="0025506F"/>
    <w:rsid w:val="00256030"/>
    <w:rsid w:val="00256853"/>
    <w:rsid w:val="002629B3"/>
    <w:rsid w:val="00262CD2"/>
    <w:rsid w:val="00263509"/>
    <w:rsid w:val="00264615"/>
    <w:rsid w:val="00265624"/>
    <w:rsid w:val="00266D67"/>
    <w:rsid w:val="00267CD6"/>
    <w:rsid w:val="00267CFC"/>
    <w:rsid w:val="0027000F"/>
    <w:rsid w:val="0027049B"/>
    <w:rsid w:val="00277300"/>
    <w:rsid w:val="00280555"/>
    <w:rsid w:val="002863A0"/>
    <w:rsid w:val="002900BB"/>
    <w:rsid w:val="002907B8"/>
    <w:rsid w:val="00292F18"/>
    <w:rsid w:val="002A2886"/>
    <w:rsid w:val="002A2A52"/>
    <w:rsid w:val="002A5748"/>
    <w:rsid w:val="002A6395"/>
    <w:rsid w:val="002A79BC"/>
    <w:rsid w:val="002B56C4"/>
    <w:rsid w:val="002C2B3A"/>
    <w:rsid w:val="002C2EBF"/>
    <w:rsid w:val="002D7D72"/>
    <w:rsid w:val="002E06FF"/>
    <w:rsid w:val="002E0C8E"/>
    <w:rsid w:val="002E3633"/>
    <w:rsid w:val="002E7DA0"/>
    <w:rsid w:val="002F0384"/>
    <w:rsid w:val="002F1A9C"/>
    <w:rsid w:val="002F2D97"/>
    <w:rsid w:val="002F4DE9"/>
    <w:rsid w:val="00300E32"/>
    <w:rsid w:val="00305652"/>
    <w:rsid w:val="00306C6D"/>
    <w:rsid w:val="0030724B"/>
    <w:rsid w:val="00310668"/>
    <w:rsid w:val="00311677"/>
    <w:rsid w:val="00313435"/>
    <w:rsid w:val="003265D1"/>
    <w:rsid w:val="00342118"/>
    <w:rsid w:val="00343BE6"/>
    <w:rsid w:val="003501C3"/>
    <w:rsid w:val="00351638"/>
    <w:rsid w:val="00352E60"/>
    <w:rsid w:val="00353B7C"/>
    <w:rsid w:val="00355F28"/>
    <w:rsid w:val="00357497"/>
    <w:rsid w:val="00360857"/>
    <w:rsid w:val="00360D9C"/>
    <w:rsid w:val="00364DE3"/>
    <w:rsid w:val="00366ECD"/>
    <w:rsid w:val="00371400"/>
    <w:rsid w:val="00375E01"/>
    <w:rsid w:val="00382C10"/>
    <w:rsid w:val="00395A53"/>
    <w:rsid w:val="003962BE"/>
    <w:rsid w:val="00397240"/>
    <w:rsid w:val="003A1E69"/>
    <w:rsid w:val="003A4263"/>
    <w:rsid w:val="003A44F2"/>
    <w:rsid w:val="003A690F"/>
    <w:rsid w:val="003A75A8"/>
    <w:rsid w:val="003B084A"/>
    <w:rsid w:val="003B1012"/>
    <w:rsid w:val="003B212E"/>
    <w:rsid w:val="003B3ED7"/>
    <w:rsid w:val="003B59E6"/>
    <w:rsid w:val="003B621D"/>
    <w:rsid w:val="003B6AC0"/>
    <w:rsid w:val="003B7280"/>
    <w:rsid w:val="003C54BA"/>
    <w:rsid w:val="003D17D7"/>
    <w:rsid w:val="003D6A63"/>
    <w:rsid w:val="003D7238"/>
    <w:rsid w:val="003D7F9F"/>
    <w:rsid w:val="003E6016"/>
    <w:rsid w:val="003E7DD4"/>
    <w:rsid w:val="00400CB3"/>
    <w:rsid w:val="00417965"/>
    <w:rsid w:val="00431AF7"/>
    <w:rsid w:val="00432A1A"/>
    <w:rsid w:val="0044004B"/>
    <w:rsid w:val="004429B8"/>
    <w:rsid w:val="004459DA"/>
    <w:rsid w:val="00450B61"/>
    <w:rsid w:val="00455038"/>
    <w:rsid w:val="00457AE5"/>
    <w:rsid w:val="00460157"/>
    <w:rsid w:val="00460D20"/>
    <w:rsid w:val="00462637"/>
    <w:rsid w:val="0047089A"/>
    <w:rsid w:val="004711C5"/>
    <w:rsid w:val="00473891"/>
    <w:rsid w:val="004766B8"/>
    <w:rsid w:val="004767A9"/>
    <w:rsid w:val="00492281"/>
    <w:rsid w:val="004936B2"/>
    <w:rsid w:val="004943B6"/>
    <w:rsid w:val="00495F83"/>
    <w:rsid w:val="00496366"/>
    <w:rsid w:val="004A20E0"/>
    <w:rsid w:val="004A3162"/>
    <w:rsid w:val="004A3E3D"/>
    <w:rsid w:val="004A646B"/>
    <w:rsid w:val="004A6767"/>
    <w:rsid w:val="004B47C9"/>
    <w:rsid w:val="004B6754"/>
    <w:rsid w:val="004C1045"/>
    <w:rsid w:val="004C4587"/>
    <w:rsid w:val="004C5724"/>
    <w:rsid w:val="004C5761"/>
    <w:rsid w:val="004C7ED4"/>
    <w:rsid w:val="004D2997"/>
    <w:rsid w:val="004D437A"/>
    <w:rsid w:val="004D5D29"/>
    <w:rsid w:val="004D5D64"/>
    <w:rsid w:val="004E180A"/>
    <w:rsid w:val="004E299B"/>
    <w:rsid w:val="004E5C58"/>
    <w:rsid w:val="004F00E8"/>
    <w:rsid w:val="004F3C1B"/>
    <w:rsid w:val="00500499"/>
    <w:rsid w:val="00503E0F"/>
    <w:rsid w:val="0050725E"/>
    <w:rsid w:val="005106A7"/>
    <w:rsid w:val="005110D9"/>
    <w:rsid w:val="005157BC"/>
    <w:rsid w:val="005162A7"/>
    <w:rsid w:val="00517EDA"/>
    <w:rsid w:val="005237D6"/>
    <w:rsid w:val="00523D07"/>
    <w:rsid w:val="00524A77"/>
    <w:rsid w:val="005265F4"/>
    <w:rsid w:val="00526A64"/>
    <w:rsid w:val="00526BF1"/>
    <w:rsid w:val="00526CEF"/>
    <w:rsid w:val="00537E09"/>
    <w:rsid w:val="0054053C"/>
    <w:rsid w:val="00542787"/>
    <w:rsid w:val="00542F8A"/>
    <w:rsid w:val="0054325F"/>
    <w:rsid w:val="00544AD0"/>
    <w:rsid w:val="00546FC8"/>
    <w:rsid w:val="00547A85"/>
    <w:rsid w:val="005526F7"/>
    <w:rsid w:val="00553231"/>
    <w:rsid w:val="00553B2B"/>
    <w:rsid w:val="00553DCC"/>
    <w:rsid w:val="00553FFA"/>
    <w:rsid w:val="005562D8"/>
    <w:rsid w:val="0055723A"/>
    <w:rsid w:val="00561D66"/>
    <w:rsid w:val="00566E89"/>
    <w:rsid w:val="00566F21"/>
    <w:rsid w:val="005708BD"/>
    <w:rsid w:val="00570957"/>
    <w:rsid w:val="00570A35"/>
    <w:rsid w:val="005733BF"/>
    <w:rsid w:val="00574C6E"/>
    <w:rsid w:val="00580C37"/>
    <w:rsid w:val="00594D9D"/>
    <w:rsid w:val="00595E42"/>
    <w:rsid w:val="005969DB"/>
    <w:rsid w:val="00597561"/>
    <w:rsid w:val="005A42AD"/>
    <w:rsid w:val="005A6E42"/>
    <w:rsid w:val="005B1390"/>
    <w:rsid w:val="005B244D"/>
    <w:rsid w:val="005B4612"/>
    <w:rsid w:val="005B4EB0"/>
    <w:rsid w:val="005B648E"/>
    <w:rsid w:val="005C0A5D"/>
    <w:rsid w:val="005C2335"/>
    <w:rsid w:val="005C47D4"/>
    <w:rsid w:val="005C5005"/>
    <w:rsid w:val="005C546B"/>
    <w:rsid w:val="005D060F"/>
    <w:rsid w:val="005D36F5"/>
    <w:rsid w:val="005D749D"/>
    <w:rsid w:val="005F2986"/>
    <w:rsid w:val="005F493E"/>
    <w:rsid w:val="005F7558"/>
    <w:rsid w:val="005F7580"/>
    <w:rsid w:val="006001B4"/>
    <w:rsid w:val="006002DE"/>
    <w:rsid w:val="00602803"/>
    <w:rsid w:val="006055A0"/>
    <w:rsid w:val="006056B8"/>
    <w:rsid w:val="00610CC7"/>
    <w:rsid w:val="006111A9"/>
    <w:rsid w:val="00613BBA"/>
    <w:rsid w:val="00614993"/>
    <w:rsid w:val="00616114"/>
    <w:rsid w:val="00621175"/>
    <w:rsid w:val="00625CC7"/>
    <w:rsid w:val="006262D1"/>
    <w:rsid w:val="00631D66"/>
    <w:rsid w:val="00632539"/>
    <w:rsid w:val="00634BEC"/>
    <w:rsid w:val="00635CB0"/>
    <w:rsid w:val="0063703F"/>
    <w:rsid w:val="006376F9"/>
    <w:rsid w:val="00643374"/>
    <w:rsid w:val="0064378B"/>
    <w:rsid w:val="00644CD6"/>
    <w:rsid w:val="00645088"/>
    <w:rsid w:val="0064543C"/>
    <w:rsid w:val="006527F2"/>
    <w:rsid w:val="0065291A"/>
    <w:rsid w:val="00652C38"/>
    <w:rsid w:val="00653085"/>
    <w:rsid w:val="00654F83"/>
    <w:rsid w:val="00661C33"/>
    <w:rsid w:val="0066293A"/>
    <w:rsid w:val="0066564A"/>
    <w:rsid w:val="00665E65"/>
    <w:rsid w:val="006700C7"/>
    <w:rsid w:val="0067199F"/>
    <w:rsid w:val="00676296"/>
    <w:rsid w:val="00677081"/>
    <w:rsid w:val="00677947"/>
    <w:rsid w:val="00683BFD"/>
    <w:rsid w:val="006859DA"/>
    <w:rsid w:val="00694585"/>
    <w:rsid w:val="006979DF"/>
    <w:rsid w:val="006A0EDC"/>
    <w:rsid w:val="006A12E0"/>
    <w:rsid w:val="006B3CE4"/>
    <w:rsid w:val="006B5232"/>
    <w:rsid w:val="006B63A0"/>
    <w:rsid w:val="006C009B"/>
    <w:rsid w:val="006C1390"/>
    <w:rsid w:val="006C188C"/>
    <w:rsid w:val="006C626F"/>
    <w:rsid w:val="006C6FE5"/>
    <w:rsid w:val="006D24A7"/>
    <w:rsid w:val="006D759A"/>
    <w:rsid w:val="006E15DF"/>
    <w:rsid w:val="006E4B21"/>
    <w:rsid w:val="006E561D"/>
    <w:rsid w:val="006E5DBD"/>
    <w:rsid w:val="006F0AA4"/>
    <w:rsid w:val="006F0BE5"/>
    <w:rsid w:val="006F60B3"/>
    <w:rsid w:val="006F62CE"/>
    <w:rsid w:val="006F640D"/>
    <w:rsid w:val="0070522F"/>
    <w:rsid w:val="007062CE"/>
    <w:rsid w:val="007076B9"/>
    <w:rsid w:val="00707A3D"/>
    <w:rsid w:val="00707CB2"/>
    <w:rsid w:val="0071158B"/>
    <w:rsid w:val="00713B90"/>
    <w:rsid w:val="007141FE"/>
    <w:rsid w:val="00715257"/>
    <w:rsid w:val="007163E2"/>
    <w:rsid w:val="007165C3"/>
    <w:rsid w:val="00723975"/>
    <w:rsid w:val="00723DEC"/>
    <w:rsid w:val="00723EE1"/>
    <w:rsid w:val="007241A8"/>
    <w:rsid w:val="00725668"/>
    <w:rsid w:val="00726982"/>
    <w:rsid w:val="00730A7C"/>
    <w:rsid w:val="00731376"/>
    <w:rsid w:val="00731F0F"/>
    <w:rsid w:val="00732415"/>
    <w:rsid w:val="007331FE"/>
    <w:rsid w:val="00734043"/>
    <w:rsid w:val="00734E72"/>
    <w:rsid w:val="00735369"/>
    <w:rsid w:val="00736AC5"/>
    <w:rsid w:val="007428A1"/>
    <w:rsid w:val="00746504"/>
    <w:rsid w:val="00747393"/>
    <w:rsid w:val="007531C9"/>
    <w:rsid w:val="00755300"/>
    <w:rsid w:val="0075637A"/>
    <w:rsid w:val="00756ABA"/>
    <w:rsid w:val="007603D5"/>
    <w:rsid w:val="00762504"/>
    <w:rsid w:val="0076493D"/>
    <w:rsid w:val="007751D4"/>
    <w:rsid w:val="007761C2"/>
    <w:rsid w:val="00780F23"/>
    <w:rsid w:val="00782631"/>
    <w:rsid w:val="00782E5E"/>
    <w:rsid w:val="00784765"/>
    <w:rsid w:val="0078645C"/>
    <w:rsid w:val="007870D5"/>
    <w:rsid w:val="007875AC"/>
    <w:rsid w:val="00790342"/>
    <w:rsid w:val="00794402"/>
    <w:rsid w:val="00794D2B"/>
    <w:rsid w:val="007A066F"/>
    <w:rsid w:val="007A1235"/>
    <w:rsid w:val="007A1EC5"/>
    <w:rsid w:val="007A277D"/>
    <w:rsid w:val="007B1ECF"/>
    <w:rsid w:val="007B4D53"/>
    <w:rsid w:val="007B5625"/>
    <w:rsid w:val="007B587A"/>
    <w:rsid w:val="007C1276"/>
    <w:rsid w:val="007C186F"/>
    <w:rsid w:val="007C1CCB"/>
    <w:rsid w:val="007C2A5C"/>
    <w:rsid w:val="007D3F2E"/>
    <w:rsid w:val="007D6451"/>
    <w:rsid w:val="007D6FC1"/>
    <w:rsid w:val="007D7AE4"/>
    <w:rsid w:val="007E1319"/>
    <w:rsid w:val="007E3BC5"/>
    <w:rsid w:val="007E6B46"/>
    <w:rsid w:val="007F22FC"/>
    <w:rsid w:val="007F39A7"/>
    <w:rsid w:val="007F675E"/>
    <w:rsid w:val="007F71A9"/>
    <w:rsid w:val="00801660"/>
    <w:rsid w:val="00803B63"/>
    <w:rsid w:val="00807A9B"/>
    <w:rsid w:val="008121BB"/>
    <w:rsid w:val="00812CCC"/>
    <w:rsid w:val="00813983"/>
    <w:rsid w:val="00814CEF"/>
    <w:rsid w:val="0081572A"/>
    <w:rsid w:val="008203A4"/>
    <w:rsid w:val="00820559"/>
    <w:rsid w:val="00822F57"/>
    <w:rsid w:val="00824C8A"/>
    <w:rsid w:val="0083422B"/>
    <w:rsid w:val="00835CB3"/>
    <w:rsid w:val="00835FAB"/>
    <w:rsid w:val="008408F4"/>
    <w:rsid w:val="00843ACD"/>
    <w:rsid w:val="00843C57"/>
    <w:rsid w:val="008442AD"/>
    <w:rsid w:val="008445F1"/>
    <w:rsid w:val="00845138"/>
    <w:rsid w:val="008466A5"/>
    <w:rsid w:val="00847A3C"/>
    <w:rsid w:val="00852CC5"/>
    <w:rsid w:val="00852FAE"/>
    <w:rsid w:val="00862429"/>
    <w:rsid w:val="00863B04"/>
    <w:rsid w:val="00863C8B"/>
    <w:rsid w:val="00865FD6"/>
    <w:rsid w:val="00867DD5"/>
    <w:rsid w:val="00870EC7"/>
    <w:rsid w:val="00873A83"/>
    <w:rsid w:val="00875527"/>
    <w:rsid w:val="008774FF"/>
    <w:rsid w:val="008820D6"/>
    <w:rsid w:val="00883C04"/>
    <w:rsid w:val="00883F55"/>
    <w:rsid w:val="008855D9"/>
    <w:rsid w:val="00885DB1"/>
    <w:rsid w:val="00885F8B"/>
    <w:rsid w:val="00886DFC"/>
    <w:rsid w:val="008873D6"/>
    <w:rsid w:val="0088741C"/>
    <w:rsid w:val="00890AEC"/>
    <w:rsid w:val="0089103D"/>
    <w:rsid w:val="00891CD3"/>
    <w:rsid w:val="00894AF7"/>
    <w:rsid w:val="00894E1F"/>
    <w:rsid w:val="00895756"/>
    <w:rsid w:val="008A1A61"/>
    <w:rsid w:val="008A2C21"/>
    <w:rsid w:val="008A4DCB"/>
    <w:rsid w:val="008A4ED9"/>
    <w:rsid w:val="008A527E"/>
    <w:rsid w:val="008A5FC3"/>
    <w:rsid w:val="008B0135"/>
    <w:rsid w:val="008B4E7F"/>
    <w:rsid w:val="008B5486"/>
    <w:rsid w:val="008C08C4"/>
    <w:rsid w:val="008C333F"/>
    <w:rsid w:val="008C7B0C"/>
    <w:rsid w:val="008C7CA0"/>
    <w:rsid w:val="008C7FBC"/>
    <w:rsid w:val="008D22D2"/>
    <w:rsid w:val="008E0C3C"/>
    <w:rsid w:val="008E0FAE"/>
    <w:rsid w:val="008E112C"/>
    <w:rsid w:val="008E1F77"/>
    <w:rsid w:val="008E2643"/>
    <w:rsid w:val="008E3D2F"/>
    <w:rsid w:val="008F01B6"/>
    <w:rsid w:val="008F09FF"/>
    <w:rsid w:val="008F3AFD"/>
    <w:rsid w:val="008F6630"/>
    <w:rsid w:val="008F7DC8"/>
    <w:rsid w:val="00901086"/>
    <w:rsid w:val="00902637"/>
    <w:rsid w:val="00906D4C"/>
    <w:rsid w:val="00910A5F"/>
    <w:rsid w:val="00911DE5"/>
    <w:rsid w:val="00913B91"/>
    <w:rsid w:val="0092102E"/>
    <w:rsid w:val="00921E4D"/>
    <w:rsid w:val="0092303B"/>
    <w:rsid w:val="00923C2D"/>
    <w:rsid w:val="009252F3"/>
    <w:rsid w:val="00927302"/>
    <w:rsid w:val="00927491"/>
    <w:rsid w:val="00927FBF"/>
    <w:rsid w:val="00930CE9"/>
    <w:rsid w:val="009328C2"/>
    <w:rsid w:val="009345EB"/>
    <w:rsid w:val="00934642"/>
    <w:rsid w:val="009376A4"/>
    <w:rsid w:val="00940354"/>
    <w:rsid w:val="009431BE"/>
    <w:rsid w:val="00950736"/>
    <w:rsid w:val="0095696E"/>
    <w:rsid w:val="00956C66"/>
    <w:rsid w:val="00957477"/>
    <w:rsid w:val="009574E9"/>
    <w:rsid w:val="0095769D"/>
    <w:rsid w:val="00960C95"/>
    <w:rsid w:val="009625CE"/>
    <w:rsid w:val="00971994"/>
    <w:rsid w:val="0097477C"/>
    <w:rsid w:val="0097526A"/>
    <w:rsid w:val="00975C02"/>
    <w:rsid w:val="00977515"/>
    <w:rsid w:val="00977B45"/>
    <w:rsid w:val="0098044F"/>
    <w:rsid w:val="009865A6"/>
    <w:rsid w:val="009866C7"/>
    <w:rsid w:val="00992F5C"/>
    <w:rsid w:val="009A094F"/>
    <w:rsid w:val="009A1474"/>
    <w:rsid w:val="009A34AC"/>
    <w:rsid w:val="009A7242"/>
    <w:rsid w:val="009B25A5"/>
    <w:rsid w:val="009B544A"/>
    <w:rsid w:val="009B710E"/>
    <w:rsid w:val="009B7F0D"/>
    <w:rsid w:val="009C1680"/>
    <w:rsid w:val="009C2AA5"/>
    <w:rsid w:val="009C6139"/>
    <w:rsid w:val="009C69D8"/>
    <w:rsid w:val="009D6D93"/>
    <w:rsid w:val="009E3AA7"/>
    <w:rsid w:val="009E4416"/>
    <w:rsid w:val="009E482F"/>
    <w:rsid w:val="009E563C"/>
    <w:rsid w:val="009F1C4D"/>
    <w:rsid w:val="009F2149"/>
    <w:rsid w:val="009F3783"/>
    <w:rsid w:val="009F66BB"/>
    <w:rsid w:val="00A06E9C"/>
    <w:rsid w:val="00A102F9"/>
    <w:rsid w:val="00A120FC"/>
    <w:rsid w:val="00A12DFD"/>
    <w:rsid w:val="00A13163"/>
    <w:rsid w:val="00A2442B"/>
    <w:rsid w:val="00A250B4"/>
    <w:rsid w:val="00A25DE8"/>
    <w:rsid w:val="00A268F9"/>
    <w:rsid w:val="00A27059"/>
    <w:rsid w:val="00A27CAD"/>
    <w:rsid w:val="00A312EA"/>
    <w:rsid w:val="00A3567C"/>
    <w:rsid w:val="00A35E3E"/>
    <w:rsid w:val="00A44B02"/>
    <w:rsid w:val="00A46932"/>
    <w:rsid w:val="00A5077F"/>
    <w:rsid w:val="00A50CDC"/>
    <w:rsid w:val="00A50E28"/>
    <w:rsid w:val="00A51431"/>
    <w:rsid w:val="00A5363C"/>
    <w:rsid w:val="00A559CD"/>
    <w:rsid w:val="00A55E4E"/>
    <w:rsid w:val="00A62EB9"/>
    <w:rsid w:val="00A65A16"/>
    <w:rsid w:val="00A65CC5"/>
    <w:rsid w:val="00A67B39"/>
    <w:rsid w:val="00A73B84"/>
    <w:rsid w:val="00A74443"/>
    <w:rsid w:val="00A7601D"/>
    <w:rsid w:val="00A76EE4"/>
    <w:rsid w:val="00A77015"/>
    <w:rsid w:val="00A81FF7"/>
    <w:rsid w:val="00A825BA"/>
    <w:rsid w:val="00A8416C"/>
    <w:rsid w:val="00A84E40"/>
    <w:rsid w:val="00A8524F"/>
    <w:rsid w:val="00A86A89"/>
    <w:rsid w:val="00A91BA9"/>
    <w:rsid w:val="00A91D53"/>
    <w:rsid w:val="00A92D29"/>
    <w:rsid w:val="00A936D2"/>
    <w:rsid w:val="00A94526"/>
    <w:rsid w:val="00A9586D"/>
    <w:rsid w:val="00A970FA"/>
    <w:rsid w:val="00AA067B"/>
    <w:rsid w:val="00AA14A8"/>
    <w:rsid w:val="00AA1AED"/>
    <w:rsid w:val="00AA2B63"/>
    <w:rsid w:val="00AA3726"/>
    <w:rsid w:val="00AA6317"/>
    <w:rsid w:val="00AB00D1"/>
    <w:rsid w:val="00AB2D9C"/>
    <w:rsid w:val="00AB7AB5"/>
    <w:rsid w:val="00AC3F65"/>
    <w:rsid w:val="00AC5528"/>
    <w:rsid w:val="00AC61D6"/>
    <w:rsid w:val="00AC7648"/>
    <w:rsid w:val="00AC76ED"/>
    <w:rsid w:val="00AD0235"/>
    <w:rsid w:val="00AD0FBA"/>
    <w:rsid w:val="00AD127A"/>
    <w:rsid w:val="00AD15B7"/>
    <w:rsid w:val="00AD28C9"/>
    <w:rsid w:val="00AD4FCA"/>
    <w:rsid w:val="00AD5FDB"/>
    <w:rsid w:val="00AD6D05"/>
    <w:rsid w:val="00AE166B"/>
    <w:rsid w:val="00AE3F82"/>
    <w:rsid w:val="00AE4AF7"/>
    <w:rsid w:val="00AE4BEF"/>
    <w:rsid w:val="00AE7712"/>
    <w:rsid w:val="00AE7E05"/>
    <w:rsid w:val="00AF04C6"/>
    <w:rsid w:val="00AF1B9D"/>
    <w:rsid w:val="00AF1F9D"/>
    <w:rsid w:val="00AF30FE"/>
    <w:rsid w:val="00AF460E"/>
    <w:rsid w:val="00AF5209"/>
    <w:rsid w:val="00B03A9E"/>
    <w:rsid w:val="00B070FD"/>
    <w:rsid w:val="00B119E3"/>
    <w:rsid w:val="00B163F1"/>
    <w:rsid w:val="00B21E9D"/>
    <w:rsid w:val="00B24886"/>
    <w:rsid w:val="00B30BC4"/>
    <w:rsid w:val="00B30FB9"/>
    <w:rsid w:val="00B30FD7"/>
    <w:rsid w:val="00B32A61"/>
    <w:rsid w:val="00B353C5"/>
    <w:rsid w:val="00B368F2"/>
    <w:rsid w:val="00B36A6E"/>
    <w:rsid w:val="00B41B92"/>
    <w:rsid w:val="00B459F2"/>
    <w:rsid w:val="00B46E9C"/>
    <w:rsid w:val="00B50925"/>
    <w:rsid w:val="00B50DB0"/>
    <w:rsid w:val="00B550A0"/>
    <w:rsid w:val="00B65770"/>
    <w:rsid w:val="00B70733"/>
    <w:rsid w:val="00B713FB"/>
    <w:rsid w:val="00B74A7C"/>
    <w:rsid w:val="00B7505B"/>
    <w:rsid w:val="00B77390"/>
    <w:rsid w:val="00B82072"/>
    <w:rsid w:val="00B86872"/>
    <w:rsid w:val="00B87A8E"/>
    <w:rsid w:val="00B915A0"/>
    <w:rsid w:val="00B9274A"/>
    <w:rsid w:val="00B970C3"/>
    <w:rsid w:val="00B97F6E"/>
    <w:rsid w:val="00BA01CC"/>
    <w:rsid w:val="00BA12B1"/>
    <w:rsid w:val="00BA1FA0"/>
    <w:rsid w:val="00BA4C22"/>
    <w:rsid w:val="00BA675E"/>
    <w:rsid w:val="00BB483C"/>
    <w:rsid w:val="00BB5643"/>
    <w:rsid w:val="00BB7188"/>
    <w:rsid w:val="00BC49BC"/>
    <w:rsid w:val="00BD0F12"/>
    <w:rsid w:val="00BD424D"/>
    <w:rsid w:val="00BE3AE4"/>
    <w:rsid w:val="00BE4F82"/>
    <w:rsid w:val="00BF0CED"/>
    <w:rsid w:val="00BF0F32"/>
    <w:rsid w:val="00BF1467"/>
    <w:rsid w:val="00BF1D62"/>
    <w:rsid w:val="00BF71AB"/>
    <w:rsid w:val="00C007DB"/>
    <w:rsid w:val="00C04B67"/>
    <w:rsid w:val="00C071BC"/>
    <w:rsid w:val="00C07A81"/>
    <w:rsid w:val="00C109E7"/>
    <w:rsid w:val="00C11F61"/>
    <w:rsid w:val="00C12685"/>
    <w:rsid w:val="00C13C1A"/>
    <w:rsid w:val="00C14777"/>
    <w:rsid w:val="00C24460"/>
    <w:rsid w:val="00C24534"/>
    <w:rsid w:val="00C2606D"/>
    <w:rsid w:val="00C26A71"/>
    <w:rsid w:val="00C3386E"/>
    <w:rsid w:val="00C33A1D"/>
    <w:rsid w:val="00C3467D"/>
    <w:rsid w:val="00C358F0"/>
    <w:rsid w:val="00C41132"/>
    <w:rsid w:val="00C43F0C"/>
    <w:rsid w:val="00C453A4"/>
    <w:rsid w:val="00C51690"/>
    <w:rsid w:val="00C536BD"/>
    <w:rsid w:val="00C6097E"/>
    <w:rsid w:val="00C639B8"/>
    <w:rsid w:val="00C670C8"/>
    <w:rsid w:val="00C672D6"/>
    <w:rsid w:val="00C6774C"/>
    <w:rsid w:val="00C70FB2"/>
    <w:rsid w:val="00C72580"/>
    <w:rsid w:val="00C7427D"/>
    <w:rsid w:val="00C7590C"/>
    <w:rsid w:val="00C765EC"/>
    <w:rsid w:val="00C77211"/>
    <w:rsid w:val="00C813EC"/>
    <w:rsid w:val="00C82FAC"/>
    <w:rsid w:val="00C834CB"/>
    <w:rsid w:val="00C90119"/>
    <w:rsid w:val="00C90DD7"/>
    <w:rsid w:val="00C9189C"/>
    <w:rsid w:val="00C93C15"/>
    <w:rsid w:val="00CA0F80"/>
    <w:rsid w:val="00CA6F50"/>
    <w:rsid w:val="00CA7C18"/>
    <w:rsid w:val="00CB430D"/>
    <w:rsid w:val="00CC04D6"/>
    <w:rsid w:val="00CC60B7"/>
    <w:rsid w:val="00CC6FEC"/>
    <w:rsid w:val="00CD19A9"/>
    <w:rsid w:val="00CD4341"/>
    <w:rsid w:val="00CD70D1"/>
    <w:rsid w:val="00CE14DD"/>
    <w:rsid w:val="00CE2E36"/>
    <w:rsid w:val="00CE7AB0"/>
    <w:rsid w:val="00CF10F6"/>
    <w:rsid w:val="00CF1199"/>
    <w:rsid w:val="00CF280F"/>
    <w:rsid w:val="00CF5512"/>
    <w:rsid w:val="00CF7357"/>
    <w:rsid w:val="00D01DFB"/>
    <w:rsid w:val="00D05D7A"/>
    <w:rsid w:val="00D157F3"/>
    <w:rsid w:val="00D17A72"/>
    <w:rsid w:val="00D20007"/>
    <w:rsid w:val="00D248EF"/>
    <w:rsid w:val="00D277D1"/>
    <w:rsid w:val="00D32075"/>
    <w:rsid w:val="00D33CF1"/>
    <w:rsid w:val="00D407DD"/>
    <w:rsid w:val="00D436CC"/>
    <w:rsid w:val="00D4590E"/>
    <w:rsid w:val="00D46172"/>
    <w:rsid w:val="00D47F57"/>
    <w:rsid w:val="00D55E58"/>
    <w:rsid w:val="00D564FD"/>
    <w:rsid w:val="00D60D5F"/>
    <w:rsid w:val="00D64DCE"/>
    <w:rsid w:val="00D70A93"/>
    <w:rsid w:val="00D7624E"/>
    <w:rsid w:val="00D76E51"/>
    <w:rsid w:val="00D77DF6"/>
    <w:rsid w:val="00D81E51"/>
    <w:rsid w:val="00D84520"/>
    <w:rsid w:val="00D876A9"/>
    <w:rsid w:val="00D926FE"/>
    <w:rsid w:val="00D92FCF"/>
    <w:rsid w:val="00D936FE"/>
    <w:rsid w:val="00D93E5A"/>
    <w:rsid w:val="00D94541"/>
    <w:rsid w:val="00D95767"/>
    <w:rsid w:val="00DA0183"/>
    <w:rsid w:val="00DA18E2"/>
    <w:rsid w:val="00DA5AEB"/>
    <w:rsid w:val="00DB363F"/>
    <w:rsid w:val="00DB3696"/>
    <w:rsid w:val="00DC26A1"/>
    <w:rsid w:val="00DD0DC5"/>
    <w:rsid w:val="00DD269D"/>
    <w:rsid w:val="00DD3636"/>
    <w:rsid w:val="00DE1113"/>
    <w:rsid w:val="00DE343E"/>
    <w:rsid w:val="00DE465F"/>
    <w:rsid w:val="00DE58E1"/>
    <w:rsid w:val="00DE74D2"/>
    <w:rsid w:val="00DF77B0"/>
    <w:rsid w:val="00E01532"/>
    <w:rsid w:val="00E04EBE"/>
    <w:rsid w:val="00E124CE"/>
    <w:rsid w:val="00E13C9F"/>
    <w:rsid w:val="00E22D6C"/>
    <w:rsid w:val="00E30CDE"/>
    <w:rsid w:val="00E3785F"/>
    <w:rsid w:val="00E41D9F"/>
    <w:rsid w:val="00E41FC3"/>
    <w:rsid w:val="00E46A51"/>
    <w:rsid w:val="00E57932"/>
    <w:rsid w:val="00E74415"/>
    <w:rsid w:val="00E75AD4"/>
    <w:rsid w:val="00E76E26"/>
    <w:rsid w:val="00E77290"/>
    <w:rsid w:val="00E8025B"/>
    <w:rsid w:val="00E81926"/>
    <w:rsid w:val="00E81F6C"/>
    <w:rsid w:val="00E82223"/>
    <w:rsid w:val="00E8228E"/>
    <w:rsid w:val="00E82BE8"/>
    <w:rsid w:val="00E83FDB"/>
    <w:rsid w:val="00E84684"/>
    <w:rsid w:val="00E85E9B"/>
    <w:rsid w:val="00E92227"/>
    <w:rsid w:val="00E95AB9"/>
    <w:rsid w:val="00EA11F6"/>
    <w:rsid w:val="00EA146C"/>
    <w:rsid w:val="00EA2B58"/>
    <w:rsid w:val="00EA7FCF"/>
    <w:rsid w:val="00EB176F"/>
    <w:rsid w:val="00EB234B"/>
    <w:rsid w:val="00EB3DF1"/>
    <w:rsid w:val="00EB54E1"/>
    <w:rsid w:val="00EB7829"/>
    <w:rsid w:val="00EC33BE"/>
    <w:rsid w:val="00EC5978"/>
    <w:rsid w:val="00ED2005"/>
    <w:rsid w:val="00ED64AA"/>
    <w:rsid w:val="00EE2219"/>
    <w:rsid w:val="00EE5FC9"/>
    <w:rsid w:val="00EE6A6C"/>
    <w:rsid w:val="00EE6A9F"/>
    <w:rsid w:val="00EF03DF"/>
    <w:rsid w:val="00EF10F0"/>
    <w:rsid w:val="00EF30FC"/>
    <w:rsid w:val="00EF38B7"/>
    <w:rsid w:val="00EF3F20"/>
    <w:rsid w:val="00EF6D6B"/>
    <w:rsid w:val="00F112CC"/>
    <w:rsid w:val="00F16F28"/>
    <w:rsid w:val="00F171C7"/>
    <w:rsid w:val="00F22941"/>
    <w:rsid w:val="00F30175"/>
    <w:rsid w:val="00F32A3C"/>
    <w:rsid w:val="00F33246"/>
    <w:rsid w:val="00F35F4B"/>
    <w:rsid w:val="00F36701"/>
    <w:rsid w:val="00F367BF"/>
    <w:rsid w:val="00F43F35"/>
    <w:rsid w:val="00F46BBC"/>
    <w:rsid w:val="00F50042"/>
    <w:rsid w:val="00F51AC6"/>
    <w:rsid w:val="00F56603"/>
    <w:rsid w:val="00F57691"/>
    <w:rsid w:val="00F639A8"/>
    <w:rsid w:val="00F647D2"/>
    <w:rsid w:val="00F6776D"/>
    <w:rsid w:val="00F708FA"/>
    <w:rsid w:val="00F801CA"/>
    <w:rsid w:val="00F83A01"/>
    <w:rsid w:val="00F84977"/>
    <w:rsid w:val="00F868E0"/>
    <w:rsid w:val="00F86D5B"/>
    <w:rsid w:val="00F90A7E"/>
    <w:rsid w:val="00F91C56"/>
    <w:rsid w:val="00F96C64"/>
    <w:rsid w:val="00FA1196"/>
    <w:rsid w:val="00FA5251"/>
    <w:rsid w:val="00FA5433"/>
    <w:rsid w:val="00FA5C53"/>
    <w:rsid w:val="00FA5E46"/>
    <w:rsid w:val="00FB2A13"/>
    <w:rsid w:val="00FB62D5"/>
    <w:rsid w:val="00FB6334"/>
    <w:rsid w:val="00FC2B24"/>
    <w:rsid w:val="00FC5DCF"/>
    <w:rsid w:val="00FC7336"/>
    <w:rsid w:val="00FC7350"/>
    <w:rsid w:val="00FC7FB0"/>
    <w:rsid w:val="00FD2585"/>
    <w:rsid w:val="00FD633E"/>
    <w:rsid w:val="00FD70B2"/>
    <w:rsid w:val="00FD75F9"/>
    <w:rsid w:val="00FD7978"/>
    <w:rsid w:val="00FD7F30"/>
    <w:rsid w:val="00FE1FFF"/>
    <w:rsid w:val="00FE26EF"/>
    <w:rsid w:val="00FE39F8"/>
    <w:rsid w:val="00FE4564"/>
    <w:rsid w:val="00FE47EF"/>
    <w:rsid w:val="00FF1164"/>
    <w:rsid w:val="00FF3434"/>
    <w:rsid w:val="00FF444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2A56-83A3-425F-B528-0280E21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6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D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3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3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36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36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3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36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D363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D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D3636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DD36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DD3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3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3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D36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DD3636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DD363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DD3636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DD36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D3636"/>
  </w:style>
  <w:style w:type="paragraph" w:styleId="af">
    <w:name w:val="footer"/>
    <w:basedOn w:val="a"/>
    <w:link w:val="af0"/>
    <w:rsid w:val="00DD36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DD3636"/>
  </w:style>
  <w:style w:type="character" w:customStyle="1" w:styleId="af2">
    <w:name w:val="Текст сноски Знак"/>
    <w:basedOn w:val="a0"/>
    <w:link w:val="af1"/>
    <w:uiPriority w:val="99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DD3636"/>
    <w:rPr>
      <w:vertAlign w:val="superscript"/>
    </w:rPr>
  </w:style>
  <w:style w:type="paragraph" w:customStyle="1" w:styleId="ConsNormal">
    <w:name w:val="ConsNormal"/>
    <w:rsid w:val="00DD3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DD36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3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3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DD3636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DD3636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DD363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DD3636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DD3636"/>
    <w:pPr>
      <w:spacing w:line="240" w:lineRule="exact"/>
    </w:pPr>
    <w:rPr>
      <w:rFonts w:eastAsia="SimSun"/>
      <w:b/>
      <w:i/>
      <w:sz w:val="24"/>
      <w:szCs w:val="24"/>
      <w:lang w:val="en-US" w:eastAsia="en-US"/>
    </w:rPr>
  </w:style>
  <w:style w:type="paragraph" w:customStyle="1" w:styleId="11">
    <w:name w:val="Знак1"/>
    <w:basedOn w:val="a"/>
    <w:rsid w:val="00DD36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D36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36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DD3636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D3636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DD363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D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*АБЗАЦ.БЕЗ ОТСТУПОВ Знак"/>
    <w:basedOn w:val="a0"/>
    <w:link w:val="af9"/>
    <w:locked/>
    <w:rsid w:val="00DD3636"/>
    <w:rPr>
      <w:sz w:val="28"/>
    </w:rPr>
  </w:style>
  <w:style w:type="paragraph" w:customStyle="1" w:styleId="af9">
    <w:name w:val="*АБЗАЦ.БЕЗ ОТСТУПОВ"/>
    <w:link w:val="af8"/>
    <w:qFormat/>
    <w:rsid w:val="00DD3636"/>
    <w:pPr>
      <w:spacing w:after="0" w:line="240" w:lineRule="auto"/>
      <w:ind w:firstLine="709"/>
      <w:jc w:val="both"/>
    </w:pPr>
    <w:rPr>
      <w:sz w:val="28"/>
    </w:rPr>
  </w:style>
  <w:style w:type="character" w:customStyle="1" w:styleId="afa">
    <w:name w:val="*ТЕКСТ.КУРСИВ"/>
    <w:qFormat/>
    <w:rsid w:val="00DD3636"/>
    <w:rPr>
      <w:i/>
      <w:iCs w:val="0"/>
    </w:rPr>
  </w:style>
  <w:style w:type="character" w:customStyle="1" w:styleId="afb">
    <w:name w:val="Текст выноски Знак"/>
    <w:basedOn w:val="a0"/>
    <w:link w:val="afc"/>
    <w:semiHidden/>
    <w:rsid w:val="00DD363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DD3636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DD3636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DD3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DD3636"/>
    <w:pPr>
      <w:ind w:left="720"/>
      <w:contextualSpacing/>
    </w:pPr>
  </w:style>
  <w:style w:type="paragraph" w:customStyle="1" w:styleId="aff0">
    <w:name w:val="*ТЕКСТ С ИНТЕРВ. ПОСЛЕ*"/>
    <w:basedOn w:val="a"/>
    <w:next w:val="a"/>
    <w:link w:val="aff1"/>
    <w:uiPriority w:val="99"/>
    <w:qFormat/>
    <w:rsid w:val="00DD3636"/>
    <w:pPr>
      <w:spacing w:after="120"/>
      <w:ind w:firstLine="709"/>
      <w:jc w:val="both"/>
    </w:pPr>
    <w:rPr>
      <w:sz w:val="28"/>
      <w:szCs w:val="28"/>
    </w:rPr>
  </w:style>
  <w:style w:type="character" w:customStyle="1" w:styleId="aff1">
    <w:name w:val="*ТЕКСТ С ИНТЕРВ. ПОСЛЕ* Знак"/>
    <w:basedOn w:val="a0"/>
    <w:link w:val="aff0"/>
    <w:uiPriority w:val="99"/>
    <w:rsid w:val="00DD3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*ТЕКСТ*"/>
    <w:link w:val="aff3"/>
    <w:qFormat/>
    <w:rsid w:val="00DD36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*ТЕКСТ* Знак"/>
    <w:basedOn w:val="a0"/>
    <w:link w:val="aff2"/>
    <w:rsid w:val="00DD3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4">
    <w:name w:val="*РАЗДЕЛ* Знак"/>
    <w:basedOn w:val="a0"/>
    <w:link w:val="aff5"/>
    <w:locked/>
    <w:rsid w:val="00DD3636"/>
    <w:rPr>
      <w:rFonts w:ascii="Times New Roman" w:hAnsi="Times New Roman"/>
      <w:b/>
      <w:sz w:val="28"/>
    </w:rPr>
  </w:style>
  <w:style w:type="paragraph" w:customStyle="1" w:styleId="aff5">
    <w:name w:val="*РАЗДЕЛ*"/>
    <w:next w:val="a"/>
    <w:link w:val="aff4"/>
    <w:qFormat/>
    <w:rsid w:val="00DD3636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table" w:styleId="aff6">
    <w:name w:val="Table Grid"/>
    <w:basedOn w:val="a1"/>
    <w:uiPriority w:val="59"/>
    <w:rsid w:val="0076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F66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annotation reference"/>
    <w:basedOn w:val="a0"/>
    <w:uiPriority w:val="99"/>
    <w:semiHidden/>
    <w:unhideWhenUsed/>
    <w:rsid w:val="004C104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4C1045"/>
  </w:style>
  <w:style w:type="character" w:customStyle="1" w:styleId="aff9">
    <w:name w:val="Текст примечания Знак"/>
    <w:basedOn w:val="a0"/>
    <w:link w:val="aff8"/>
    <w:uiPriority w:val="99"/>
    <w:semiHidden/>
    <w:rsid w:val="004C1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C104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C1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0"/>
    <w:uiPriority w:val="99"/>
    <w:semiHidden/>
    <w:unhideWhenUsed/>
    <w:rsid w:val="00D20007"/>
    <w:rPr>
      <w:color w:val="0000FF"/>
      <w:u w:val="single"/>
    </w:rPr>
  </w:style>
  <w:style w:type="paragraph" w:customStyle="1" w:styleId="Default">
    <w:name w:val="Default"/>
    <w:rsid w:val="00D9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BB564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f6"/>
    <w:uiPriority w:val="59"/>
    <w:rsid w:val="00FA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7BC8-2EA1-4B1D-8666-16D99147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Галина Рустемовна</dc:creator>
  <cp:lastModifiedBy>Гремякова Ольга Петровна</cp:lastModifiedBy>
  <cp:revision>2</cp:revision>
  <cp:lastPrinted>2017-11-14T13:29:00Z</cp:lastPrinted>
  <dcterms:created xsi:type="dcterms:W3CDTF">2017-11-20T15:24:00Z</dcterms:created>
  <dcterms:modified xsi:type="dcterms:W3CDTF">2017-11-20T15:24:00Z</dcterms:modified>
</cp:coreProperties>
</file>