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9" w:rsidRPr="00690001" w:rsidRDefault="003B47A4" w:rsidP="00C21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b/>
          <w:sz w:val="28"/>
          <w:szCs w:val="28"/>
        </w:rPr>
        <w:t>Информация об основных итогах экспертно-аналитического мероприятия (ЭАМ) «</w:t>
      </w:r>
      <w:r w:rsidR="00924219" w:rsidRPr="00F23417">
        <w:rPr>
          <w:rFonts w:ascii="Times New Roman" w:hAnsi="Times New Roman"/>
          <w:b/>
          <w:sz w:val="28"/>
          <w:szCs w:val="28"/>
        </w:rPr>
        <w:t xml:space="preserve">Оценка и анализ использования средств бюджета Тульской области на реализацию I этапа </w:t>
      </w:r>
      <w:r w:rsidR="00924219">
        <w:rPr>
          <w:rFonts w:ascii="Times New Roman" w:hAnsi="Times New Roman"/>
          <w:b/>
          <w:sz w:val="28"/>
          <w:szCs w:val="28"/>
        </w:rPr>
        <w:t>Регионального проекта</w:t>
      </w:r>
      <w:r w:rsidR="00924219" w:rsidRPr="00F23417">
        <w:rPr>
          <w:rFonts w:ascii="Times New Roman" w:hAnsi="Times New Roman"/>
          <w:b/>
          <w:sz w:val="28"/>
          <w:szCs w:val="28"/>
        </w:rPr>
        <w:t xml:space="preserve">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2019-2020 годах</w:t>
      </w:r>
      <w:r w:rsidRPr="00690001">
        <w:rPr>
          <w:rFonts w:ascii="Times New Roman" w:hAnsi="Times New Roman" w:cs="Times New Roman"/>
          <w:b/>
          <w:sz w:val="28"/>
          <w:szCs w:val="28"/>
        </w:rPr>
        <w:t>»</w:t>
      </w:r>
    </w:p>
    <w:p w:rsidR="003B47A4" w:rsidRDefault="003B47A4" w:rsidP="00C2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A4" w:rsidRPr="003B47A4" w:rsidRDefault="003B47A4" w:rsidP="00C21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плата Тульской области в соответствии с планом работы счетной палаты Тульской области на 2020 </w:t>
      </w:r>
      <w:r w:rsidRPr="003B47A4">
        <w:rPr>
          <w:rFonts w:ascii="Times New Roman" w:hAnsi="Times New Roman" w:cs="Times New Roman"/>
          <w:sz w:val="28"/>
          <w:szCs w:val="28"/>
        </w:rPr>
        <w:t>год (п.</w:t>
      </w:r>
      <w:r w:rsidR="00924219">
        <w:rPr>
          <w:rFonts w:ascii="Times New Roman" w:hAnsi="Times New Roman" w:cs="Times New Roman"/>
          <w:sz w:val="28"/>
          <w:szCs w:val="28"/>
        </w:rPr>
        <w:t>4.1.6</w:t>
      </w:r>
      <w:r w:rsidRPr="003B47A4">
        <w:rPr>
          <w:rFonts w:ascii="Times New Roman" w:hAnsi="Times New Roman" w:cs="Times New Roman"/>
          <w:sz w:val="28"/>
          <w:szCs w:val="28"/>
        </w:rPr>
        <w:t>) провела экспертно-аналитическое мероприятие (ЭАМ) «</w:t>
      </w:r>
      <w:r w:rsidR="00924219" w:rsidRPr="00924219">
        <w:rPr>
          <w:rFonts w:ascii="Times New Roman" w:hAnsi="Times New Roman"/>
          <w:sz w:val="28"/>
          <w:szCs w:val="28"/>
        </w:rPr>
        <w:t>Оценка и анализ использования средств бюджета Тульской области на реализацию I этапа Регионального проекта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2019-2020 годах</w:t>
      </w:r>
      <w:r w:rsidRPr="003B47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219" w:rsidRDefault="00924219" w:rsidP="00C21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0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Регионального проекта осуществляется в рамках Региональной программы, утвержденной в составе Госпрограммы от 29.12.2018 №598. </w:t>
      </w:r>
    </w:p>
    <w:p w:rsidR="00924219" w:rsidRPr="000A05B7" w:rsidRDefault="00924219" w:rsidP="00C21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A0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Региональной программы по </w:t>
      </w:r>
      <w:r w:rsidRPr="000A05B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A0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этапу запланировано расселение жителей из 7-ми муниципальных образовани</w:t>
      </w:r>
      <w:r w:rsidR="00706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A0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Наибольший объем расселяемых площадей приходится на</w:t>
      </w:r>
      <w:r w:rsidR="00706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</w:t>
      </w:r>
      <w:r w:rsidRPr="000A0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г. Новомосковск</w:t>
      </w:r>
      <w:r w:rsidR="0003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A0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Тула, </w:t>
      </w:r>
      <w:r w:rsidRPr="000A0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Алексин</w:t>
      </w:r>
      <w:r w:rsidR="0003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6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4F09">
        <w:rPr>
          <w:rFonts w:ascii="Times New Roman" w:hAnsi="Times New Roman"/>
          <w:sz w:val="28"/>
          <w:szCs w:val="28"/>
        </w:rPr>
        <w:t>По состоянию на 01.06.2020 гражданам предоставлены 187 жилых помещени</w:t>
      </w:r>
      <w:r w:rsidR="007840D8">
        <w:rPr>
          <w:rFonts w:ascii="Times New Roman" w:hAnsi="Times New Roman"/>
          <w:sz w:val="28"/>
          <w:szCs w:val="28"/>
        </w:rPr>
        <w:t xml:space="preserve">й общей площадью 8 600,1 </w:t>
      </w:r>
      <w:proofErr w:type="spellStart"/>
      <w:r w:rsidR="007840D8">
        <w:rPr>
          <w:rFonts w:ascii="Times New Roman" w:hAnsi="Times New Roman"/>
          <w:sz w:val="28"/>
          <w:szCs w:val="28"/>
        </w:rPr>
        <w:t>кв.м</w:t>
      </w:r>
      <w:proofErr w:type="spellEnd"/>
      <w:r w:rsidR="007840D8">
        <w:rPr>
          <w:rFonts w:ascii="Times New Roman" w:hAnsi="Times New Roman"/>
          <w:sz w:val="28"/>
          <w:szCs w:val="28"/>
        </w:rPr>
        <w:t xml:space="preserve">. </w:t>
      </w:r>
      <w:r w:rsidRPr="00A54F09">
        <w:rPr>
          <w:rFonts w:ascii="Times New Roman" w:hAnsi="Times New Roman"/>
          <w:sz w:val="28"/>
          <w:szCs w:val="28"/>
        </w:rPr>
        <w:t xml:space="preserve">Общая расселенная площадь жилых помещений составила 7 079,77 </w:t>
      </w:r>
      <w:proofErr w:type="spellStart"/>
      <w:r w:rsidRPr="00A54F09">
        <w:rPr>
          <w:rFonts w:ascii="Times New Roman" w:hAnsi="Times New Roman"/>
          <w:sz w:val="28"/>
          <w:szCs w:val="28"/>
        </w:rPr>
        <w:t>кв.м</w:t>
      </w:r>
      <w:proofErr w:type="spellEnd"/>
      <w:r w:rsidRPr="00A54F09">
        <w:rPr>
          <w:rFonts w:ascii="Times New Roman" w:hAnsi="Times New Roman"/>
          <w:sz w:val="28"/>
          <w:szCs w:val="28"/>
        </w:rPr>
        <w:t>.</w:t>
      </w:r>
      <w:r w:rsidR="007840D8">
        <w:rPr>
          <w:rFonts w:ascii="Times New Roman" w:hAnsi="Times New Roman"/>
          <w:sz w:val="28"/>
          <w:szCs w:val="28"/>
        </w:rPr>
        <w:t xml:space="preserve"> </w:t>
      </w:r>
    </w:p>
    <w:p w:rsidR="00763D04" w:rsidRDefault="00924219" w:rsidP="00C21E93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 отдельным муниципальным образованиям установлен</w:t>
      </w:r>
      <w:r w:rsidR="00763D04">
        <w:rPr>
          <w:rFonts w:ascii="Times New Roman" w:eastAsia="Times New Roman" w:hAnsi="Times New Roman"/>
          <w:iCs/>
          <w:sz w:val="28"/>
          <w:szCs w:val="28"/>
          <w:lang w:eastAsia="ru-RU"/>
        </w:rPr>
        <w:t>о:</w:t>
      </w:r>
      <w:r w:rsidRPr="00A532B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отклонени</w:t>
      </w:r>
      <w:r w:rsidR="00763D04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A532B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между размерами общей площади помещений МКД, указанными в технических паспортах домов и размерами, отраженными в ГИС </w:t>
      </w:r>
      <w:r w:rsidRPr="000A05B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ЖКХ, АИС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A532B3">
        <w:rPr>
          <w:rFonts w:ascii="Times New Roman" w:eastAsia="Times New Roman" w:hAnsi="Times New Roman"/>
          <w:iCs/>
          <w:sz w:val="28"/>
          <w:szCs w:val="28"/>
          <w:lang w:eastAsia="ru-RU"/>
        </w:rPr>
        <w:t>Реформа ЖКХ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763D0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="008F175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F1751">
        <w:rPr>
          <w:rFonts w:ascii="PT Astra Serif" w:eastAsia="Times New Roman" w:hAnsi="PT Astra Serif"/>
          <w:sz w:val="28"/>
          <w:szCs w:val="28"/>
          <w:lang w:eastAsia="ru-RU"/>
        </w:rPr>
        <w:t>несоответствие расселяемых площадей, отраженных в технических паспортах</w:t>
      </w:r>
      <w:r w:rsidR="00763D04">
        <w:rPr>
          <w:rFonts w:ascii="PT Astra Serif" w:eastAsia="Times New Roman" w:hAnsi="PT Astra Serif"/>
          <w:sz w:val="28"/>
          <w:szCs w:val="28"/>
          <w:lang w:eastAsia="ru-RU"/>
        </w:rPr>
        <w:t xml:space="preserve"> МКД и Региональной программе.</w:t>
      </w:r>
    </w:p>
    <w:p w:rsidR="00386E3D" w:rsidRDefault="00763D04" w:rsidP="00C21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ЭАМ у</w:t>
      </w:r>
      <w:r w:rsidR="00386E3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становлены отдельные нарушения </w:t>
      </w:r>
      <w:r w:rsidR="000F7C4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администрациями </w:t>
      </w:r>
      <w:r w:rsidR="00A54C7C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0F7C4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54C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0F7C4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54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E3D">
        <w:rPr>
          <w:rFonts w:ascii="Times New Roman" w:eastAsia="Times New Roman" w:hAnsi="Times New Roman"/>
          <w:sz w:val="28"/>
          <w:szCs w:val="28"/>
          <w:lang w:eastAsia="ru-RU"/>
        </w:rPr>
        <w:t>Закона о контрактной системе</w:t>
      </w:r>
      <w:r w:rsidR="00940F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закупок</w:t>
      </w:r>
      <w:r w:rsidR="00386E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CA0" w:rsidRPr="000A05B7" w:rsidRDefault="00765CA0" w:rsidP="00C2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у</w:t>
      </w:r>
      <w:r w:rsidRPr="000A05B7">
        <w:rPr>
          <w:rFonts w:ascii="Times New Roman" w:hAnsi="Times New Roman"/>
          <w:iCs/>
          <w:color w:val="000000"/>
          <w:sz w:val="28"/>
          <w:szCs w:val="28"/>
        </w:rPr>
        <w:t>становлены расхождения в отчетах о реализации Регионального проекта</w:t>
      </w:r>
      <w:r>
        <w:rPr>
          <w:rFonts w:ascii="Times New Roman" w:hAnsi="Times New Roman"/>
          <w:iCs/>
          <w:color w:val="000000"/>
          <w:sz w:val="28"/>
          <w:szCs w:val="28"/>
        </w:rPr>
        <w:t>, Региональной программы</w:t>
      </w:r>
      <w:r w:rsidRPr="000A05B7">
        <w:rPr>
          <w:rFonts w:ascii="Times New Roman" w:hAnsi="Times New Roman"/>
          <w:iCs/>
          <w:color w:val="000000"/>
          <w:sz w:val="28"/>
          <w:szCs w:val="28"/>
        </w:rPr>
        <w:t xml:space="preserve"> по сравнению с данными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первичных документов</w:t>
      </w:r>
      <w:r w:rsidRPr="000A05B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765CA0" w:rsidRDefault="00924219" w:rsidP="00C2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Pr="00095CFD">
        <w:rPr>
          <w:rFonts w:ascii="Times New Roman" w:eastAsia="Times New Roman" w:hAnsi="Times New Roman"/>
          <w:sz w:val="28"/>
          <w:szCs w:val="28"/>
          <w:lang w:eastAsia="ru-RU"/>
        </w:rPr>
        <w:t>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Тульской областью цели, показатели и результаты, установленные для Тульской области в Федеральном проекте и направленные на достижение целей, показателей и результатов нацпроекта «Жилье и городская среда» достигнуты. В 2019 году расселено 235 человек из 4,13293 тыс. кв.</w:t>
      </w:r>
      <w:r w:rsidR="007A4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м. жилья, признанного непригодным для проживания (по данным отчета о ходе переселения).</w:t>
      </w:r>
      <w:r w:rsidR="00062E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0001" w:rsidRPr="00690001" w:rsidRDefault="005F3862" w:rsidP="00C2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 письмо о нарушениях </w:t>
      </w:r>
      <w:r w:rsidR="0094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 контрактной системе в сфере закупок направлено в Министерство </w:t>
      </w:r>
      <w:r w:rsidR="00940F8D" w:rsidRPr="00B77A2A">
        <w:rPr>
          <w:rFonts w:ascii="Times New Roman" w:hAnsi="Times New Roman"/>
          <w:color w:val="000000"/>
          <w:sz w:val="28"/>
          <w:szCs w:val="28"/>
        </w:rPr>
        <w:t>по контролю и профилактике коррупционных нарушений в Тульской области</w:t>
      </w:r>
      <w:r w:rsidR="00940F8D">
        <w:rPr>
          <w:rFonts w:ascii="Times New Roman" w:hAnsi="Times New Roman"/>
          <w:color w:val="000000"/>
          <w:sz w:val="28"/>
          <w:szCs w:val="28"/>
        </w:rPr>
        <w:t>.</w:t>
      </w:r>
      <w:r w:rsidR="0094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3D04" w:rsidRDefault="00763D04" w:rsidP="00C2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B5" w:rsidRDefault="00115BB5" w:rsidP="004E5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Сергеева</w:t>
      </w:r>
    </w:p>
    <w:sectPr w:rsidR="00115BB5" w:rsidSect="00C21E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51FC"/>
    <w:multiLevelType w:val="hybridMultilevel"/>
    <w:tmpl w:val="F4FE5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247BC4"/>
    <w:multiLevelType w:val="hybridMultilevel"/>
    <w:tmpl w:val="C5CCB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A4"/>
    <w:rsid w:val="000374EC"/>
    <w:rsid w:val="00062E0A"/>
    <w:rsid w:val="000744D2"/>
    <w:rsid w:val="000F7C4E"/>
    <w:rsid w:val="001108E9"/>
    <w:rsid w:val="00115BB5"/>
    <w:rsid w:val="001671EF"/>
    <w:rsid w:val="00167315"/>
    <w:rsid w:val="001F2517"/>
    <w:rsid w:val="00235E92"/>
    <w:rsid w:val="00313229"/>
    <w:rsid w:val="003416FE"/>
    <w:rsid w:val="00386E3D"/>
    <w:rsid w:val="00396893"/>
    <w:rsid w:val="003B47A4"/>
    <w:rsid w:val="004238DB"/>
    <w:rsid w:val="00441849"/>
    <w:rsid w:val="004972F1"/>
    <w:rsid w:val="004E5301"/>
    <w:rsid w:val="005343A1"/>
    <w:rsid w:val="00592BBE"/>
    <w:rsid w:val="005F238C"/>
    <w:rsid w:val="005F3862"/>
    <w:rsid w:val="006839B8"/>
    <w:rsid w:val="00690001"/>
    <w:rsid w:val="00706379"/>
    <w:rsid w:val="0073081B"/>
    <w:rsid w:val="00763D04"/>
    <w:rsid w:val="00765CA0"/>
    <w:rsid w:val="007840D8"/>
    <w:rsid w:val="007A42DE"/>
    <w:rsid w:val="007C0F37"/>
    <w:rsid w:val="007C3BFC"/>
    <w:rsid w:val="007D17C1"/>
    <w:rsid w:val="008150C3"/>
    <w:rsid w:val="00852108"/>
    <w:rsid w:val="008F1751"/>
    <w:rsid w:val="00924219"/>
    <w:rsid w:val="00940F8D"/>
    <w:rsid w:val="009F31A5"/>
    <w:rsid w:val="00A54C7C"/>
    <w:rsid w:val="00A705BF"/>
    <w:rsid w:val="00AD4461"/>
    <w:rsid w:val="00AD738A"/>
    <w:rsid w:val="00AF231E"/>
    <w:rsid w:val="00BA5584"/>
    <w:rsid w:val="00BC379B"/>
    <w:rsid w:val="00C21E93"/>
    <w:rsid w:val="00C838F9"/>
    <w:rsid w:val="00D20716"/>
    <w:rsid w:val="00D23790"/>
    <w:rsid w:val="00D82759"/>
    <w:rsid w:val="00D92C4D"/>
    <w:rsid w:val="00E36640"/>
    <w:rsid w:val="00E5279A"/>
    <w:rsid w:val="00F07124"/>
    <w:rsid w:val="00F26A50"/>
    <w:rsid w:val="00F654E3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228-EF78-48A2-B67E-6CA3C93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000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421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242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2020-08-26T05:56:00Z</cp:lastPrinted>
  <dcterms:created xsi:type="dcterms:W3CDTF">2020-08-28T11:25:00Z</dcterms:created>
  <dcterms:modified xsi:type="dcterms:W3CDTF">2020-08-28T11:26:00Z</dcterms:modified>
</cp:coreProperties>
</file>