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57" w:rsidRDefault="005A343E" w:rsidP="00007A57">
      <w:pPr>
        <w:jc w:val="center"/>
      </w:pPr>
      <w:r>
        <w:rPr>
          <w:b/>
        </w:rPr>
        <w:t>Информация об исполнении представлени</w:t>
      </w:r>
      <w:r w:rsidR="00007A57">
        <w:rPr>
          <w:b/>
        </w:rPr>
        <w:t>я</w:t>
      </w:r>
      <w:r w:rsidR="00C65DC4">
        <w:rPr>
          <w:b/>
        </w:rPr>
        <w:t xml:space="preserve"> </w:t>
      </w:r>
      <w:r>
        <w:rPr>
          <w:b/>
        </w:rPr>
        <w:t>по итогам проведения контрольного мероприятия</w:t>
      </w:r>
      <w:r w:rsidR="00A22C8F">
        <w:rPr>
          <w:rFonts w:eastAsiaTheme="minorHAnsi"/>
          <w:szCs w:val="28"/>
        </w:rPr>
        <w:t xml:space="preserve"> </w:t>
      </w:r>
      <w:r w:rsidR="00007A57" w:rsidRPr="00007A57">
        <w:rPr>
          <w:b/>
          <w:szCs w:val="28"/>
          <w:lang w:eastAsia="ru-RU"/>
        </w:rPr>
        <w:t xml:space="preserve">«Внешняя проверка бюджетной отчетности министерства </w:t>
      </w:r>
      <w:r w:rsidR="00697109">
        <w:rPr>
          <w:b/>
          <w:szCs w:val="28"/>
          <w:lang w:eastAsia="ru-RU"/>
        </w:rPr>
        <w:t>жилищно-коммунального хозяйства</w:t>
      </w:r>
      <w:r w:rsidR="00007A57" w:rsidRPr="00007A57">
        <w:rPr>
          <w:b/>
          <w:szCs w:val="28"/>
          <w:lang w:eastAsia="ru-RU"/>
        </w:rPr>
        <w:t xml:space="preserve"> Тульской области за 202</w:t>
      </w:r>
      <w:r w:rsidR="00697109">
        <w:rPr>
          <w:b/>
          <w:szCs w:val="28"/>
          <w:lang w:eastAsia="ru-RU"/>
        </w:rPr>
        <w:t>1</w:t>
      </w:r>
      <w:r w:rsidR="00007A57" w:rsidRPr="00007A57">
        <w:rPr>
          <w:b/>
          <w:szCs w:val="28"/>
          <w:lang w:eastAsia="ru-RU"/>
        </w:rPr>
        <w:t xml:space="preserve"> год»</w:t>
      </w:r>
      <w:r w:rsidR="00007A57">
        <w:rPr>
          <w:i/>
          <w:szCs w:val="28"/>
          <w:lang w:eastAsia="ru-RU"/>
        </w:rPr>
        <w:t xml:space="preserve"> </w:t>
      </w:r>
    </w:p>
    <w:p w:rsidR="00007A57" w:rsidRDefault="00007A57" w:rsidP="00007A57">
      <w:pPr>
        <w:jc w:val="center"/>
      </w:pPr>
    </w:p>
    <w:p w:rsidR="00127080" w:rsidRPr="00175BBB" w:rsidRDefault="005A343E" w:rsidP="00007A57">
      <w:pPr>
        <w:ind w:firstLine="708"/>
        <w:jc w:val="both"/>
        <w:rPr>
          <w:szCs w:val="28"/>
          <w:lang w:eastAsia="ru-RU"/>
        </w:rPr>
      </w:pPr>
      <w:r>
        <w:t>Исполнен</w:t>
      </w:r>
      <w:r w:rsidR="00007A57">
        <w:t>о</w:t>
      </w:r>
      <w:r>
        <w:t xml:space="preserve"> представлени</w:t>
      </w:r>
      <w:r w:rsidR="00007A57">
        <w:t>е</w:t>
      </w:r>
      <w:r>
        <w:t>, направленн</w:t>
      </w:r>
      <w:r w:rsidR="00007A57">
        <w:t>ое</w:t>
      </w:r>
      <w:r w:rsidR="00175BBB">
        <w:t xml:space="preserve"> в адрес</w:t>
      </w:r>
      <w:r w:rsidR="002C3F7E" w:rsidRPr="002C3F7E">
        <w:rPr>
          <w:color w:val="000000" w:themeColor="text1"/>
          <w:szCs w:val="28"/>
        </w:rPr>
        <w:t xml:space="preserve"> </w:t>
      </w:r>
      <w:r w:rsidR="00127080" w:rsidRPr="00FB644F">
        <w:rPr>
          <w:szCs w:val="28"/>
          <w:lang w:eastAsia="ru-RU"/>
        </w:rPr>
        <w:t>министерств</w:t>
      </w:r>
      <w:r w:rsidR="00127080">
        <w:rPr>
          <w:szCs w:val="28"/>
          <w:lang w:eastAsia="ru-RU"/>
        </w:rPr>
        <w:t>а</w:t>
      </w:r>
      <w:r w:rsidR="00127080" w:rsidRPr="00FB644F">
        <w:rPr>
          <w:szCs w:val="28"/>
          <w:lang w:eastAsia="ru-RU"/>
        </w:rPr>
        <w:t xml:space="preserve"> </w:t>
      </w:r>
      <w:r w:rsidR="00697109">
        <w:rPr>
          <w:szCs w:val="28"/>
          <w:lang w:eastAsia="ru-RU"/>
        </w:rPr>
        <w:t>жилищно-коммунального хозяйства</w:t>
      </w:r>
      <w:r w:rsidR="00127080" w:rsidRPr="00FB644F">
        <w:rPr>
          <w:szCs w:val="28"/>
          <w:lang w:eastAsia="ru-RU"/>
        </w:rPr>
        <w:t xml:space="preserve"> Тульской области</w:t>
      </w:r>
      <w:r w:rsidR="00127080">
        <w:rPr>
          <w:szCs w:val="28"/>
          <w:lang w:eastAsia="ru-RU"/>
        </w:rPr>
        <w:t xml:space="preserve"> (</w:t>
      </w:r>
      <w:r w:rsidR="00007A57">
        <w:rPr>
          <w:szCs w:val="28"/>
          <w:lang w:eastAsia="ru-RU"/>
        </w:rPr>
        <w:t>далее-Министерство).</w:t>
      </w:r>
    </w:p>
    <w:p w:rsidR="005A343E" w:rsidRDefault="005A343E" w:rsidP="00127080">
      <w:pPr>
        <w:pStyle w:val="a7"/>
        <w:widowControl w:val="0"/>
        <w:spacing w:line="240" w:lineRule="auto"/>
        <w:jc w:val="both"/>
        <w:rPr>
          <w:szCs w:val="28"/>
        </w:rPr>
      </w:pPr>
      <w:r w:rsidRPr="0026527D">
        <w:rPr>
          <w:szCs w:val="28"/>
        </w:rPr>
        <w:t xml:space="preserve">Контрольное мероприятие </w:t>
      </w:r>
      <w:r w:rsidR="0026527D" w:rsidRPr="0026527D">
        <w:rPr>
          <w:bCs/>
          <w:spacing w:val="-10"/>
          <w:kern w:val="28"/>
        </w:rPr>
        <w:t>«</w:t>
      </w:r>
      <w:r w:rsidR="00007A57" w:rsidRPr="00007A57">
        <w:rPr>
          <w:bCs/>
          <w:spacing w:val="-10"/>
          <w:kern w:val="28"/>
        </w:rPr>
        <w:t xml:space="preserve">Внешняя проверка бюджетной отчетности министерства </w:t>
      </w:r>
      <w:r w:rsidR="00697109">
        <w:rPr>
          <w:bCs/>
          <w:spacing w:val="-10"/>
          <w:kern w:val="28"/>
        </w:rPr>
        <w:t>жилищно-коммунального хозяйства</w:t>
      </w:r>
      <w:r w:rsidR="00007A57" w:rsidRPr="00007A57">
        <w:rPr>
          <w:bCs/>
          <w:spacing w:val="-10"/>
          <w:kern w:val="28"/>
        </w:rPr>
        <w:t xml:space="preserve"> Тульской области за 202</w:t>
      </w:r>
      <w:r w:rsidR="00697109">
        <w:rPr>
          <w:bCs/>
          <w:spacing w:val="-10"/>
          <w:kern w:val="28"/>
        </w:rPr>
        <w:t>1</w:t>
      </w:r>
      <w:r w:rsidR="00007A57" w:rsidRPr="00007A57">
        <w:rPr>
          <w:bCs/>
          <w:spacing w:val="-10"/>
          <w:kern w:val="28"/>
        </w:rPr>
        <w:t xml:space="preserve"> год</w:t>
      </w:r>
      <w:r w:rsidR="0026527D" w:rsidRPr="0026527D">
        <w:rPr>
          <w:bCs/>
          <w:spacing w:val="-10"/>
          <w:kern w:val="28"/>
        </w:rPr>
        <w:t>»</w:t>
      </w:r>
      <w:r w:rsidR="0026527D">
        <w:rPr>
          <w:szCs w:val="28"/>
        </w:rPr>
        <w:t xml:space="preserve"> </w:t>
      </w:r>
      <w:r w:rsidRPr="005F3B90">
        <w:rPr>
          <w:szCs w:val="28"/>
        </w:rPr>
        <w:t xml:space="preserve">проведено счетной палатой Тульской области в период </w:t>
      </w:r>
      <w:r w:rsidR="00697109">
        <w:rPr>
          <w:color w:val="000000" w:themeColor="text1"/>
        </w:rPr>
        <w:t>с 29.03.2022 по 29.04.2022</w:t>
      </w:r>
      <w:r w:rsidR="00BA1455" w:rsidRPr="005F3B90">
        <w:rPr>
          <w:szCs w:val="28"/>
        </w:rPr>
        <w:t xml:space="preserve"> </w:t>
      </w:r>
      <w:r w:rsidRPr="005F3B90">
        <w:rPr>
          <w:szCs w:val="28"/>
        </w:rPr>
        <w:t xml:space="preserve">в соответствии </w:t>
      </w:r>
      <w:r w:rsidR="00DB6F82">
        <w:rPr>
          <w:szCs w:val="28"/>
        </w:rPr>
        <w:t>с</w:t>
      </w:r>
      <w:r w:rsidRPr="005F3B90">
        <w:rPr>
          <w:szCs w:val="28"/>
        </w:rPr>
        <w:t xml:space="preserve"> п</w:t>
      </w:r>
      <w:r w:rsidR="00AA6CDF" w:rsidRPr="005F3B90">
        <w:rPr>
          <w:szCs w:val="28"/>
        </w:rPr>
        <w:t>.</w:t>
      </w:r>
      <w:r w:rsidRPr="005F3B90">
        <w:rPr>
          <w:szCs w:val="28"/>
        </w:rPr>
        <w:t xml:space="preserve"> </w:t>
      </w:r>
      <w:r w:rsidR="00697109" w:rsidRPr="00697109">
        <w:rPr>
          <w:szCs w:val="28"/>
        </w:rPr>
        <w:t xml:space="preserve">1.3.1.2. </w:t>
      </w:r>
      <w:r w:rsidR="0042249E" w:rsidRPr="005F3B90">
        <w:rPr>
          <w:szCs w:val="28"/>
        </w:rPr>
        <w:t xml:space="preserve"> плана работы счетной палаты Тульской области на 20</w:t>
      </w:r>
      <w:r w:rsidR="008A652B">
        <w:rPr>
          <w:szCs w:val="28"/>
        </w:rPr>
        <w:t>2</w:t>
      </w:r>
      <w:r w:rsidR="00697109">
        <w:rPr>
          <w:szCs w:val="28"/>
        </w:rPr>
        <w:t>2</w:t>
      </w:r>
      <w:r w:rsidR="0042249E" w:rsidRPr="005F3B90">
        <w:rPr>
          <w:szCs w:val="28"/>
        </w:rPr>
        <w:t xml:space="preserve"> год</w:t>
      </w:r>
      <w:r w:rsidRPr="005F3B90">
        <w:rPr>
          <w:szCs w:val="28"/>
        </w:rPr>
        <w:t xml:space="preserve">. </w:t>
      </w:r>
    </w:p>
    <w:p w:rsidR="005A343E" w:rsidRDefault="005A343E" w:rsidP="005A343E">
      <w:pPr>
        <w:ind w:firstLine="709"/>
        <w:jc w:val="both"/>
        <w:rPr>
          <w:b/>
          <w:szCs w:val="28"/>
        </w:rPr>
      </w:pPr>
      <w:r w:rsidRPr="005F3B90">
        <w:rPr>
          <w:b/>
          <w:szCs w:val="28"/>
        </w:rPr>
        <w:t>В целях исполнения представлени</w:t>
      </w:r>
      <w:r w:rsidR="00007A57">
        <w:rPr>
          <w:b/>
          <w:szCs w:val="28"/>
        </w:rPr>
        <w:t>я</w:t>
      </w:r>
      <w:r w:rsidRPr="005F3B90">
        <w:rPr>
          <w:b/>
          <w:szCs w:val="28"/>
        </w:rPr>
        <w:t xml:space="preserve"> </w:t>
      </w:r>
      <w:r w:rsidR="00007A57">
        <w:rPr>
          <w:b/>
          <w:szCs w:val="28"/>
        </w:rPr>
        <w:t xml:space="preserve">Министерством </w:t>
      </w:r>
      <w:r w:rsidRPr="005F3B90">
        <w:rPr>
          <w:b/>
          <w:szCs w:val="28"/>
        </w:rPr>
        <w:t>приняты следующие меры</w:t>
      </w:r>
      <w:r w:rsidR="00042666">
        <w:rPr>
          <w:b/>
          <w:szCs w:val="28"/>
        </w:rPr>
        <w:t>:</w:t>
      </w:r>
    </w:p>
    <w:p w:rsidR="00801FC2" w:rsidRDefault="00801FC2" w:rsidP="005A343E">
      <w:pPr>
        <w:pStyle w:val="a4"/>
        <w:ind w:left="0" w:firstLine="709"/>
        <w:jc w:val="both"/>
        <w:rPr>
          <w:szCs w:val="28"/>
        </w:rPr>
      </w:pPr>
      <w:r w:rsidRPr="00801FC2">
        <w:rPr>
          <w:szCs w:val="28"/>
        </w:rPr>
        <w:t>Все замечания в части ведения бюджетного учета, формирования годовой бюджетной отчетности Министерством рассмотрены и учтены. Проведена разъяснительная работа с сотрудниками Министерства и приняты меры по устранению и недопущению в дальнейшем установленных нарушений и недостатков.</w:t>
      </w:r>
    </w:p>
    <w:p w:rsidR="00801FC2" w:rsidRPr="00801FC2" w:rsidRDefault="00801FC2" w:rsidP="00801FC2">
      <w:pPr>
        <w:ind w:firstLine="708"/>
        <w:jc w:val="both"/>
        <w:rPr>
          <w:szCs w:val="28"/>
        </w:rPr>
      </w:pPr>
      <w:r w:rsidRPr="00801FC2">
        <w:rPr>
          <w:szCs w:val="28"/>
        </w:rPr>
        <w:t>Приказом от 14.06.2022 № 64 утверждена методика прогнозирования поступлений доходов, администрируемых Министерством в части приведения в соответствие с Методикой прогнозирования поступлений доходов в бюджеты бюджетной системы РФ, утвержденной постановлением правительства РФ от 23.06.2016 №574</w:t>
      </w:r>
      <w:r>
        <w:rPr>
          <w:szCs w:val="28"/>
        </w:rPr>
        <w:t>.</w:t>
      </w:r>
    </w:p>
    <w:p w:rsidR="00801FC2" w:rsidRDefault="00801FC2" w:rsidP="00801FC2">
      <w:pPr>
        <w:pStyle w:val="a4"/>
        <w:ind w:left="0" w:firstLine="709"/>
        <w:jc w:val="both"/>
        <w:rPr>
          <w:szCs w:val="28"/>
        </w:rPr>
      </w:pPr>
      <w:r w:rsidRPr="00801FC2">
        <w:rPr>
          <w:szCs w:val="28"/>
        </w:rPr>
        <w:t>Приказом от 14.06.2022 № 65 внесены изменения в учетную политику Министерства в части приведения в соответствии требованиям действующего законодательства</w:t>
      </w:r>
      <w:r>
        <w:rPr>
          <w:szCs w:val="28"/>
        </w:rPr>
        <w:t>.</w:t>
      </w:r>
    </w:p>
    <w:p w:rsidR="00801FC2" w:rsidRDefault="00801FC2" w:rsidP="005A343E">
      <w:pPr>
        <w:pStyle w:val="a4"/>
        <w:ind w:left="0" w:firstLine="709"/>
        <w:jc w:val="both"/>
        <w:rPr>
          <w:szCs w:val="28"/>
        </w:rPr>
      </w:pPr>
      <w:r w:rsidRPr="00801FC2">
        <w:rPr>
          <w:szCs w:val="28"/>
        </w:rPr>
        <w:t>Министерством проведено рабочее совещание по вопросу целесообразности формирования «Схемы и программы развития электроэнергетики Тульской области» на последующие годы с отнесением вида работ на научно-исследовательские работы; корректного формирования технического задания к контракту. По итогам совещания принято решение о корректировке в 2022 году государственной программы «</w:t>
      </w:r>
      <w:proofErr w:type="spellStart"/>
      <w:r w:rsidRPr="00801FC2">
        <w:rPr>
          <w:szCs w:val="28"/>
        </w:rPr>
        <w:t>Энергоэффективность</w:t>
      </w:r>
      <w:proofErr w:type="spellEnd"/>
      <w:r w:rsidRPr="00801FC2">
        <w:rPr>
          <w:szCs w:val="28"/>
        </w:rPr>
        <w:t xml:space="preserve"> Тульской области», утвержденной постановлением правительства Тульской области от 22.10.2013 № 565, путем изменения целевой статьи расходов, а также при формировании конкурсной документации для заключения контракта на оказание услуги по разработке схемы и программы развития электроэнергетики Тульской области на 2024-2028 годы в IV квартале 2022 года будут внесены изменения в техническое задание.</w:t>
      </w:r>
    </w:p>
    <w:p w:rsidR="00801FC2" w:rsidRDefault="00801FC2" w:rsidP="00801FC2">
      <w:pPr>
        <w:pStyle w:val="a4"/>
        <w:ind w:left="0" w:firstLine="709"/>
        <w:jc w:val="both"/>
        <w:rPr>
          <w:szCs w:val="28"/>
        </w:rPr>
      </w:pPr>
      <w:r w:rsidRPr="00801FC2">
        <w:rPr>
          <w:szCs w:val="28"/>
        </w:rPr>
        <w:t>Министерством направлено поручение подведомственному учреждению ГКУ ТО «</w:t>
      </w:r>
      <w:proofErr w:type="spellStart"/>
      <w:r w:rsidRPr="00801FC2">
        <w:rPr>
          <w:szCs w:val="28"/>
        </w:rPr>
        <w:t>Жилкомреформа</w:t>
      </w:r>
      <w:proofErr w:type="spellEnd"/>
      <w:r w:rsidRPr="00801FC2">
        <w:rPr>
          <w:szCs w:val="28"/>
        </w:rPr>
        <w:t xml:space="preserve">» от 06.06.2022 № 41-15/3486 об устранении и недопущении в дальнейшем выявленных нарушений и недостатков ведения бюджетного учета и составления бюджетной отчетности; </w:t>
      </w:r>
      <w:r w:rsidRPr="00801FC2">
        <w:rPr>
          <w:szCs w:val="28"/>
        </w:rPr>
        <w:lastRenderedPageBreak/>
        <w:t>законодательства о контрактной системе и о необходимости привлечения ответственных лиц.</w:t>
      </w:r>
    </w:p>
    <w:p w:rsidR="00ED6DDA" w:rsidRDefault="005A343E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По результатам рассмотрения счетной палатой Тульской области представлени</w:t>
      </w:r>
      <w:r w:rsidR="005974D2">
        <w:rPr>
          <w:szCs w:val="28"/>
        </w:rPr>
        <w:t>е</w:t>
      </w:r>
      <w:r>
        <w:rPr>
          <w:szCs w:val="28"/>
        </w:rPr>
        <w:t xml:space="preserve"> </w:t>
      </w:r>
      <w:r w:rsidR="00DF7C76">
        <w:rPr>
          <w:szCs w:val="28"/>
        </w:rPr>
        <w:t>(</w:t>
      </w:r>
      <w:r w:rsidR="00B67D1B">
        <w:rPr>
          <w:szCs w:val="28"/>
        </w:rPr>
        <w:t xml:space="preserve">в адрес </w:t>
      </w:r>
      <w:r w:rsidR="00E8551A">
        <w:rPr>
          <w:rFonts w:eastAsia="Calibri"/>
          <w:color w:val="000000" w:themeColor="text1"/>
        </w:rPr>
        <w:t>Министерств</w:t>
      </w:r>
      <w:r w:rsidR="00B67D1B">
        <w:rPr>
          <w:rFonts w:eastAsia="Calibri"/>
          <w:color w:val="000000" w:themeColor="text1"/>
        </w:rPr>
        <w:t>а</w:t>
      </w:r>
      <w:r w:rsidR="00334687">
        <w:rPr>
          <w:rFonts w:eastAsia="Calibri"/>
          <w:color w:val="000000" w:themeColor="text1"/>
        </w:rPr>
        <w:t xml:space="preserve"> </w:t>
      </w:r>
      <w:r w:rsidR="00E8551A">
        <w:rPr>
          <w:rFonts w:eastAsia="Calibri"/>
          <w:color w:val="000000" w:themeColor="text1"/>
        </w:rPr>
        <w:t>–</w:t>
      </w:r>
      <w:r w:rsidR="00334687">
        <w:rPr>
          <w:rFonts w:eastAsia="Calibri"/>
          <w:color w:val="000000" w:themeColor="text1"/>
        </w:rPr>
        <w:t xml:space="preserve"> </w:t>
      </w:r>
      <w:r w:rsidR="00801FC2">
        <w:rPr>
          <w:rFonts w:eastAsia="Calibri"/>
          <w:color w:val="000000" w:themeColor="text1"/>
        </w:rPr>
        <w:t xml:space="preserve">от </w:t>
      </w:r>
      <w:r w:rsidR="00801FC2" w:rsidRPr="00801FC2">
        <w:rPr>
          <w:spacing w:val="-10"/>
          <w:kern w:val="28"/>
        </w:rPr>
        <w:t>24.05.2022 № 01-04/14</w:t>
      </w:r>
      <w:r w:rsidR="005974D2">
        <w:rPr>
          <w:spacing w:val="-10"/>
          <w:kern w:val="28"/>
        </w:rPr>
        <w:t>)</w:t>
      </w:r>
      <w:r w:rsidR="00DF7C76">
        <w:rPr>
          <w:szCs w:val="28"/>
        </w:rPr>
        <w:t xml:space="preserve"> </w:t>
      </w:r>
      <w:r w:rsidR="005974D2">
        <w:rPr>
          <w:szCs w:val="28"/>
        </w:rPr>
        <w:t>полностью снято</w:t>
      </w:r>
      <w:r>
        <w:rPr>
          <w:szCs w:val="28"/>
        </w:rPr>
        <w:t xml:space="preserve"> с контроля.</w:t>
      </w:r>
      <w:r w:rsidR="0000405E">
        <w:rPr>
          <w:szCs w:val="28"/>
        </w:rPr>
        <w:t xml:space="preserve"> </w:t>
      </w:r>
    </w:p>
    <w:p w:rsidR="000C29A3" w:rsidRDefault="000C29A3" w:rsidP="000C29A3">
      <w:pPr>
        <w:jc w:val="both"/>
        <w:rPr>
          <w:szCs w:val="28"/>
        </w:rPr>
      </w:pPr>
    </w:p>
    <w:p w:rsidR="000C29A3" w:rsidRDefault="000C29A3" w:rsidP="000C29A3">
      <w:pPr>
        <w:jc w:val="both"/>
        <w:rPr>
          <w:szCs w:val="28"/>
        </w:rPr>
      </w:pPr>
    </w:p>
    <w:p w:rsidR="000C29A3" w:rsidRDefault="000C29A3" w:rsidP="000C29A3">
      <w:pPr>
        <w:jc w:val="both"/>
        <w:rPr>
          <w:szCs w:val="28"/>
        </w:rPr>
      </w:pPr>
    </w:p>
    <w:p w:rsidR="000C29A3" w:rsidRDefault="000C29A3" w:rsidP="000C29A3">
      <w:pPr>
        <w:jc w:val="both"/>
        <w:rPr>
          <w:szCs w:val="28"/>
        </w:rPr>
      </w:pPr>
    </w:p>
    <w:p w:rsidR="006E5D54" w:rsidRDefault="005A343E" w:rsidP="000C29A3">
      <w:pPr>
        <w:jc w:val="both"/>
      </w:pPr>
      <w:r>
        <w:rPr>
          <w:b/>
          <w:szCs w:val="28"/>
        </w:rPr>
        <w:t xml:space="preserve">Аудитор                                 </w:t>
      </w:r>
      <w:r w:rsidR="0046037F">
        <w:rPr>
          <w:b/>
          <w:szCs w:val="28"/>
        </w:rPr>
        <w:t xml:space="preserve">     Т.А. Сергеева</w:t>
      </w:r>
      <w:r w:rsidR="0000104F">
        <w:rPr>
          <w:b/>
          <w:szCs w:val="28"/>
        </w:rPr>
        <w:t xml:space="preserve">                         27.06.2022</w:t>
      </w:r>
      <w:bookmarkStart w:id="0" w:name="_GoBack"/>
      <w:bookmarkEnd w:id="0"/>
    </w:p>
    <w:sectPr w:rsidR="006E5D54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181" w:rsidRDefault="00FD4181" w:rsidP="000A399B">
      <w:r>
        <w:separator/>
      </w:r>
    </w:p>
  </w:endnote>
  <w:endnote w:type="continuationSeparator" w:id="0">
    <w:p w:rsidR="00FD4181" w:rsidRDefault="00FD4181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181" w:rsidRDefault="00FD4181" w:rsidP="000A399B">
      <w:r>
        <w:separator/>
      </w:r>
    </w:p>
  </w:footnote>
  <w:footnote w:type="continuationSeparator" w:id="0">
    <w:p w:rsidR="00FD4181" w:rsidRDefault="00FD4181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04F">
          <w:rPr>
            <w:noProof/>
          </w:rPr>
          <w:t>2</w:t>
        </w:r>
        <w:r>
          <w:fldChar w:fldCharType="end"/>
        </w:r>
      </w:p>
    </w:sdtContent>
  </w:sdt>
  <w:p w:rsidR="000A399B" w:rsidRDefault="000A39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104F"/>
    <w:rsid w:val="000034AA"/>
    <w:rsid w:val="0000405E"/>
    <w:rsid w:val="00007A57"/>
    <w:rsid w:val="0001171C"/>
    <w:rsid w:val="00023FB4"/>
    <w:rsid w:val="00042666"/>
    <w:rsid w:val="00047E45"/>
    <w:rsid w:val="0007411F"/>
    <w:rsid w:val="00075201"/>
    <w:rsid w:val="00097907"/>
    <w:rsid w:val="000A399B"/>
    <w:rsid w:val="000B51A7"/>
    <w:rsid w:val="000B6725"/>
    <w:rsid w:val="000C29A3"/>
    <w:rsid w:val="000C4022"/>
    <w:rsid w:val="000D1F5D"/>
    <w:rsid w:val="000D440D"/>
    <w:rsid w:val="00105F85"/>
    <w:rsid w:val="00114B33"/>
    <w:rsid w:val="0012296E"/>
    <w:rsid w:val="00127080"/>
    <w:rsid w:val="00157FFB"/>
    <w:rsid w:val="00175BBB"/>
    <w:rsid w:val="001822DD"/>
    <w:rsid w:val="00184173"/>
    <w:rsid w:val="001953DD"/>
    <w:rsid w:val="001B40B7"/>
    <w:rsid w:val="001C3754"/>
    <w:rsid w:val="001D3C38"/>
    <w:rsid w:val="001F1D9B"/>
    <w:rsid w:val="00202D18"/>
    <w:rsid w:val="002065BF"/>
    <w:rsid w:val="0022028B"/>
    <w:rsid w:val="00226919"/>
    <w:rsid w:val="00234199"/>
    <w:rsid w:val="00256577"/>
    <w:rsid w:val="002617F9"/>
    <w:rsid w:val="0026527D"/>
    <w:rsid w:val="002B3018"/>
    <w:rsid w:val="002C3F7E"/>
    <w:rsid w:val="002C5E1F"/>
    <w:rsid w:val="002E6E03"/>
    <w:rsid w:val="002F1AD7"/>
    <w:rsid w:val="002F504B"/>
    <w:rsid w:val="002F57E0"/>
    <w:rsid w:val="00301ED3"/>
    <w:rsid w:val="00315C8D"/>
    <w:rsid w:val="00316E72"/>
    <w:rsid w:val="00334687"/>
    <w:rsid w:val="003436C5"/>
    <w:rsid w:val="00347FB2"/>
    <w:rsid w:val="0035372E"/>
    <w:rsid w:val="00371386"/>
    <w:rsid w:val="003B4B9D"/>
    <w:rsid w:val="003E3E1D"/>
    <w:rsid w:val="003F4CD4"/>
    <w:rsid w:val="00405997"/>
    <w:rsid w:val="00407DB3"/>
    <w:rsid w:val="0042249E"/>
    <w:rsid w:val="00424B31"/>
    <w:rsid w:val="00427977"/>
    <w:rsid w:val="00441E27"/>
    <w:rsid w:val="00455CDB"/>
    <w:rsid w:val="00456334"/>
    <w:rsid w:val="0045649E"/>
    <w:rsid w:val="0046037F"/>
    <w:rsid w:val="004754AC"/>
    <w:rsid w:val="004A5D3F"/>
    <w:rsid w:val="004B6678"/>
    <w:rsid w:val="004E196A"/>
    <w:rsid w:val="004E2889"/>
    <w:rsid w:val="004F1D7F"/>
    <w:rsid w:val="0051038C"/>
    <w:rsid w:val="0051637E"/>
    <w:rsid w:val="005167D9"/>
    <w:rsid w:val="0053065D"/>
    <w:rsid w:val="00534CEC"/>
    <w:rsid w:val="005648C8"/>
    <w:rsid w:val="005721D3"/>
    <w:rsid w:val="0057333C"/>
    <w:rsid w:val="00594A4A"/>
    <w:rsid w:val="005974D2"/>
    <w:rsid w:val="005A343E"/>
    <w:rsid w:val="005F14AA"/>
    <w:rsid w:val="005F3B90"/>
    <w:rsid w:val="00624B4B"/>
    <w:rsid w:val="00627294"/>
    <w:rsid w:val="00633D94"/>
    <w:rsid w:val="00641432"/>
    <w:rsid w:val="006534E8"/>
    <w:rsid w:val="00663337"/>
    <w:rsid w:val="00663EDB"/>
    <w:rsid w:val="00665791"/>
    <w:rsid w:val="00666ED6"/>
    <w:rsid w:val="006743DB"/>
    <w:rsid w:val="00697109"/>
    <w:rsid w:val="006E5D54"/>
    <w:rsid w:val="006F140C"/>
    <w:rsid w:val="006F1CC9"/>
    <w:rsid w:val="00722DCC"/>
    <w:rsid w:val="007263CC"/>
    <w:rsid w:val="0073033C"/>
    <w:rsid w:val="00740C9A"/>
    <w:rsid w:val="007525D9"/>
    <w:rsid w:val="007665BA"/>
    <w:rsid w:val="00775954"/>
    <w:rsid w:val="007A0AE3"/>
    <w:rsid w:val="007C3130"/>
    <w:rsid w:val="007C5BED"/>
    <w:rsid w:val="007D122D"/>
    <w:rsid w:val="007D32F1"/>
    <w:rsid w:val="007E74B1"/>
    <w:rsid w:val="007F69E6"/>
    <w:rsid w:val="00801FC2"/>
    <w:rsid w:val="00822306"/>
    <w:rsid w:val="008402D4"/>
    <w:rsid w:val="00842EDB"/>
    <w:rsid w:val="0086255E"/>
    <w:rsid w:val="00883695"/>
    <w:rsid w:val="00892AEE"/>
    <w:rsid w:val="008A563A"/>
    <w:rsid w:val="008A652B"/>
    <w:rsid w:val="008B7F8E"/>
    <w:rsid w:val="008C0672"/>
    <w:rsid w:val="008E0249"/>
    <w:rsid w:val="008F23D7"/>
    <w:rsid w:val="00900EEF"/>
    <w:rsid w:val="00915431"/>
    <w:rsid w:val="00925117"/>
    <w:rsid w:val="009341B0"/>
    <w:rsid w:val="00936721"/>
    <w:rsid w:val="00940228"/>
    <w:rsid w:val="00941DE4"/>
    <w:rsid w:val="00985EB0"/>
    <w:rsid w:val="009868DE"/>
    <w:rsid w:val="00992305"/>
    <w:rsid w:val="009942FF"/>
    <w:rsid w:val="009B090F"/>
    <w:rsid w:val="009C5990"/>
    <w:rsid w:val="009D19F6"/>
    <w:rsid w:val="009F1083"/>
    <w:rsid w:val="009F2363"/>
    <w:rsid w:val="009F4B3B"/>
    <w:rsid w:val="00A007E4"/>
    <w:rsid w:val="00A06112"/>
    <w:rsid w:val="00A07A43"/>
    <w:rsid w:val="00A22C8F"/>
    <w:rsid w:val="00A41893"/>
    <w:rsid w:val="00A502C3"/>
    <w:rsid w:val="00A825BB"/>
    <w:rsid w:val="00AA6CDF"/>
    <w:rsid w:val="00AD2777"/>
    <w:rsid w:val="00B25D1E"/>
    <w:rsid w:val="00B56E36"/>
    <w:rsid w:val="00B60827"/>
    <w:rsid w:val="00B66821"/>
    <w:rsid w:val="00B67D1B"/>
    <w:rsid w:val="00B722A7"/>
    <w:rsid w:val="00B83211"/>
    <w:rsid w:val="00B94F84"/>
    <w:rsid w:val="00BA1455"/>
    <w:rsid w:val="00BB1A8E"/>
    <w:rsid w:val="00BB1B52"/>
    <w:rsid w:val="00C23E87"/>
    <w:rsid w:val="00C25432"/>
    <w:rsid w:val="00C568D9"/>
    <w:rsid w:val="00C65DC4"/>
    <w:rsid w:val="00C71920"/>
    <w:rsid w:val="00C71AF4"/>
    <w:rsid w:val="00C82633"/>
    <w:rsid w:val="00CC005E"/>
    <w:rsid w:val="00CD0AE9"/>
    <w:rsid w:val="00CE4D33"/>
    <w:rsid w:val="00D006F0"/>
    <w:rsid w:val="00D07523"/>
    <w:rsid w:val="00D17E78"/>
    <w:rsid w:val="00D50C7C"/>
    <w:rsid w:val="00D55912"/>
    <w:rsid w:val="00D97230"/>
    <w:rsid w:val="00DB2B2D"/>
    <w:rsid w:val="00DB3D15"/>
    <w:rsid w:val="00DB6F82"/>
    <w:rsid w:val="00DB775D"/>
    <w:rsid w:val="00DC6734"/>
    <w:rsid w:val="00DF7C76"/>
    <w:rsid w:val="00E3029B"/>
    <w:rsid w:val="00E335C7"/>
    <w:rsid w:val="00E3446A"/>
    <w:rsid w:val="00E45C87"/>
    <w:rsid w:val="00E501A4"/>
    <w:rsid w:val="00E50C0F"/>
    <w:rsid w:val="00E52198"/>
    <w:rsid w:val="00E8551A"/>
    <w:rsid w:val="00E93701"/>
    <w:rsid w:val="00E94E01"/>
    <w:rsid w:val="00EB265F"/>
    <w:rsid w:val="00EB5B07"/>
    <w:rsid w:val="00EB6E50"/>
    <w:rsid w:val="00EC3681"/>
    <w:rsid w:val="00ED531A"/>
    <w:rsid w:val="00ED6DDA"/>
    <w:rsid w:val="00ED763D"/>
    <w:rsid w:val="00EE1653"/>
    <w:rsid w:val="00EE3FB9"/>
    <w:rsid w:val="00F15182"/>
    <w:rsid w:val="00F340EE"/>
    <w:rsid w:val="00F44901"/>
    <w:rsid w:val="00F64D1C"/>
    <w:rsid w:val="00F67E7C"/>
    <w:rsid w:val="00F80279"/>
    <w:rsid w:val="00F92EAB"/>
    <w:rsid w:val="00F93D2D"/>
    <w:rsid w:val="00FA72C7"/>
    <w:rsid w:val="00FB112B"/>
    <w:rsid w:val="00FB1786"/>
    <w:rsid w:val="00FC03A0"/>
    <w:rsid w:val="00FC178E"/>
    <w:rsid w:val="00FC6685"/>
    <w:rsid w:val="00FD4181"/>
    <w:rsid w:val="00FE7DA1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2B811-B6B5-458B-8DB7-58389EAA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2021-06-08T13:26:00Z</cp:lastPrinted>
  <dcterms:created xsi:type="dcterms:W3CDTF">2022-07-01T08:11:00Z</dcterms:created>
  <dcterms:modified xsi:type="dcterms:W3CDTF">2022-07-01T11:28:00Z</dcterms:modified>
</cp:coreProperties>
</file>