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36" w:rsidRPr="00F70E5C" w:rsidRDefault="00803436" w:rsidP="00803436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F70E5C">
        <w:rPr>
          <w:b/>
          <w:caps/>
          <w:sz w:val="28"/>
          <w:szCs w:val="28"/>
        </w:rPr>
        <w:t>СЧЕТНАЯ ПАЛАТА ТУЛЬСКОЙ ОБЛАСТИ</w:t>
      </w:r>
    </w:p>
    <w:p w:rsidR="00803436" w:rsidRPr="00F70E5C" w:rsidRDefault="00803436" w:rsidP="00803436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CB7D9B" w:rsidRPr="00F70E5C" w:rsidRDefault="00CB7D9B" w:rsidP="00803436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CB7D9B" w:rsidRPr="00F70E5C" w:rsidRDefault="00CB7D9B" w:rsidP="00803436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CB7D9B" w:rsidRPr="00F70E5C" w:rsidRDefault="00CB7D9B" w:rsidP="00803436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CB7D9B" w:rsidRPr="00F70E5C" w:rsidRDefault="00CB7D9B" w:rsidP="00803436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CB7D9B" w:rsidRPr="00F70E5C" w:rsidRDefault="00CB7D9B" w:rsidP="00803436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CB7D9B" w:rsidRPr="00F70E5C" w:rsidRDefault="00CB7D9B" w:rsidP="00803436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CB7D9B" w:rsidRPr="00F70E5C" w:rsidRDefault="00CB7D9B" w:rsidP="00803436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CB7D9B" w:rsidRPr="00F70E5C" w:rsidRDefault="00CB7D9B" w:rsidP="00803436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CB7D9B" w:rsidRPr="00F70E5C" w:rsidRDefault="00CB7D9B" w:rsidP="00803436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CB7D9B" w:rsidRPr="00F70E5C" w:rsidRDefault="00CB7D9B" w:rsidP="00803436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03436" w:rsidRPr="00F70E5C" w:rsidRDefault="00803436" w:rsidP="00803436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F70E5C">
        <w:rPr>
          <w:b/>
          <w:caps/>
          <w:sz w:val="28"/>
          <w:szCs w:val="28"/>
        </w:rPr>
        <w:t>СТАНДАРТ ОРГАНИЗАЦИИ ДЕЯТЕЛЬНОСТИ</w:t>
      </w:r>
    </w:p>
    <w:p w:rsidR="00803436" w:rsidRPr="00F70E5C" w:rsidRDefault="00803436" w:rsidP="00803436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03436" w:rsidRPr="00F70E5C" w:rsidRDefault="00803436" w:rsidP="00803436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F70E5C">
        <w:rPr>
          <w:b/>
          <w:caps/>
          <w:sz w:val="28"/>
          <w:szCs w:val="28"/>
        </w:rPr>
        <w:t>СОД 0</w:t>
      </w:r>
      <w:r w:rsidR="00DA12EC" w:rsidRPr="00F70E5C">
        <w:rPr>
          <w:b/>
          <w:caps/>
          <w:sz w:val="28"/>
          <w:szCs w:val="28"/>
        </w:rPr>
        <w:t>2</w:t>
      </w:r>
    </w:p>
    <w:p w:rsidR="001743EE" w:rsidRPr="00F70E5C" w:rsidRDefault="001743EE" w:rsidP="001743EE">
      <w:pPr>
        <w:tabs>
          <w:tab w:val="left" w:pos="567"/>
        </w:tabs>
        <w:jc w:val="center"/>
        <w:rPr>
          <w:sz w:val="28"/>
          <w:szCs w:val="28"/>
        </w:rPr>
      </w:pPr>
    </w:p>
    <w:p w:rsidR="0093236E" w:rsidRPr="00F70E5C" w:rsidRDefault="004D0825" w:rsidP="00D5292D">
      <w:pPr>
        <w:jc w:val="center"/>
        <w:rPr>
          <w:b/>
          <w:sz w:val="28"/>
          <w:szCs w:val="28"/>
        </w:rPr>
      </w:pPr>
      <w:r w:rsidRPr="00F70E5C">
        <w:rPr>
          <w:b/>
          <w:sz w:val="28"/>
          <w:szCs w:val="28"/>
        </w:rPr>
        <w:t>П</w:t>
      </w:r>
      <w:r w:rsidR="007902D6" w:rsidRPr="00F70E5C">
        <w:rPr>
          <w:b/>
          <w:sz w:val="28"/>
          <w:szCs w:val="28"/>
        </w:rPr>
        <w:t>ОРЯДОК П</w:t>
      </w:r>
      <w:r w:rsidRPr="00F70E5C">
        <w:rPr>
          <w:b/>
          <w:sz w:val="28"/>
          <w:szCs w:val="28"/>
        </w:rPr>
        <w:t>ЛАНИРОВАНИ</w:t>
      </w:r>
      <w:r w:rsidR="007902D6" w:rsidRPr="00F70E5C">
        <w:rPr>
          <w:b/>
          <w:sz w:val="28"/>
          <w:szCs w:val="28"/>
        </w:rPr>
        <w:t>Я</w:t>
      </w:r>
      <w:r w:rsidRPr="00F70E5C">
        <w:rPr>
          <w:b/>
          <w:sz w:val="28"/>
          <w:szCs w:val="28"/>
        </w:rPr>
        <w:t xml:space="preserve"> РАБОТЫ</w:t>
      </w:r>
    </w:p>
    <w:p w:rsidR="00B07669" w:rsidRPr="00F70E5C" w:rsidRDefault="004D0825" w:rsidP="00D5292D">
      <w:pPr>
        <w:jc w:val="center"/>
        <w:rPr>
          <w:b/>
          <w:sz w:val="28"/>
          <w:szCs w:val="28"/>
        </w:rPr>
      </w:pPr>
      <w:r w:rsidRPr="00F70E5C">
        <w:rPr>
          <w:b/>
          <w:sz w:val="28"/>
          <w:szCs w:val="28"/>
        </w:rPr>
        <w:t>СЧЕТНОЙ ПАЛАТЫ</w:t>
      </w:r>
      <w:r w:rsidR="0093236E" w:rsidRPr="00F70E5C">
        <w:rPr>
          <w:b/>
          <w:sz w:val="28"/>
          <w:szCs w:val="28"/>
        </w:rPr>
        <w:t xml:space="preserve"> </w:t>
      </w:r>
      <w:r w:rsidRPr="00F70E5C">
        <w:rPr>
          <w:b/>
          <w:sz w:val="28"/>
          <w:szCs w:val="28"/>
        </w:rPr>
        <w:t>ТУЛЬСКОЙ ОБЛАСТИ</w:t>
      </w:r>
    </w:p>
    <w:p w:rsidR="00803436" w:rsidRPr="00F70E5C" w:rsidRDefault="00803436" w:rsidP="00803436">
      <w:pPr>
        <w:jc w:val="center"/>
        <w:rPr>
          <w:sz w:val="28"/>
          <w:szCs w:val="28"/>
        </w:rPr>
      </w:pPr>
      <w:r w:rsidRPr="00F70E5C">
        <w:rPr>
          <w:sz w:val="28"/>
          <w:szCs w:val="28"/>
        </w:rPr>
        <w:t>(утвержден решением коллегии счетной палаты Тульской области</w:t>
      </w:r>
    </w:p>
    <w:p w:rsidR="00803436" w:rsidRPr="00F70E5C" w:rsidRDefault="00803436" w:rsidP="00803436">
      <w:pPr>
        <w:jc w:val="center"/>
        <w:rPr>
          <w:sz w:val="28"/>
          <w:szCs w:val="28"/>
        </w:rPr>
      </w:pPr>
      <w:r w:rsidRPr="00F70E5C">
        <w:rPr>
          <w:sz w:val="28"/>
          <w:szCs w:val="28"/>
        </w:rPr>
        <w:t xml:space="preserve">от </w:t>
      </w:r>
      <w:r w:rsidR="009B1F61" w:rsidRPr="00F70E5C">
        <w:rPr>
          <w:sz w:val="28"/>
          <w:szCs w:val="28"/>
        </w:rPr>
        <w:t xml:space="preserve">4 </w:t>
      </w:r>
      <w:r w:rsidR="005A0AD7" w:rsidRPr="00F70E5C">
        <w:rPr>
          <w:sz w:val="28"/>
          <w:szCs w:val="28"/>
        </w:rPr>
        <w:t>марта</w:t>
      </w:r>
      <w:r w:rsidRPr="00F70E5C">
        <w:rPr>
          <w:sz w:val="28"/>
          <w:szCs w:val="28"/>
        </w:rPr>
        <w:t xml:space="preserve"> 201</w:t>
      </w:r>
      <w:r w:rsidR="009B1F61" w:rsidRPr="00F70E5C">
        <w:rPr>
          <w:sz w:val="28"/>
          <w:szCs w:val="28"/>
        </w:rPr>
        <w:t>4</w:t>
      </w:r>
      <w:r w:rsidRPr="00F70E5C">
        <w:rPr>
          <w:sz w:val="28"/>
          <w:szCs w:val="28"/>
        </w:rPr>
        <w:t xml:space="preserve"> г.)</w:t>
      </w:r>
    </w:p>
    <w:p w:rsidR="00D52B89" w:rsidRPr="00F70E5C" w:rsidRDefault="00D52B89" w:rsidP="00D5292D">
      <w:pPr>
        <w:jc w:val="center"/>
        <w:rPr>
          <w:sz w:val="28"/>
          <w:szCs w:val="28"/>
        </w:rPr>
      </w:pPr>
    </w:p>
    <w:p w:rsidR="004410EF" w:rsidRPr="00F70E5C" w:rsidRDefault="004410EF" w:rsidP="00D5292D">
      <w:pPr>
        <w:jc w:val="center"/>
        <w:rPr>
          <w:sz w:val="28"/>
          <w:szCs w:val="28"/>
        </w:rPr>
      </w:pPr>
    </w:p>
    <w:p w:rsidR="00A81593" w:rsidRPr="00F70E5C" w:rsidRDefault="00A81593" w:rsidP="005808D4">
      <w:pPr>
        <w:rPr>
          <w:sz w:val="28"/>
          <w:szCs w:val="28"/>
        </w:rPr>
      </w:pPr>
    </w:p>
    <w:p w:rsidR="005808D4" w:rsidRPr="00F70E5C" w:rsidRDefault="005808D4" w:rsidP="005808D4">
      <w:pPr>
        <w:rPr>
          <w:sz w:val="28"/>
          <w:szCs w:val="28"/>
        </w:rPr>
      </w:pPr>
    </w:p>
    <w:p w:rsidR="00A81593" w:rsidRPr="00F70E5C" w:rsidRDefault="00A81593" w:rsidP="005808D4">
      <w:pPr>
        <w:rPr>
          <w:sz w:val="28"/>
          <w:szCs w:val="28"/>
        </w:rPr>
      </w:pPr>
    </w:p>
    <w:p w:rsidR="00267481" w:rsidRPr="00F70E5C" w:rsidRDefault="00267481" w:rsidP="005808D4">
      <w:pPr>
        <w:rPr>
          <w:sz w:val="28"/>
          <w:szCs w:val="28"/>
        </w:rPr>
      </w:pPr>
    </w:p>
    <w:p w:rsidR="00D52B89" w:rsidRPr="00F70E5C" w:rsidRDefault="00D52B89" w:rsidP="005808D4">
      <w:pPr>
        <w:rPr>
          <w:sz w:val="28"/>
          <w:szCs w:val="28"/>
        </w:rPr>
      </w:pPr>
    </w:p>
    <w:p w:rsidR="006C2900" w:rsidRPr="00F70E5C" w:rsidRDefault="006C2900" w:rsidP="005808D4">
      <w:pPr>
        <w:rPr>
          <w:sz w:val="28"/>
          <w:szCs w:val="28"/>
        </w:rPr>
      </w:pPr>
    </w:p>
    <w:p w:rsidR="00C54F43" w:rsidRPr="00F70E5C" w:rsidRDefault="00C54F43" w:rsidP="005808D4">
      <w:pPr>
        <w:rPr>
          <w:sz w:val="28"/>
          <w:szCs w:val="28"/>
        </w:rPr>
      </w:pPr>
    </w:p>
    <w:p w:rsidR="00C54F43" w:rsidRPr="00F70E5C" w:rsidRDefault="00C54F43" w:rsidP="005808D4">
      <w:pPr>
        <w:rPr>
          <w:sz w:val="28"/>
          <w:szCs w:val="28"/>
        </w:rPr>
      </w:pPr>
    </w:p>
    <w:p w:rsidR="00C54F43" w:rsidRPr="00F70E5C" w:rsidRDefault="00C54F43" w:rsidP="005808D4">
      <w:pPr>
        <w:rPr>
          <w:sz w:val="28"/>
          <w:szCs w:val="28"/>
        </w:rPr>
      </w:pPr>
    </w:p>
    <w:p w:rsidR="00EA78CF" w:rsidRPr="00F70E5C" w:rsidRDefault="00EA78CF" w:rsidP="005808D4">
      <w:pPr>
        <w:rPr>
          <w:sz w:val="28"/>
          <w:szCs w:val="28"/>
        </w:rPr>
      </w:pPr>
    </w:p>
    <w:p w:rsidR="00267481" w:rsidRPr="00F70E5C" w:rsidRDefault="00267481" w:rsidP="005808D4">
      <w:pPr>
        <w:rPr>
          <w:sz w:val="28"/>
          <w:szCs w:val="28"/>
        </w:rPr>
      </w:pPr>
    </w:p>
    <w:p w:rsidR="00A81593" w:rsidRPr="00F70E5C" w:rsidRDefault="00A81593" w:rsidP="005808D4">
      <w:pPr>
        <w:rPr>
          <w:sz w:val="28"/>
          <w:szCs w:val="28"/>
        </w:rPr>
      </w:pPr>
    </w:p>
    <w:p w:rsidR="00803436" w:rsidRPr="00F70E5C" w:rsidRDefault="00803436" w:rsidP="005808D4">
      <w:pPr>
        <w:rPr>
          <w:sz w:val="28"/>
          <w:szCs w:val="28"/>
        </w:rPr>
      </w:pPr>
    </w:p>
    <w:p w:rsidR="00803436" w:rsidRPr="00F70E5C" w:rsidRDefault="00803436" w:rsidP="005808D4">
      <w:pPr>
        <w:rPr>
          <w:sz w:val="28"/>
          <w:szCs w:val="28"/>
        </w:rPr>
      </w:pPr>
    </w:p>
    <w:p w:rsidR="00803436" w:rsidRPr="00F70E5C" w:rsidRDefault="00803436" w:rsidP="005808D4">
      <w:pPr>
        <w:rPr>
          <w:sz w:val="28"/>
          <w:szCs w:val="28"/>
        </w:rPr>
      </w:pPr>
    </w:p>
    <w:p w:rsidR="00803436" w:rsidRPr="00F70E5C" w:rsidRDefault="00803436" w:rsidP="005808D4">
      <w:pPr>
        <w:rPr>
          <w:sz w:val="28"/>
          <w:szCs w:val="28"/>
        </w:rPr>
      </w:pPr>
    </w:p>
    <w:p w:rsidR="00803436" w:rsidRPr="00F70E5C" w:rsidRDefault="00803436" w:rsidP="005808D4">
      <w:pPr>
        <w:rPr>
          <w:sz w:val="28"/>
          <w:szCs w:val="28"/>
        </w:rPr>
      </w:pPr>
    </w:p>
    <w:p w:rsidR="00803436" w:rsidRPr="00F70E5C" w:rsidRDefault="00803436" w:rsidP="005808D4">
      <w:pPr>
        <w:rPr>
          <w:sz w:val="28"/>
          <w:szCs w:val="28"/>
        </w:rPr>
      </w:pPr>
    </w:p>
    <w:p w:rsidR="00803436" w:rsidRPr="00F70E5C" w:rsidRDefault="00803436" w:rsidP="005808D4">
      <w:pPr>
        <w:rPr>
          <w:sz w:val="28"/>
          <w:szCs w:val="28"/>
        </w:rPr>
      </w:pPr>
    </w:p>
    <w:p w:rsidR="00803436" w:rsidRPr="00F70E5C" w:rsidRDefault="00803436" w:rsidP="005808D4">
      <w:pPr>
        <w:rPr>
          <w:sz w:val="28"/>
          <w:szCs w:val="28"/>
        </w:rPr>
      </w:pPr>
    </w:p>
    <w:p w:rsidR="00803436" w:rsidRPr="00F70E5C" w:rsidRDefault="00803436" w:rsidP="005808D4">
      <w:pPr>
        <w:rPr>
          <w:sz w:val="28"/>
          <w:szCs w:val="28"/>
        </w:rPr>
      </w:pPr>
    </w:p>
    <w:p w:rsidR="00803436" w:rsidRPr="00F70E5C" w:rsidRDefault="00803436" w:rsidP="005808D4">
      <w:pPr>
        <w:rPr>
          <w:sz w:val="28"/>
          <w:szCs w:val="28"/>
        </w:rPr>
      </w:pPr>
    </w:p>
    <w:p w:rsidR="00803436" w:rsidRPr="00F70E5C" w:rsidRDefault="00803436" w:rsidP="00803436">
      <w:pPr>
        <w:jc w:val="center"/>
        <w:rPr>
          <w:sz w:val="28"/>
          <w:szCs w:val="28"/>
        </w:rPr>
      </w:pPr>
      <w:r w:rsidRPr="00F70E5C">
        <w:rPr>
          <w:b/>
          <w:sz w:val="28"/>
          <w:szCs w:val="28"/>
        </w:rPr>
        <w:t>Тула 2014</w:t>
      </w:r>
    </w:p>
    <w:p w:rsidR="00F50856" w:rsidRPr="00F70E5C" w:rsidRDefault="00F50856" w:rsidP="00F5085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70E5C">
        <w:rPr>
          <w:b/>
          <w:sz w:val="28"/>
          <w:szCs w:val="28"/>
        </w:rPr>
        <w:lastRenderedPageBreak/>
        <w:t>СОДЕРЖАНИЕ</w:t>
      </w:r>
    </w:p>
    <w:p w:rsidR="00F50856" w:rsidRPr="00F70E5C" w:rsidRDefault="00F50856" w:rsidP="00F50856">
      <w:pPr>
        <w:rPr>
          <w:sz w:val="28"/>
          <w:szCs w:val="28"/>
        </w:rPr>
      </w:pPr>
    </w:p>
    <w:p w:rsidR="00F50856" w:rsidRPr="00F70E5C" w:rsidRDefault="00F50856" w:rsidP="00F5085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7"/>
      </w:tblGrid>
      <w:tr w:rsidR="00F70E5C" w:rsidRPr="00F70E5C" w:rsidTr="0035507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F50856" w:rsidP="00355075">
            <w:pPr>
              <w:jc w:val="center"/>
              <w:rPr>
                <w:b/>
                <w:sz w:val="28"/>
                <w:szCs w:val="28"/>
              </w:rPr>
            </w:pPr>
          </w:p>
          <w:p w:rsidR="00F50856" w:rsidRPr="00F70E5C" w:rsidRDefault="00F50856" w:rsidP="00355075">
            <w:pPr>
              <w:jc w:val="center"/>
              <w:rPr>
                <w:b/>
                <w:sz w:val="28"/>
                <w:szCs w:val="28"/>
              </w:rPr>
            </w:pPr>
            <w:r w:rsidRPr="00F70E5C">
              <w:rPr>
                <w:b/>
                <w:sz w:val="28"/>
                <w:szCs w:val="28"/>
              </w:rPr>
              <w:t>№</w:t>
            </w:r>
          </w:p>
          <w:p w:rsidR="00F50856" w:rsidRPr="00F70E5C" w:rsidRDefault="00F50856" w:rsidP="003550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F50856" w:rsidP="00355075">
            <w:pPr>
              <w:jc w:val="center"/>
              <w:rPr>
                <w:b/>
                <w:sz w:val="28"/>
                <w:szCs w:val="28"/>
              </w:rPr>
            </w:pPr>
          </w:p>
          <w:p w:rsidR="00F50856" w:rsidRPr="00F70E5C" w:rsidRDefault="00F50856" w:rsidP="00355075">
            <w:pPr>
              <w:jc w:val="center"/>
              <w:rPr>
                <w:b/>
                <w:sz w:val="28"/>
                <w:szCs w:val="28"/>
              </w:rPr>
            </w:pPr>
            <w:r w:rsidRPr="00F70E5C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F50856" w:rsidP="00355075">
            <w:pPr>
              <w:jc w:val="center"/>
              <w:rPr>
                <w:b/>
                <w:sz w:val="28"/>
                <w:szCs w:val="28"/>
              </w:rPr>
            </w:pPr>
          </w:p>
          <w:p w:rsidR="00F50856" w:rsidRPr="00F70E5C" w:rsidRDefault="00F50856" w:rsidP="00355075">
            <w:pPr>
              <w:jc w:val="center"/>
              <w:rPr>
                <w:b/>
                <w:sz w:val="28"/>
                <w:szCs w:val="28"/>
              </w:rPr>
            </w:pPr>
            <w:r w:rsidRPr="00F70E5C">
              <w:rPr>
                <w:b/>
                <w:sz w:val="28"/>
                <w:szCs w:val="28"/>
              </w:rPr>
              <w:t>Стр.</w:t>
            </w:r>
          </w:p>
        </w:tc>
      </w:tr>
      <w:tr w:rsidR="00F70E5C" w:rsidRPr="00F70E5C" w:rsidTr="0035507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F50856" w:rsidP="004B6E77">
            <w:pPr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F50856" w:rsidP="00355075">
            <w:pPr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Общие положения ...........................................................................</w:t>
            </w:r>
          </w:p>
          <w:p w:rsidR="00F50856" w:rsidRPr="00F70E5C" w:rsidRDefault="00F50856" w:rsidP="00355075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F50856" w:rsidP="00355075">
            <w:pPr>
              <w:jc w:val="center"/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3</w:t>
            </w:r>
          </w:p>
        </w:tc>
      </w:tr>
      <w:tr w:rsidR="00F70E5C" w:rsidRPr="00F70E5C" w:rsidTr="0035507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F50856" w:rsidP="004B6E77">
            <w:pPr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F50856" w:rsidP="00355075">
            <w:pPr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Цели, задачи и принципы планирования работы счетной палаты ...............................................................................................</w:t>
            </w:r>
          </w:p>
          <w:p w:rsidR="00F50856" w:rsidRPr="00F70E5C" w:rsidRDefault="00F50856" w:rsidP="00355075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F50856" w:rsidP="00355075">
            <w:pPr>
              <w:jc w:val="center"/>
              <w:rPr>
                <w:sz w:val="28"/>
                <w:szCs w:val="28"/>
              </w:rPr>
            </w:pPr>
          </w:p>
          <w:p w:rsidR="00F50856" w:rsidRPr="00F70E5C" w:rsidRDefault="00F50856" w:rsidP="00355075">
            <w:pPr>
              <w:jc w:val="center"/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3</w:t>
            </w:r>
          </w:p>
        </w:tc>
      </w:tr>
      <w:tr w:rsidR="00F70E5C" w:rsidRPr="00F70E5C" w:rsidTr="0035507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F50856" w:rsidP="004B6E77">
            <w:pPr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F50856" w:rsidP="00355075">
            <w:pPr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Плановые документы счетной палаты...........................................</w:t>
            </w:r>
          </w:p>
          <w:p w:rsidR="00F50856" w:rsidRPr="00F70E5C" w:rsidRDefault="00F50856" w:rsidP="00355075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D36492" w:rsidP="00355075">
            <w:pPr>
              <w:jc w:val="center"/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4</w:t>
            </w:r>
          </w:p>
        </w:tc>
      </w:tr>
      <w:tr w:rsidR="00F70E5C" w:rsidRPr="00F70E5C" w:rsidTr="0035507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F50856" w:rsidP="004B6E77">
            <w:pPr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F50856" w:rsidP="00355075">
            <w:pPr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Формирование и утверждение плановых документов</w:t>
            </w:r>
          </w:p>
          <w:p w:rsidR="00F50856" w:rsidRPr="00F70E5C" w:rsidRDefault="00F50856" w:rsidP="00355075">
            <w:pPr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счетной палаты ................................................................................</w:t>
            </w:r>
          </w:p>
          <w:p w:rsidR="00F50856" w:rsidRPr="00F70E5C" w:rsidRDefault="00F50856" w:rsidP="00355075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F50856" w:rsidP="00355075">
            <w:pPr>
              <w:jc w:val="center"/>
              <w:rPr>
                <w:sz w:val="28"/>
                <w:szCs w:val="28"/>
              </w:rPr>
            </w:pPr>
          </w:p>
          <w:p w:rsidR="00F50856" w:rsidRPr="00F70E5C" w:rsidRDefault="00D36492" w:rsidP="00355075">
            <w:pPr>
              <w:jc w:val="center"/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5</w:t>
            </w:r>
          </w:p>
        </w:tc>
      </w:tr>
      <w:tr w:rsidR="00F70E5C" w:rsidRPr="00F70E5C" w:rsidTr="0035507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F50856" w:rsidP="004B6E77">
            <w:pPr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AF4B12" w:rsidP="00355075">
            <w:pPr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С</w:t>
            </w:r>
            <w:r w:rsidR="00F50856" w:rsidRPr="00F70E5C">
              <w:rPr>
                <w:sz w:val="28"/>
                <w:szCs w:val="28"/>
              </w:rPr>
              <w:t>труктура и содержание Плана работы счетной палаты и Плана работы коллегии ...............................................................</w:t>
            </w:r>
          </w:p>
          <w:p w:rsidR="00F50856" w:rsidRPr="00F70E5C" w:rsidRDefault="00F50856" w:rsidP="00355075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F50856" w:rsidP="00355075">
            <w:pPr>
              <w:jc w:val="center"/>
              <w:rPr>
                <w:sz w:val="28"/>
                <w:szCs w:val="28"/>
              </w:rPr>
            </w:pPr>
          </w:p>
          <w:p w:rsidR="00F50856" w:rsidRPr="00F70E5C" w:rsidRDefault="00D36492" w:rsidP="0002132D">
            <w:pPr>
              <w:jc w:val="center"/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9</w:t>
            </w:r>
          </w:p>
        </w:tc>
      </w:tr>
      <w:tr w:rsidR="00F70E5C" w:rsidRPr="00F70E5C" w:rsidTr="0035507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F50856" w:rsidP="004B6E77">
            <w:pPr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F50856" w:rsidP="00355075">
            <w:pPr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Корректировка Плана работы счетной палаты и Плана работы коллегии ...........................................................................................</w:t>
            </w:r>
          </w:p>
          <w:p w:rsidR="00F50856" w:rsidRPr="00F70E5C" w:rsidRDefault="00F50856" w:rsidP="00355075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F50856" w:rsidP="00355075">
            <w:pPr>
              <w:jc w:val="center"/>
              <w:rPr>
                <w:sz w:val="28"/>
                <w:szCs w:val="28"/>
              </w:rPr>
            </w:pPr>
          </w:p>
          <w:p w:rsidR="00F50856" w:rsidRPr="00F70E5C" w:rsidRDefault="00F50856" w:rsidP="002C6770">
            <w:pPr>
              <w:jc w:val="center"/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1</w:t>
            </w:r>
            <w:r w:rsidR="002C6770" w:rsidRPr="00F70E5C">
              <w:rPr>
                <w:sz w:val="28"/>
                <w:szCs w:val="28"/>
              </w:rPr>
              <w:t>0</w:t>
            </w:r>
          </w:p>
        </w:tc>
      </w:tr>
      <w:tr w:rsidR="00F50856" w:rsidRPr="00F70E5C" w:rsidTr="0035507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F50856" w:rsidP="004B6E77">
            <w:pPr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F50856" w:rsidP="00355075">
            <w:pPr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Контроль исполнения Плана работы счетной палаты и Плана работы коллегии ..............................................................................</w:t>
            </w:r>
          </w:p>
          <w:p w:rsidR="00F50856" w:rsidRPr="00F70E5C" w:rsidRDefault="00F50856" w:rsidP="00355075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50856" w:rsidRPr="00F70E5C" w:rsidRDefault="00F50856" w:rsidP="00355075">
            <w:pPr>
              <w:jc w:val="center"/>
              <w:rPr>
                <w:sz w:val="28"/>
                <w:szCs w:val="28"/>
              </w:rPr>
            </w:pPr>
          </w:p>
          <w:p w:rsidR="00F50856" w:rsidRPr="00F70E5C" w:rsidRDefault="00F50856" w:rsidP="002C6770">
            <w:pPr>
              <w:jc w:val="center"/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1</w:t>
            </w:r>
            <w:r w:rsidR="002C6770" w:rsidRPr="00F70E5C">
              <w:rPr>
                <w:sz w:val="28"/>
                <w:szCs w:val="28"/>
              </w:rPr>
              <w:t>1</w:t>
            </w:r>
          </w:p>
        </w:tc>
      </w:tr>
    </w:tbl>
    <w:p w:rsidR="00F50856" w:rsidRPr="00F70E5C" w:rsidRDefault="00F50856" w:rsidP="00F50856">
      <w:pPr>
        <w:rPr>
          <w:sz w:val="28"/>
          <w:szCs w:val="28"/>
        </w:rPr>
      </w:pPr>
    </w:p>
    <w:p w:rsidR="00F50856" w:rsidRPr="00F70E5C" w:rsidRDefault="00F50856" w:rsidP="00F5085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19"/>
      </w:tblGrid>
      <w:tr w:rsidR="00F70E5C" w:rsidRPr="00F70E5C" w:rsidTr="00355075">
        <w:tc>
          <w:tcPr>
            <w:tcW w:w="1951" w:type="dxa"/>
          </w:tcPr>
          <w:p w:rsidR="00F50856" w:rsidRPr="00F70E5C" w:rsidRDefault="00F50856" w:rsidP="00355075">
            <w:pPr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Приложения:</w:t>
            </w:r>
          </w:p>
        </w:tc>
        <w:tc>
          <w:tcPr>
            <w:tcW w:w="7619" w:type="dxa"/>
          </w:tcPr>
          <w:p w:rsidR="00F50856" w:rsidRPr="00F70E5C" w:rsidRDefault="00F50856" w:rsidP="009D0B9F">
            <w:pPr>
              <w:spacing w:after="120"/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>№ 1 Примерная форма Плана работы счетной палаты</w:t>
            </w:r>
          </w:p>
        </w:tc>
      </w:tr>
      <w:tr w:rsidR="00F50856" w:rsidRPr="00F70E5C" w:rsidTr="00355075">
        <w:tc>
          <w:tcPr>
            <w:tcW w:w="1951" w:type="dxa"/>
          </w:tcPr>
          <w:p w:rsidR="00F50856" w:rsidRPr="00F70E5C" w:rsidRDefault="00F50856" w:rsidP="00355075">
            <w:pPr>
              <w:rPr>
                <w:sz w:val="28"/>
                <w:szCs w:val="28"/>
              </w:rPr>
            </w:pPr>
          </w:p>
        </w:tc>
        <w:tc>
          <w:tcPr>
            <w:tcW w:w="7619" w:type="dxa"/>
          </w:tcPr>
          <w:p w:rsidR="00F50856" w:rsidRPr="00F70E5C" w:rsidRDefault="00F50856" w:rsidP="0002132D">
            <w:pPr>
              <w:spacing w:after="120"/>
              <w:rPr>
                <w:sz w:val="28"/>
                <w:szCs w:val="28"/>
              </w:rPr>
            </w:pPr>
            <w:r w:rsidRPr="00F70E5C">
              <w:rPr>
                <w:sz w:val="28"/>
                <w:szCs w:val="28"/>
              </w:rPr>
              <w:t xml:space="preserve">№ </w:t>
            </w:r>
            <w:r w:rsidR="0002132D" w:rsidRPr="00F70E5C">
              <w:rPr>
                <w:sz w:val="28"/>
                <w:szCs w:val="28"/>
              </w:rPr>
              <w:t>2</w:t>
            </w:r>
            <w:r w:rsidRPr="00F70E5C">
              <w:rPr>
                <w:sz w:val="28"/>
                <w:szCs w:val="28"/>
              </w:rPr>
              <w:t xml:space="preserve"> Примерная форма Плана работы коллегии счетной палаты</w:t>
            </w:r>
          </w:p>
        </w:tc>
      </w:tr>
    </w:tbl>
    <w:p w:rsidR="00F50856" w:rsidRPr="00F70E5C" w:rsidRDefault="00F50856" w:rsidP="00F50856">
      <w:pPr>
        <w:rPr>
          <w:sz w:val="28"/>
          <w:szCs w:val="28"/>
        </w:rPr>
      </w:pPr>
    </w:p>
    <w:p w:rsidR="004410EF" w:rsidRPr="00F70E5C" w:rsidRDefault="004410EF" w:rsidP="00102518">
      <w:pPr>
        <w:ind w:firstLine="709"/>
        <w:rPr>
          <w:sz w:val="28"/>
          <w:szCs w:val="28"/>
        </w:rPr>
      </w:pPr>
    </w:p>
    <w:p w:rsidR="004410EF" w:rsidRPr="00F70E5C" w:rsidRDefault="004410EF" w:rsidP="00102518">
      <w:pPr>
        <w:ind w:firstLine="709"/>
        <w:rPr>
          <w:sz w:val="28"/>
          <w:szCs w:val="28"/>
        </w:rPr>
      </w:pPr>
    </w:p>
    <w:p w:rsidR="004410EF" w:rsidRPr="00F70E5C" w:rsidRDefault="004410EF" w:rsidP="00102518">
      <w:pPr>
        <w:ind w:firstLine="709"/>
        <w:rPr>
          <w:sz w:val="28"/>
          <w:szCs w:val="28"/>
        </w:rPr>
      </w:pPr>
    </w:p>
    <w:p w:rsidR="004410EF" w:rsidRPr="00F70E5C" w:rsidRDefault="004410EF" w:rsidP="00102518">
      <w:pPr>
        <w:ind w:firstLine="709"/>
        <w:rPr>
          <w:sz w:val="28"/>
          <w:szCs w:val="28"/>
        </w:rPr>
      </w:pPr>
    </w:p>
    <w:p w:rsidR="0002132D" w:rsidRPr="00F70E5C" w:rsidRDefault="0002132D" w:rsidP="00102518">
      <w:pPr>
        <w:ind w:firstLine="709"/>
        <w:rPr>
          <w:sz w:val="28"/>
          <w:szCs w:val="28"/>
        </w:rPr>
      </w:pPr>
    </w:p>
    <w:p w:rsidR="0002132D" w:rsidRPr="00F70E5C" w:rsidRDefault="0002132D" w:rsidP="00102518">
      <w:pPr>
        <w:ind w:firstLine="709"/>
        <w:rPr>
          <w:sz w:val="28"/>
          <w:szCs w:val="28"/>
        </w:rPr>
      </w:pPr>
    </w:p>
    <w:p w:rsidR="0002132D" w:rsidRPr="00F70E5C" w:rsidRDefault="0002132D" w:rsidP="00102518">
      <w:pPr>
        <w:ind w:firstLine="709"/>
        <w:rPr>
          <w:sz w:val="28"/>
          <w:szCs w:val="28"/>
        </w:rPr>
      </w:pPr>
    </w:p>
    <w:p w:rsidR="0002132D" w:rsidRPr="00F70E5C" w:rsidRDefault="0002132D" w:rsidP="00102518">
      <w:pPr>
        <w:ind w:firstLine="709"/>
        <w:rPr>
          <w:sz w:val="28"/>
          <w:szCs w:val="28"/>
        </w:rPr>
      </w:pPr>
    </w:p>
    <w:p w:rsidR="0002132D" w:rsidRPr="00F70E5C" w:rsidRDefault="0002132D" w:rsidP="00102518">
      <w:pPr>
        <w:ind w:firstLine="709"/>
        <w:rPr>
          <w:sz w:val="28"/>
          <w:szCs w:val="28"/>
        </w:rPr>
      </w:pPr>
    </w:p>
    <w:p w:rsidR="004410EF" w:rsidRPr="00F70E5C" w:rsidRDefault="004410EF" w:rsidP="00102518">
      <w:pPr>
        <w:ind w:firstLine="709"/>
        <w:rPr>
          <w:sz w:val="28"/>
          <w:szCs w:val="28"/>
        </w:rPr>
      </w:pPr>
    </w:p>
    <w:p w:rsidR="004410EF" w:rsidRPr="00F70E5C" w:rsidRDefault="004410EF" w:rsidP="00102518">
      <w:pPr>
        <w:ind w:firstLine="709"/>
        <w:rPr>
          <w:sz w:val="28"/>
          <w:szCs w:val="28"/>
        </w:rPr>
      </w:pPr>
    </w:p>
    <w:p w:rsidR="004410EF" w:rsidRPr="00F70E5C" w:rsidRDefault="004410EF" w:rsidP="00102518">
      <w:pPr>
        <w:ind w:firstLine="709"/>
        <w:rPr>
          <w:sz w:val="28"/>
          <w:szCs w:val="28"/>
        </w:rPr>
      </w:pPr>
    </w:p>
    <w:p w:rsidR="004410EF" w:rsidRPr="00F70E5C" w:rsidRDefault="004410EF" w:rsidP="00102518">
      <w:pPr>
        <w:ind w:firstLine="709"/>
        <w:rPr>
          <w:sz w:val="28"/>
          <w:szCs w:val="28"/>
        </w:rPr>
      </w:pPr>
    </w:p>
    <w:p w:rsidR="004410EF" w:rsidRPr="00F70E5C" w:rsidRDefault="004410EF" w:rsidP="0002132D">
      <w:pPr>
        <w:spacing w:after="120"/>
        <w:jc w:val="center"/>
        <w:rPr>
          <w:b/>
          <w:sz w:val="28"/>
          <w:szCs w:val="28"/>
        </w:rPr>
      </w:pPr>
      <w:bookmarkStart w:id="0" w:name="bookmark0"/>
      <w:r w:rsidRPr="00F70E5C">
        <w:rPr>
          <w:b/>
          <w:sz w:val="28"/>
          <w:szCs w:val="28"/>
        </w:rPr>
        <w:lastRenderedPageBreak/>
        <w:t>1. Общие положения</w:t>
      </w:r>
      <w:bookmarkEnd w:id="0"/>
    </w:p>
    <w:p w:rsidR="009076E6" w:rsidRPr="00F70E5C" w:rsidRDefault="004410EF" w:rsidP="00102518">
      <w:pPr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1.1.</w:t>
      </w:r>
      <w:r w:rsidR="00D52B89" w:rsidRPr="00F70E5C">
        <w:rPr>
          <w:sz w:val="28"/>
          <w:szCs w:val="28"/>
        </w:rPr>
        <w:tab/>
      </w:r>
      <w:r w:rsidRPr="00F70E5C">
        <w:rPr>
          <w:sz w:val="28"/>
          <w:szCs w:val="28"/>
        </w:rPr>
        <w:t xml:space="preserve">Стандарт организации деятельности </w:t>
      </w:r>
      <w:r w:rsidR="00C146FC" w:rsidRPr="00F70E5C">
        <w:rPr>
          <w:sz w:val="28"/>
          <w:szCs w:val="28"/>
        </w:rPr>
        <w:t>с</w:t>
      </w:r>
      <w:r w:rsidR="00D52B89" w:rsidRPr="00F70E5C">
        <w:rPr>
          <w:sz w:val="28"/>
          <w:szCs w:val="28"/>
        </w:rPr>
        <w:t>четной</w:t>
      </w:r>
      <w:r w:rsidRPr="00F70E5C">
        <w:rPr>
          <w:sz w:val="28"/>
          <w:szCs w:val="28"/>
        </w:rPr>
        <w:t xml:space="preserve"> палаты Т</w:t>
      </w:r>
      <w:r w:rsidR="00C146FC" w:rsidRPr="00F70E5C">
        <w:rPr>
          <w:sz w:val="28"/>
          <w:szCs w:val="28"/>
        </w:rPr>
        <w:t xml:space="preserve">ульской </w:t>
      </w:r>
      <w:r w:rsidRPr="00F70E5C">
        <w:rPr>
          <w:sz w:val="28"/>
          <w:szCs w:val="28"/>
        </w:rPr>
        <w:t xml:space="preserve">области </w:t>
      </w:r>
      <w:r w:rsidR="00C146FC" w:rsidRPr="00F70E5C">
        <w:rPr>
          <w:sz w:val="28"/>
          <w:szCs w:val="28"/>
        </w:rPr>
        <w:t xml:space="preserve">(далее – счетная палата) </w:t>
      </w:r>
      <w:r w:rsidRPr="00F70E5C">
        <w:rPr>
          <w:sz w:val="28"/>
          <w:szCs w:val="28"/>
        </w:rPr>
        <w:t>«П</w:t>
      </w:r>
      <w:r w:rsidR="003313AC" w:rsidRPr="00F70E5C">
        <w:rPr>
          <w:sz w:val="28"/>
          <w:szCs w:val="28"/>
        </w:rPr>
        <w:t>орядок п</w:t>
      </w:r>
      <w:r w:rsidRPr="00F70E5C">
        <w:rPr>
          <w:sz w:val="28"/>
          <w:szCs w:val="28"/>
        </w:rPr>
        <w:t>ланировани</w:t>
      </w:r>
      <w:r w:rsidR="003313AC" w:rsidRPr="00F70E5C">
        <w:rPr>
          <w:sz w:val="28"/>
          <w:szCs w:val="28"/>
        </w:rPr>
        <w:t>я</w:t>
      </w:r>
      <w:r w:rsidRPr="00F70E5C">
        <w:rPr>
          <w:sz w:val="28"/>
          <w:szCs w:val="28"/>
        </w:rPr>
        <w:t xml:space="preserve"> работы </w:t>
      </w:r>
      <w:r w:rsidR="00C146FC" w:rsidRPr="00F70E5C">
        <w:rPr>
          <w:sz w:val="28"/>
          <w:szCs w:val="28"/>
        </w:rPr>
        <w:t>счетной палаты Тульской области</w:t>
      </w:r>
      <w:r w:rsidRPr="00F70E5C">
        <w:rPr>
          <w:sz w:val="28"/>
          <w:szCs w:val="28"/>
        </w:rPr>
        <w:t xml:space="preserve">» (далее </w:t>
      </w:r>
      <w:r w:rsidR="005D0E2E" w:rsidRPr="00F70E5C">
        <w:rPr>
          <w:sz w:val="28"/>
          <w:szCs w:val="28"/>
        </w:rPr>
        <w:t xml:space="preserve">– </w:t>
      </w:r>
      <w:r w:rsidRPr="00F70E5C">
        <w:rPr>
          <w:sz w:val="28"/>
          <w:szCs w:val="28"/>
        </w:rPr>
        <w:t>Стандарт) разработан</w:t>
      </w:r>
      <w:r w:rsidR="003313AC" w:rsidRPr="00F70E5C">
        <w:rPr>
          <w:sz w:val="28"/>
          <w:szCs w:val="28"/>
        </w:rPr>
        <w:t xml:space="preserve"> </w:t>
      </w:r>
      <w:r w:rsidR="008775B8" w:rsidRPr="00F70E5C">
        <w:rPr>
          <w:sz w:val="28"/>
          <w:szCs w:val="28"/>
        </w:rPr>
        <w:t>с учетом</w:t>
      </w:r>
      <w:r w:rsidR="008775B8" w:rsidRPr="00F70E5C">
        <w:rPr>
          <w:i/>
          <w:sz w:val="28"/>
          <w:szCs w:val="28"/>
        </w:rPr>
        <w:t xml:space="preserve"> </w:t>
      </w:r>
      <w:r w:rsidR="003313AC" w:rsidRPr="00F70E5C">
        <w:rPr>
          <w:sz w:val="28"/>
          <w:szCs w:val="28"/>
        </w:rPr>
        <w:t xml:space="preserve"> </w:t>
      </w:r>
      <w:r w:rsidR="0089133C" w:rsidRPr="00F70E5C">
        <w:rPr>
          <w:sz w:val="28"/>
          <w:szCs w:val="28"/>
        </w:rPr>
        <w:t>положений Федерального закона от 7</w:t>
      </w:r>
      <w:r w:rsidR="003313AC" w:rsidRPr="00F70E5C">
        <w:rPr>
          <w:sz w:val="28"/>
          <w:szCs w:val="28"/>
        </w:rPr>
        <w:t xml:space="preserve"> февраля </w:t>
      </w:r>
      <w:r w:rsidR="0089133C" w:rsidRPr="00F70E5C">
        <w:rPr>
          <w:sz w:val="28"/>
          <w:szCs w:val="28"/>
        </w:rPr>
        <w:t>2011</w:t>
      </w:r>
      <w:r w:rsidR="003313AC" w:rsidRPr="00F70E5C">
        <w:rPr>
          <w:sz w:val="28"/>
          <w:szCs w:val="28"/>
        </w:rPr>
        <w:t xml:space="preserve"> г. </w:t>
      </w:r>
      <w:r w:rsidR="0089133C" w:rsidRPr="00F70E5C">
        <w:rPr>
          <w:sz w:val="28"/>
          <w:szCs w:val="28"/>
        </w:rPr>
        <w:t>№</w:t>
      </w:r>
      <w:r w:rsidR="003313AC" w:rsidRPr="00F70E5C">
        <w:rPr>
          <w:sz w:val="28"/>
          <w:szCs w:val="28"/>
        </w:rPr>
        <w:t> </w:t>
      </w:r>
      <w:r w:rsidR="0089133C" w:rsidRPr="00F70E5C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C38BD" w:rsidRPr="00F70E5C">
        <w:rPr>
          <w:sz w:val="28"/>
          <w:szCs w:val="28"/>
        </w:rPr>
        <w:t xml:space="preserve"> (далее -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образований»)</w:t>
      </w:r>
      <w:r w:rsidR="0089133C" w:rsidRPr="00F70E5C">
        <w:rPr>
          <w:sz w:val="28"/>
          <w:szCs w:val="28"/>
        </w:rPr>
        <w:t>,</w:t>
      </w:r>
      <w:r w:rsidR="003313AC" w:rsidRPr="00F70E5C">
        <w:rPr>
          <w:sz w:val="28"/>
          <w:szCs w:val="28"/>
        </w:rPr>
        <w:t xml:space="preserve"> </w:t>
      </w:r>
      <w:r w:rsidR="00A16F29" w:rsidRPr="00F70E5C">
        <w:rPr>
          <w:sz w:val="28"/>
          <w:szCs w:val="28"/>
        </w:rPr>
        <w:t xml:space="preserve">Закона Тульской области </w:t>
      </w:r>
      <w:r w:rsidR="003313AC" w:rsidRPr="00F70E5C">
        <w:rPr>
          <w:sz w:val="28"/>
          <w:szCs w:val="28"/>
        </w:rPr>
        <w:t xml:space="preserve">от 4 декабря 2008 г. № 1147 </w:t>
      </w:r>
      <w:r w:rsidR="00A16F29" w:rsidRPr="00F70E5C">
        <w:rPr>
          <w:sz w:val="28"/>
          <w:szCs w:val="28"/>
        </w:rPr>
        <w:t>«О счетной палате Тульской области»</w:t>
      </w:r>
      <w:r w:rsidR="00375A70" w:rsidRPr="00F70E5C">
        <w:rPr>
          <w:sz w:val="28"/>
          <w:szCs w:val="28"/>
        </w:rPr>
        <w:t xml:space="preserve"> (далее - Закон области «О счетной палате Тульской области»)</w:t>
      </w:r>
      <w:r w:rsidR="003313AC" w:rsidRPr="00F70E5C">
        <w:rPr>
          <w:sz w:val="28"/>
          <w:szCs w:val="28"/>
        </w:rPr>
        <w:t xml:space="preserve">, </w:t>
      </w:r>
      <w:r w:rsidR="009076E6" w:rsidRPr="00F70E5C">
        <w:rPr>
          <w:sz w:val="28"/>
          <w:szCs w:val="28"/>
        </w:rPr>
        <w:t>в соответствии с Общими требованиями к стандартам внешнего государственного и муниципального контроля, утв</w:t>
      </w:r>
      <w:r w:rsidR="00810BC2" w:rsidRPr="00F70E5C">
        <w:rPr>
          <w:sz w:val="28"/>
          <w:szCs w:val="28"/>
        </w:rPr>
        <w:t>ержденными</w:t>
      </w:r>
      <w:r w:rsidR="009076E6" w:rsidRPr="00F70E5C">
        <w:rPr>
          <w:sz w:val="28"/>
          <w:szCs w:val="28"/>
        </w:rPr>
        <w:t xml:space="preserve"> Коллегией Счетной палат</w:t>
      </w:r>
      <w:r w:rsidR="00810BC2" w:rsidRPr="00F70E5C">
        <w:rPr>
          <w:sz w:val="28"/>
          <w:szCs w:val="28"/>
        </w:rPr>
        <w:t>ы</w:t>
      </w:r>
      <w:r w:rsidR="009076E6" w:rsidRPr="00F70E5C">
        <w:rPr>
          <w:sz w:val="28"/>
          <w:szCs w:val="28"/>
        </w:rPr>
        <w:t xml:space="preserve"> Российской Федерации (протокол от 12 мая 2012 г. № 21К (854)</w:t>
      </w:r>
      <w:r w:rsidR="003313AC" w:rsidRPr="00F70E5C">
        <w:rPr>
          <w:sz w:val="28"/>
          <w:szCs w:val="28"/>
        </w:rPr>
        <w:t>.</w:t>
      </w:r>
    </w:p>
    <w:p w:rsidR="00083F91" w:rsidRPr="00F70E5C" w:rsidRDefault="004410EF" w:rsidP="00102518">
      <w:pPr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1.2.</w:t>
      </w:r>
      <w:r w:rsidR="00D52B89" w:rsidRPr="00F70E5C">
        <w:rPr>
          <w:sz w:val="28"/>
          <w:szCs w:val="28"/>
        </w:rPr>
        <w:tab/>
      </w:r>
      <w:r w:rsidRPr="00F70E5C">
        <w:rPr>
          <w:sz w:val="28"/>
          <w:szCs w:val="28"/>
        </w:rPr>
        <w:t xml:space="preserve">Целью настоящего Стандарта является установление общих </w:t>
      </w:r>
      <w:r w:rsidR="0084088F" w:rsidRPr="00F70E5C">
        <w:rPr>
          <w:sz w:val="28"/>
          <w:szCs w:val="28"/>
        </w:rPr>
        <w:t xml:space="preserve">принципов, </w:t>
      </w:r>
      <w:r w:rsidRPr="00F70E5C">
        <w:rPr>
          <w:sz w:val="28"/>
          <w:szCs w:val="28"/>
        </w:rPr>
        <w:t xml:space="preserve">правил и процедур планирования работы </w:t>
      </w:r>
      <w:r w:rsidR="00D52B89" w:rsidRPr="00F70E5C">
        <w:rPr>
          <w:sz w:val="28"/>
          <w:szCs w:val="28"/>
        </w:rPr>
        <w:t>счетной</w:t>
      </w:r>
      <w:r w:rsidRPr="00F70E5C">
        <w:rPr>
          <w:sz w:val="28"/>
          <w:szCs w:val="28"/>
        </w:rPr>
        <w:t xml:space="preserve"> палаты</w:t>
      </w:r>
      <w:r w:rsidR="00083F91" w:rsidRPr="00F70E5C">
        <w:rPr>
          <w:sz w:val="28"/>
          <w:szCs w:val="28"/>
        </w:rPr>
        <w:t>.</w:t>
      </w:r>
    </w:p>
    <w:p w:rsidR="004D0825" w:rsidRPr="00F70E5C" w:rsidRDefault="004D0825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bookmark1"/>
      <w:r w:rsidRPr="00F70E5C">
        <w:rPr>
          <w:sz w:val="28"/>
          <w:szCs w:val="28"/>
        </w:rPr>
        <w:t>1.3. Задачами настоящего Стандарта являются:</w:t>
      </w:r>
    </w:p>
    <w:p w:rsidR="004D0825" w:rsidRPr="00F70E5C" w:rsidRDefault="004D0825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определение целей, задач и принципов планирования</w:t>
      </w:r>
      <w:r w:rsidR="009C7579" w:rsidRPr="00F70E5C">
        <w:rPr>
          <w:sz w:val="28"/>
          <w:szCs w:val="28"/>
        </w:rPr>
        <w:t xml:space="preserve"> работы счетной палаты</w:t>
      </w:r>
      <w:r w:rsidRPr="00F70E5C">
        <w:rPr>
          <w:sz w:val="28"/>
          <w:szCs w:val="28"/>
        </w:rPr>
        <w:t>;</w:t>
      </w:r>
    </w:p>
    <w:p w:rsidR="004D0825" w:rsidRPr="00F70E5C" w:rsidRDefault="004D0825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установление порядка формирования и утверждения плановых документов </w:t>
      </w:r>
      <w:r w:rsidR="00AD65CC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>четной палаты;</w:t>
      </w:r>
    </w:p>
    <w:p w:rsidR="004D0825" w:rsidRPr="00F70E5C" w:rsidRDefault="004D0825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определение требований к форме, структуре и содержанию Плана работы </w:t>
      </w:r>
      <w:r w:rsidR="00AD65CC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 xml:space="preserve">четной палаты и Плана работы </w:t>
      </w:r>
      <w:r w:rsidR="00AD65CC" w:rsidRPr="00F70E5C">
        <w:rPr>
          <w:sz w:val="28"/>
          <w:szCs w:val="28"/>
        </w:rPr>
        <w:t>к</w:t>
      </w:r>
      <w:r w:rsidRPr="00F70E5C">
        <w:rPr>
          <w:sz w:val="28"/>
          <w:szCs w:val="28"/>
        </w:rPr>
        <w:t xml:space="preserve">оллегии </w:t>
      </w:r>
      <w:r w:rsidR="00AD65CC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>четной палаты;</w:t>
      </w:r>
    </w:p>
    <w:p w:rsidR="004D0825" w:rsidRPr="00F70E5C" w:rsidRDefault="004D0825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установление порядка корректировки и контроля исполнения </w:t>
      </w:r>
      <w:r w:rsidR="005808D4" w:rsidRPr="00F70E5C">
        <w:rPr>
          <w:sz w:val="28"/>
          <w:szCs w:val="28"/>
        </w:rPr>
        <w:t>плановых документов с</w:t>
      </w:r>
      <w:r w:rsidRPr="00F70E5C">
        <w:rPr>
          <w:sz w:val="28"/>
          <w:szCs w:val="28"/>
        </w:rPr>
        <w:t>четной палаты.</w:t>
      </w:r>
    </w:p>
    <w:p w:rsidR="00751B0E" w:rsidRPr="00F70E5C" w:rsidRDefault="00751B0E" w:rsidP="00810BC2">
      <w:pPr>
        <w:jc w:val="center"/>
        <w:rPr>
          <w:b/>
          <w:sz w:val="28"/>
          <w:szCs w:val="28"/>
        </w:rPr>
      </w:pPr>
    </w:p>
    <w:p w:rsidR="004410EF" w:rsidRPr="00F70E5C" w:rsidRDefault="002E427A" w:rsidP="0002132D">
      <w:pPr>
        <w:spacing w:after="120"/>
        <w:jc w:val="center"/>
        <w:rPr>
          <w:b/>
          <w:sz w:val="28"/>
          <w:szCs w:val="28"/>
        </w:rPr>
      </w:pPr>
      <w:r w:rsidRPr="00F70E5C">
        <w:rPr>
          <w:b/>
          <w:sz w:val="28"/>
          <w:szCs w:val="28"/>
        </w:rPr>
        <w:t>2.</w:t>
      </w:r>
      <w:r w:rsidR="00083F91" w:rsidRPr="00F70E5C">
        <w:rPr>
          <w:b/>
          <w:sz w:val="28"/>
          <w:szCs w:val="28"/>
        </w:rPr>
        <w:t xml:space="preserve"> </w:t>
      </w:r>
      <w:r w:rsidRPr="00F70E5C">
        <w:rPr>
          <w:b/>
          <w:sz w:val="28"/>
          <w:szCs w:val="28"/>
        </w:rPr>
        <w:t>Цел</w:t>
      </w:r>
      <w:r w:rsidR="00B1101E" w:rsidRPr="00F70E5C">
        <w:rPr>
          <w:b/>
          <w:sz w:val="28"/>
          <w:szCs w:val="28"/>
        </w:rPr>
        <w:t>и</w:t>
      </w:r>
      <w:r w:rsidRPr="00F70E5C">
        <w:rPr>
          <w:b/>
          <w:sz w:val="28"/>
          <w:szCs w:val="28"/>
        </w:rPr>
        <w:t>, задачи и принципы планирования работы</w:t>
      </w:r>
      <w:r w:rsidR="00D52B89" w:rsidRPr="00F70E5C">
        <w:rPr>
          <w:b/>
          <w:sz w:val="28"/>
          <w:szCs w:val="28"/>
        </w:rPr>
        <w:t xml:space="preserve"> счетной</w:t>
      </w:r>
      <w:r w:rsidRPr="00F70E5C">
        <w:rPr>
          <w:b/>
          <w:sz w:val="28"/>
          <w:szCs w:val="28"/>
        </w:rPr>
        <w:t xml:space="preserve"> палаты</w:t>
      </w:r>
      <w:bookmarkEnd w:id="1"/>
    </w:p>
    <w:p w:rsidR="004E2028" w:rsidRPr="00F70E5C" w:rsidRDefault="002E427A" w:rsidP="004E2028">
      <w:pPr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2.1.</w:t>
      </w:r>
      <w:r w:rsidR="00D52B89" w:rsidRPr="00F70E5C">
        <w:rPr>
          <w:sz w:val="28"/>
          <w:szCs w:val="28"/>
        </w:rPr>
        <w:tab/>
      </w:r>
      <w:r w:rsidR="004E2028" w:rsidRPr="00F70E5C">
        <w:rPr>
          <w:sz w:val="28"/>
          <w:szCs w:val="28"/>
        </w:rPr>
        <w:t>Целями планирования работы счетной палаты являются организация всестороннего системного контроля за формированием и использованием средств бюджета Тульской области, бюджета территориального фонда обязательного медицинского страхования Тульской области (далее – ТФОМС Тульской области), за соблюдением установленного порядка управления и распоряжения имуществом, находящимся в государственной собственности Тульской области, и реализации иных полномочий, установленных Законом области «О счетной палате Тульской области».</w:t>
      </w:r>
    </w:p>
    <w:p w:rsidR="000B1F1A" w:rsidRPr="00F70E5C" w:rsidRDefault="00083F91" w:rsidP="00A57E8B">
      <w:pPr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Планирование осуществляется с учетом всех направлений деятельности счетной палаты, определенных </w:t>
      </w:r>
      <w:r w:rsidR="00943EDB" w:rsidRPr="00F70E5C">
        <w:rPr>
          <w:sz w:val="28"/>
          <w:szCs w:val="28"/>
        </w:rPr>
        <w:t>р</w:t>
      </w:r>
      <w:r w:rsidRPr="00F70E5C">
        <w:rPr>
          <w:sz w:val="28"/>
          <w:szCs w:val="28"/>
        </w:rPr>
        <w:t>егламентом счетной палаты</w:t>
      </w:r>
      <w:r w:rsidR="00A57E8B" w:rsidRPr="00F70E5C">
        <w:rPr>
          <w:sz w:val="28"/>
          <w:szCs w:val="28"/>
        </w:rPr>
        <w:t xml:space="preserve">, </w:t>
      </w:r>
      <w:r w:rsidR="004E2028" w:rsidRPr="00F70E5C">
        <w:rPr>
          <w:sz w:val="28"/>
          <w:szCs w:val="28"/>
        </w:rPr>
        <w:t>положениями Стратегии социально-экономического развития Тульской области.</w:t>
      </w:r>
    </w:p>
    <w:p w:rsidR="00C52A10" w:rsidRPr="00F70E5C" w:rsidRDefault="00123698" w:rsidP="00102518">
      <w:pPr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2.</w:t>
      </w:r>
      <w:r w:rsidR="00810BC2" w:rsidRPr="00F70E5C">
        <w:rPr>
          <w:sz w:val="28"/>
          <w:szCs w:val="28"/>
        </w:rPr>
        <w:t>3</w:t>
      </w:r>
      <w:r w:rsidRPr="00F70E5C">
        <w:rPr>
          <w:sz w:val="28"/>
          <w:szCs w:val="28"/>
        </w:rPr>
        <w:t>.</w:t>
      </w:r>
      <w:r w:rsidR="00D52B89" w:rsidRPr="00F70E5C">
        <w:rPr>
          <w:sz w:val="28"/>
          <w:szCs w:val="28"/>
        </w:rPr>
        <w:tab/>
      </w:r>
      <w:r w:rsidR="00C52A10" w:rsidRPr="00F70E5C">
        <w:rPr>
          <w:sz w:val="28"/>
          <w:szCs w:val="28"/>
        </w:rPr>
        <w:t>Задачами планирования являются:</w:t>
      </w:r>
    </w:p>
    <w:p w:rsidR="008A19C2" w:rsidRPr="00F70E5C" w:rsidRDefault="008A19C2" w:rsidP="005637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выработка </w:t>
      </w:r>
      <w:r w:rsidR="00563709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 xml:space="preserve">тратегии деятельности </w:t>
      </w:r>
      <w:r w:rsidR="00563709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>четной палаты;</w:t>
      </w:r>
    </w:p>
    <w:p w:rsidR="000B1F1A" w:rsidRPr="00F70E5C" w:rsidRDefault="00AD65CC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определение </w:t>
      </w:r>
      <w:r w:rsidR="00335699" w:rsidRPr="00F70E5C">
        <w:rPr>
          <w:sz w:val="28"/>
          <w:szCs w:val="28"/>
        </w:rPr>
        <w:t>П</w:t>
      </w:r>
      <w:r w:rsidRPr="00F70E5C">
        <w:rPr>
          <w:sz w:val="28"/>
          <w:szCs w:val="28"/>
        </w:rPr>
        <w:t xml:space="preserve">риоритетных направлений деятельности </w:t>
      </w:r>
      <w:r w:rsidR="000B1F1A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 xml:space="preserve">четной палаты </w:t>
      </w:r>
      <w:r w:rsidR="000B1F1A" w:rsidRPr="00F70E5C">
        <w:rPr>
          <w:sz w:val="28"/>
          <w:szCs w:val="28"/>
        </w:rPr>
        <w:lastRenderedPageBreak/>
        <w:t>на планируемый период</w:t>
      </w:r>
      <w:r w:rsidR="00335699" w:rsidRPr="00F70E5C">
        <w:rPr>
          <w:sz w:val="28"/>
          <w:szCs w:val="28"/>
        </w:rPr>
        <w:t>;</w:t>
      </w:r>
    </w:p>
    <w:p w:rsidR="00AD65CC" w:rsidRPr="00F70E5C" w:rsidRDefault="00AD65CC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формирование Плана работы </w:t>
      </w:r>
      <w:r w:rsidR="000B1F1A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>четной палаты;</w:t>
      </w:r>
    </w:p>
    <w:p w:rsidR="00AD65CC" w:rsidRPr="00F70E5C" w:rsidRDefault="00AD65CC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формирование Плана работы </w:t>
      </w:r>
      <w:r w:rsidR="000B1F1A" w:rsidRPr="00F70E5C">
        <w:rPr>
          <w:sz w:val="28"/>
          <w:szCs w:val="28"/>
        </w:rPr>
        <w:t>к</w:t>
      </w:r>
      <w:r w:rsidRPr="00F70E5C">
        <w:rPr>
          <w:sz w:val="28"/>
          <w:szCs w:val="28"/>
        </w:rPr>
        <w:t xml:space="preserve">оллегии </w:t>
      </w:r>
      <w:r w:rsidR="00A57E8B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>четной палаты</w:t>
      </w:r>
      <w:r w:rsidR="000F2A16" w:rsidRPr="00F70E5C">
        <w:rPr>
          <w:sz w:val="28"/>
          <w:szCs w:val="28"/>
        </w:rPr>
        <w:t xml:space="preserve"> (далее - Плана работы коллегии)</w:t>
      </w:r>
      <w:r w:rsidR="00810BC2" w:rsidRPr="00F70E5C">
        <w:rPr>
          <w:sz w:val="28"/>
          <w:szCs w:val="28"/>
        </w:rPr>
        <w:t>;</w:t>
      </w:r>
    </w:p>
    <w:p w:rsidR="00810BC2" w:rsidRPr="00F70E5C" w:rsidRDefault="00810BC2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контроль за исполнением плановых документов.</w:t>
      </w:r>
    </w:p>
    <w:p w:rsidR="00AD65CC" w:rsidRPr="00F70E5C" w:rsidRDefault="00AD65CC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2.</w:t>
      </w:r>
      <w:r w:rsidR="00810BC2" w:rsidRPr="00F70E5C">
        <w:rPr>
          <w:sz w:val="28"/>
          <w:szCs w:val="28"/>
        </w:rPr>
        <w:t>4</w:t>
      </w:r>
      <w:r w:rsidRPr="00F70E5C">
        <w:rPr>
          <w:sz w:val="28"/>
          <w:szCs w:val="28"/>
        </w:rPr>
        <w:t>. Планирование основывается на системном подходе в соответствии со следующими принципами:</w:t>
      </w:r>
    </w:p>
    <w:p w:rsidR="00AD65CC" w:rsidRPr="00F70E5C" w:rsidRDefault="00AD65CC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сочетание стратегического, среднесрочного, годового и текущего планирования;</w:t>
      </w:r>
    </w:p>
    <w:p w:rsidR="008A19C2" w:rsidRPr="00F70E5C" w:rsidRDefault="008A19C2" w:rsidP="005637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соответствие среднесрочного, годового и текущего планирования стратегическим целям и задачам;</w:t>
      </w:r>
    </w:p>
    <w:p w:rsidR="00AD65CC" w:rsidRPr="00F70E5C" w:rsidRDefault="00AD65CC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непрерывность планирования;</w:t>
      </w:r>
    </w:p>
    <w:p w:rsidR="00AD65CC" w:rsidRPr="00F70E5C" w:rsidRDefault="00AD65CC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комплексность планирования (охват планированием всех законодательно установленных задач, видов и направлений деятельности </w:t>
      </w:r>
      <w:r w:rsidR="00A76B40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>четной палаты);</w:t>
      </w:r>
    </w:p>
    <w:p w:rsidR="00AD65CC" w:rsidRPr="00F70E5C" w:rsidRDefault="00AD65CC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рациональность распределения трудовых, финансовых, материальных ресурсов, направляемых на обеспечение выполнения задач и функций </w:t>
      </w:r>
      <w:r w:rsidR="000F2A16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>четной палаты;</w:t>
      </w:r>
    </w:p>
    <w:p w:rsidR="00A76B40" w:rsidRPr="00F70E5C" w:rsidRDefault="00AD65CC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координация планов работы </w:t>
      </w:r>
      <w:r w:rsidR="00A76B40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 xml:space="preserve">четной палаты с планами работы других органов государственного финансового контроля, а также правоохранительных органов </w:t>
      </w:r>
      <w:r w:rsidR="00A57E8B" w:rsidRPr="00F70E5C">
        <w:rPr>
          <w:sz w:val="28"/>
          <w:szCs w:val="28"/>
        </w:rPr>
        <w:t>Т</w:t>
      </w:r>
      <w:r w:rsidR="00A76B40" w:rsidRPr="00F70E5C">
        <w:rPr>
          <w:sz w:val="28"/>
          <w:szCs w:val="28"/>
        </w:rPr>
        <w:t>ульской области</w:t>
      </w:r>
      <w:r w:rsidR="003332E2" w:rsidRPr="00F70E5C">
        <w:rPr>
          <w:sz w:val="28"/>
          <w:szCs w:val="28"/>
        </w:rPr>
        <w:t xml:space="preserve"> (в соответствии с Соглашениями о взаимодействии)</w:t>
      </w:r>
      <w:r w:rsidR="00A76B40" w:rsidRPr="00F70E5C">
        <w:rPr>
          <w:sz w:val="28"/>
          <w:szCs w:val="28"/>
        </w:rPr>
        <w:t>.</w:t>
      </w:r>
    </w:p>
    <w:p w:rsidR="00F1628A" w:rsidRPr="00F70E5C" w:rsidRDefault="00F1628A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628A" w:rsidRPr="00F70E5C" w:rsidRDefault="00F1628A" w:rsidP="0002132D">
      <w:pPr>
        <w:spacing w:after="120"/>
        <w:jc w:val="center"/>
        <w:rPr>
          <w:b/>
          <w:sz w:val="28"/>
          <w:szCs w:val="28"/>
        </w:rPr>
      </w:pPr>
      <w:r w:rsidRPr="00F70E5C">
        <w:rPr>
          <w:b/>
          <w:sz w:val="28"/>
          <w:szCs w:val="28"/>
        </w:rPr>
        <w:t xml:space="preserve">3. Плановые документы </w:t>
      </w:r>
      <w:r w:rsidR="00217D79" w:rsidRPr="00F70E5C">
        <w:rPr>
          <w:b/>
          <w:sz w:val="28"/>
          <w:szCs w:val="28"/>
        </w:rPr>
        <w:t>с</w:t>
      </w:r>
      <w:r w:rsidRPr="00F70E5C">
        <w:rPr>
          <w:b/>
          <w:sz w:val="28"/>
          <w:szCs w:val="28"/>
        </w:rPr>
        <w:t>четной палаты</w:t>
      </w:r>
    </w:p>
    <w:p w:rsidR="00F1628A" w:rsidRPr="00F70E5C" w:rsidRDefault="00F1628A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3.1. В </w:t>
      </w:r>
      <w:r w:rsidR="00810BC2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>четной палате формируются и утверждаются следующие основные плановые документы:</w:t>
      </w:r>
    </w:p>
    <w:p w:rsidR="008A19C2" w:rsidRPr="00F70E5C" w:rsidRDefault="008A19C2" w:rsidP="005637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Стратегия деятельности </w:t>
      </w:r>
      <w:r w:rsidR="00563709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>четной палаты;</w:t>
      </w:r>
    </w:p>
    <w:p w:rsidR="00217D79" w:rsidRPr="00F70E5C" w:rsidRDefault="00217D79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Приоритетные направления работы счетной палаты на планируемый период; </w:t>
      </w:r>
    </w:p>
    <w:p w:rsidR="00217D79" w:rsidRPr="00F70E5C" w:rsidRDefault="00217D79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План работы счетной палаты;</w:t>
      </w:r>
    </w:p>
    <w:p w:rsidR="00217D79" w:rsidRPr="00F70E5C" w:rsidRDefault="00217D79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План работы коллегии.</w:t>
      </w:r>
    </w:p>
    <w:p w:rsidR="00F1628A" w:rsidRPr="00F70E5C" w:rsidRDefault="00F1628A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Плановые документы </w:t>
      </w:r>
      <w:r w:rsidR="00810BC2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>четной палаты должны быть согласованы между собой и не противоречить друг другу.</w:t>
      </w:r>
    </w:p>
    <w:p w:rsidR="00977AF4" w:rsidRPr="00F70E5C" w:rsidRDefault="008A19C2" w:rsidP="00977A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3.2.</w:t>
      </w:r>
      <w:r w:rsidRPr="00F70E5C">
        <w:rPr>
          <w:b/>
          <w:sz w:val="28"/>
          <w:szCs w:val="28"/>
        </w:rPr>
        <w:t xml:space="preserve"> Стратегия деятельности </w:t>
      </w:r>
      <w:r w:rsidR="00563709" w:rsidRPr="00F70E5C">
        <w:rPr>
          <w:b/>
          <w:sz w:val="28"/>
          <w:szCs w:val="28"/>
        </w:rPr>
        <w:t>с</w:t>
      </w:r>
      <w:r w:rsidRPr="00F70E5C">
        <w:rPr>
          <w:b/>
          <w:sz w:val="28"/>
          <w:szCs w:val="28"/>
        </w:rPr>
        <w:t>четной палаты</w:t>
      </w:r>
      <w:r w:rsidRPr="00F70E5C">
        <w:rPr>
          <w:sz w:val="28"/>
          <w:szCs w:val="28"/>
        </w:rPr>
        <w:t xml:space="preserve"> определяет </w:t>
      </w:r>
      <w:r w:rsidR="00AC38BD" w:rsidRPr="00F70E5C">
        <w:rPr>
          <w:sz w:val="28"/>
          <w:szCs w:val="28"/>
        </w:rPr>
        <w:t xml:space="preserve">с учетом </w:t>
      </w:r>
      <w:r w:rsidRPr="00F70E5C">
        <w:rPr>
          <w:sz w:val="28"/>
          <w:szCs w:val="28"/>
        </w:rPr>
        <w:t xml:space="preserve"> </w:t>
      </w:r>
      <w:r w:rsidR="00563709" w:rsidRPr="00F70E5C">
        <w:rPr>
          <w:sz w:val="28"/>
          <w:szCs w:val="28"/>
        </w:rPr>
        <w:t>положений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Закона области «О счетной палате Тульской области»</w:t>
      </w:r>
      <w:r w:rsidR="00977AF4" w:rsidRPr="00F70E5C">
        <w:rPr>
          <w:sz w:val="28"/>
          <w:szCs w:val="28"/>
        </w:rPr>
        <w:t xml:space="preserve"> </w:t>
      </w:r>
      <w:r w:rsidRPr="00F70E5C">
        <w:rPr>
          <w:sz w:val="28"/>
          <w:szCs w:val="28"/>
        </w:rPr>
        <w:t xml:space="preserve">стратегические цели и задачи деятельности </w:t>
      </w:r>
      <w:r w:rsidR="00563709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 xml:space="preserve">четной палаты как </w:t>
      </w:r>
      <w:r w:rsidR="00977AF4" w:rsidRPr="00F70E5C">
        <w:rPr>
          <w:sz w:val="28"/>
          <w:szCs w:val="28"/>
        </w:rPr>
        <w:t xml:space="preserve">постоянно действующего органа внешнего государственного финансового контроля </w:t>
      </w:r>
      <w:r w:rsidRPr="00F70E5C">
        <w:rPr>
          <w:sz w:val="28"/>
          <w:szCs w:val="28"/>
        </w:rPr>
        <w:t xml:space="preserve">на </w:t>
      </w:r>
      <w:r w:rsidR="00563709" w:rsidRPr="00F70E5C">
        <w:rPr>
          <w:sz w:val="28"/>
          <w:szCs w:val="28"/>
        </w:rPr>
        <w:t>пятилетний</w:t>
      </w:r>
      <w:r w:rsidRPr="00F70E5C">
        <w:rPr>
          <w:sz w:val="28"/>
          <w:szCs w:val="28"/>
        </w:rPr>
        <w:t xml:space="preserve"> период</w:t>
      </w:r>
      <w:r w:rsidR="00977AF4" w:rsidRPr="00F70E5C">
        <w:rPr>
          <w:sz w:val="28"/>
          <w:szCs w:val="28"/>
        </w:rPr>
        <w:t>.</w:t>
      </w:r>
    </w:p>
    <w:p w:rsidR="00EC712F" w:rsidRPr="00F70E5C" w:rsidRDefault="00F1628A" w:rsidP="00A57E8B">
      <w:pPr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3.</w:t>
      </w:r>
      <w:r w:rsidR="00977AF4" w:rsidRPr="00F70E5C">
        <w:rPr>
          <w:sz w:val="28"/>
          <w:szCs w:val="28"/>
        </w:rPr>
        <w:t>3</w:t>
      </w:r>
      <w:r w:rsidRPr="00F70E5C">
        <w:rPr>
          <w:sz w:val="28"/>
          <w:szCs w:val="28"/>
        </w:rPr>
        <w:t xml:space="preserve">. </w:t>
      </w:r>
      <w:r w:rsidRPr="00F70E5C">
        <w:rPr>
          <w:b/>
          <w:sz w:val="28"/>
          <w:szCs w:val="28"/>
        </w:rPr>
        <w:t>Приоритетные направления</w:t>
      </w:r>
      <w:r w:rsidRPr="00F70E5C">
        <w:rPr>
          <w:sz w:val="28"/>
          <w:szCs w:val="28"/>
        </w:rPr>
        <w:t xml:space="preserve"> деятельности </w:t>
      </w:r>
      <w:r w:rsidR="00B31323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 xml:space="preserve">четной палаты </w:t>
      </w:r>
      <w:r w:rsidR="004A0208" w:rsidRPr="00F70E5C">
        <w:rPr>
          <w:sz w:val="28"/>
          <w:szCs w:val="28"/>
        </w:rPr>
        <w:t xml:space="preserve">разрабатываются на </w:t>
      </w:r>
      <w:r w:rsidR="00EC40FA" w:rsidRPr="00F70E5C">
        <w:rPr>
          <w:sz w:val="28"/>
          <w:szCs w:val="28"/>
        </w:rPr>
        <w:t xml:space="preserve">очередной год и два плановых года </w:t>
      </w:r>
      <w:r w:rsidR="004A0208" w:rsidRPr="00F70E5C">
        <w:rPr>
          <w:sz w:val="28"/>
          <w:szCs w:val="28"/>
        </w:rPr>
        <w:t xml:space="preserve">и </w:t>
      </w:r>
      <w:r w:rsidRPr="00F70E5C">
        <w:rPr>
          <w:sz w:val="28"/>
          <w:szCs w:val="28"/>
        </w:rPr>
        <w:t xml:space="preserve">определяют главные задачи, на решении которых будут концентрироваться усилия </w:t>
      </w:r>
      <w:r w:rsidR="00B31323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>четной палаты</w:t>
      </w:r>
      <w:r w:rsidR="00B31323" w:rsidRPr="00F70E5C">
        <w:rPr>
          <w:sz w:val="28"/>
          <w:szCs w:val="28"/>
        </w:rPr>
        <w:t xml:space="preserve"> в планируемом периоде</w:t>
      </w:r>
      <w:r w:rsidR="00EC712F" w:rsidRPr="00F70E5C">
        <w:rPr>
          <w:sz w:val="28"/>
          <w:szCs w:val="28"/>
        </w:rPr>
        <w:t>.</w:t>
      </w:r>
    </w:p>
    <w:p w:rsidR="0032457D" w:rsidRPr="00F70E5C" w:rsidRDefault="0032457D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lastRenderedPageBreak/>
        <w:t>3.</w:t>
      </w:r>
      <w:r w:rsidR="00EC712F" w:rsidRPr="00F70E5C">
        <w:rPr>
          <w:sz w:val="28"/>
          <w:szCs w:val="28"/>
        </w:rPr>
        <w:t>3</w:t>
      </w:r>
      <w:r w:rsidRPr="00F70E5C">
        <w:rPr>
          <w:sz w:val="28"/>
          <w:szCs w:val="28"/>
        </w:rPr>
        <w:t>.</w:t>
      </w:r>
      <w:r w:rsidRPr="00F70E5C">
        <w:rPr>
          <w:b/>
          <w:sz w:val="28"/>
          <w:szCs w:val="28"/>
        </w:rPr>
        <w:t xml:space="preserve"> План работы счетной палаты </w:t>
      </w:r>
      <w:r w:rsidRPr="00F70E5C">
        <w:rPr>
          <w:sz w:val="28"/>
          <w:szCs w:val="28"/>
        </w:rPr>
        <w:t>разрабатывается</w:t>
      </w:r>
      <w:r w:rsidR="00EC712F" w:rsidRPr="00F70E5C">
        <w:rPr>
          <w:sz w:val="28"/>
          <w:szCs w:val="28"/>
        </w:rPr>
        <w:t xml:space="preserve"> </w:t>
      </w:r>
      <w:r w:rsidR="004A0208" w:rsidRPr="00F70E5C">
        <w:rPr>
          <w:sz w:val="28"/>
          <w:szCs w:val="28"/>
        </w:rPr>
        <w:t xml:space="preserve">на год </w:t>
      </w:r>
      <w:r w:rsidRPr="00F70E5C">
        <w:rPr>
          <w:sz w:val="28"/>
          <w:szCs w:val="28"/>
        </w:rPr>
        <w:t>исходя из Приоритетных направлений деятельности счетной палаты</w:t>
      </w:r>
      <w:r w:rsidR="00810BC2" w:rsidRPr="00F70E5C">
        <w:rPr>
          <w:sz w:val="28"/>
          <w:szCs w:val="28"/>
        </w:rPr>
        <w:t>,</w:t>
      </w:r>
      <w:r w:rsidRPr="00F70E5C">
        <w:rPr>
          <w:sz w:val="28"/>
          <w:szCs w:val="28"/>
        </w:rPr>
        <w:t xml:space="preserve"> и определяет перечень контрольных, экспертно-аналитических и иных мероприятий, планируемых к проведению в счетной палате в очередном году</w:t>
      </w:r>
      <w:r w:rsidR="003332E2" w:rsidRPr="00F70E5C">
        <w:rPr>
          <w:sz w:val="28"/>
          <w:szCs w:val="28"/>
        </w:rPr>
        <w:t>, с указанием сроков их проведения.</w:t>
      </w:r>
      <w:r w:rsidRPr="00F70E5C">
        <w:rPr>
          <w:sz w:val="28"/>
          <w:szCs w:val="28"/>
        </w:rPr>
        <w:t xml:space="preserve"> </w:t>
      </w:r>
    </w:p>
    <w:p w:rsidR="0032457D" w:rsidRPr="00F70E5C" w:rsidRDefault="0032457D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План работы счетной палаты включает мероприятия по всем видам деятельности, осуществляемым счетной палатой в соответствии со ст.</w:t>
      </w:r>
      <w:r w:rsidR="00EC712F" w:rsidRPr="00F70E5C">
        <w:rPr>
          <w:sz w:val="28"/>
          <w:szCs w:val="28"/>
        </w:rPr>
        <w:t> </w:t>
      </w:r>
      <w:hyperlink r:id="rId8" w:history="1">
        <w:r w:rsidRPr="00F70E5C">
          <w:rPr>
            <w:sz w:val="28"/>
            <w:szCs w:val="28"/>
          </w:rPr>
          <w:t>8</w:t>
        </w:r>
      </w:hyperlink>
      <w:r w:rsidRPr="00F70E5C">
        <w:rPr>
          <w:sz w:val="28"/>
          <w:szCs w:val="28"/>
        </w:rPr>
        <w:t xml:space="preserve"> Закона Тульской области «О счетной палате Тульской области», а также мероприятия по обеспечению деятельности счетной палаты.</w:t>
      </w:r>
    </w:p>
    <w:p w:rsidR="003332E2" w:rsidRPr="00F70E5C" w:rsidRDefault="00F1628A" w:rsidP="003332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b/>
          <w:sz w:val="28"/>
          <w:szCs w:val="28"/>
        </w:rPr>
        <w:t>3.</w:t>
      </w:r>
      <w:r w:rsidR="00EC712F" w:rsidRPr="00F70E5C">
        <w:rPr>
          <w:b/>
          <w:sz w:val="28"/>
          <w:szCs w:val="28"/>
        </w:rPr>
        <w:t>4</w:t>
      </w:r>
      <w:r w:rsidRPr="00F70E5C">
        <w:rPr>
          <w:b/>
          <w:sz w:val="28"/>
          <w:szCs w:val="28"/>
        </w:rPr>
        <w:t>. План работы</w:t>
      </w:r>
      <w:r w:rsidRPr="00F70E5C">
        <w:rPr>
          <w:sz w:val="28"/>
          <w:szCs w:val="28"/>
        </w:rPr>
        <w:t xml:space="preserve"> </w:t>
      </w:r>
      <w:r w:rsidR="009F5EBA" w:rsidRPr="00F70E5C">
        <w:rPr>
          <w:b/>
          <w:sz w:val="28"/>
          <w:szCs w:val="28"/>
        </w:rPr>
        <w:t>к</w:t>
      </w:r>
      <w:r w:rsidRPr="00F70E5C">
        <w:rPr>
          <w:b/>
          <w:sz w:val="28"/>
          <w:szCs w:val="28"/>
        </w:rPr>
        <w:t>оллегии</w:t>
      </w:r>
      <w:r w:rsidRPr="00F70E5C">
        <w:rPr>
          <w:sz w:val="28"/>
          <w:szCs w:val="28"/>
        </w:rPr>
        <w:t xml:space="preserve"> </w:t>
      </w:r>
      <w:r w:rsidR="003332E2" w:rsidRPr="00F70E5C">
        <w:rPr>
          <w:sz w:val="28"/>
          <w:szCs w:val="28"/>
        </w:rPr>
        <w:t xml:space="preserve">разрабатывается на квартал и </w:t>
      </w:r>
      <w:r w:rsidRPr="00F70E5C">
        <w:rPr>
          <w:sz w:val="28"/>
          <w:szCs w:val="28"/>
        </w:rPr>
        <w:t xml:space="preserve">определяет перечень вопросов, подлежащих в соответствии с </w:t>
      </w:r>
      <w:hyperlink r:id="rId9" w:history="1">
        <w:r w:rsidR="00EC712F" w:rsidRPr="00F70E5C">
          <w:rPr>
            <w:sz w:val="28"/>
            <w:szCs w:val="28"/>
          </w:rPr>
          <w:t>р</w:t>
        </w:r>
        <w:r w:rsidRPr="00F70E5C">
          <w:rPr>
            <w:sz w:val="28"/>
            <w:szCs w:val="28"/>
          </w:rPr>
          <w:t>егламентом</w:t>
        </w:r>
      </w:hyperlink>
      <w:r w:rsidRPr="00F70E5C">
        <w:rPr>
          <w:sz w:val="28"/>
          <w:szCs w:val="28"/>
        </w:rPr>
        <w:t xml:space="preserve"> </w:t>
      </w:r>
      <w:r w:rsidR="009F5EBA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 xml:space="preserve">четной палаты рассмотрению на заседаниях </w:t>
      </w:r>
      <w:r w:rsidR="009F5EBA" w:rsidRPr="00F70E5C">
        <w:rPr>
          <w:sz w:val="28"/>
          <w:szCs w:val="28"/>
        </w:rPr>
        <w:t>к</w:t>
      </w:r>
      <w:r w:rsidRPr="00F70E5C">
        <w:rPr>
          <w:sz w:val="28"/>
          <w:szCs w:val="28"/>
        </w:rPr>
        <w:t xml:space="preserve">оллегии </w:t>
      </w:r>
      <w:r w:rsidR="00751B0E" w:rsidRPr="00F70E5C">
        <w:rPr>
          <w:sz w:val="28"/>
          <w:szCs w:val="28"/>
        </w:rPr>
        <w:t xml:space="preserve">счетной палаты </w:t>
      </w:r>
      <w:r w:rsidRPr="00F70E5C">
        <w:rPr>
          <w:sz w:val="28"/>
          <w:szCs w:val="28"/>
        </w:rPr>
        <w:t xml:space="preserve">в очередном квартале </w:t>
      </w:r>
      <w:r w:rsidR="003332E2" w:rsidRPr="00F70E5C">
        <w:rPr>
          <w:sz w:val="28"/>
          <w:szCs w:val="28"/>
        </w:rPr>
        <w:t xml:space="preserve">с указанием сроков рассмотрения. </w:t>
      </w:r>
    </w:p>
    <w:p w:rsidR="00751B0E" w:rsidRPr="00F70E5C" w:rsidRDefault="00F1628A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План работы </w:t>
      </w:r>
      <w:r w:rsidR="004A7EBA" w:rsidRPr="00F70E5C">
        <w:rPr>
          <w:sz w:val="28"/>
          <w:szCs w:val="28"/>
        </w:rPr>
        <w:t>к</w:t>
      </w:r>
      <w:r w:rsidRPr="00F70E5C">
        <w:rPr>
          <w:sz w:val="28"/>
          <w:szCs w:val="28"/>
        </w:rPr>
        <w:t xml:space="preserve">оллегии включает в себя вопросы рассмотрения результатов проведенных контрольных и экспертно-аналитических мероприятий </w:t>
      </w:r>
      <w:r w:rsidR="004A7EBA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 xml:space="preserve">четной палаты, а также иные вопросы по предложениям членов </w:t>
      </w:r>
      <w:r w:rsidR="004A7EBA" w:rsidRPr="00F70E5C">
        <w:rPr>
          <w:sz w:val="28"/>
          <w:szCs w:val="28"/>
        </w:rPr>
        <w:t>к</w:t>
      </w:r>
      <w:r w:rsidRPr="00F70E5C">
        <w:rPr>
          <w:sz w:val="28"/>
          <w:szCs w:val="28"/>
        </w:rPr>
        <w:t>оллегии</w:t>
      </w:r>
      <w:r w:rsidR="00751B0E" w:rsidRPr="00F70E5C">
        <w:rPr>
          <w:sz w:val="28"/>
          <w:szCs w:val="28"/>
        </w:rPr>
        <w:t xml:space="preserve"> счетной палаты.</w:t>
      </w:r>
    </w:p>
    <w:p w:rsidR="006536F3" w:rsidRPr="00F70E5C" w:rsidRDefault="006536F3" w:rsidP="00D93A62">
      <w:pPr>
        <w:jc w:val="center"/>
        <w:rPr>
          <w:b/>
          <w:sz w:val="28"/>
          <w:szCs w:val="28"/>
        </w:rPr>
      </w:pPr>
    </w:p>
    <w:p w:rsidR="00EC712F" w:rsidRPr="00F70E5C" w:rsidRDefault="00C30B4B" w:rsidP="00D93A62">
      <w:pPr>
        <w:jc w:val="center"/>
        <w:rPr>
          <w:b/>
          <w:sz w:val="28"/>
          <w:szCs w:val="28"/>
        </w:rPr>
      </w:pPr>
      <w:r w:rsidRPr="00F70E5C">
        <w:rPr>
          <w:b/>
          <w:sz w:val="28"/>
          <w:szCs w:val="28"/>
        </w:rPr>
        <w:t>4</w:t>
      </w:r>
      <w:r w:rsidR="00837C43" w:rsidRPr="00F70E5C">
        <w:rPr>
          <w:b/>
          <w:sz w:val="28"/>
          <w:szCs w:val="28"/>
        </w:rPr>
        <w:t xml:space="preserve">. Формирование и утверждение </w:t>
      </w:r>
      <w:r w:rsidR="00267481" w:rsidRPr="00F70E5C">
        <w:rPr>
          <w:b/>
          <w:sz w:val="28"/>
          <w:szCs w:val="28"/>
        </w:rPr>
        <w:t>п</w:t>
      </w:r>
      <w:r w:rsidR="00837C43" w:rsidRPr="00F70E5C">
        <w:rPr>
          <w:b/>
          <w:sz w:val="28"/>
          <w:szCs w:val="28"/>
        </w:rPr>
        <w:t>лан</w:t>
      </w:r>
      <w:r w:rsidRPr="00F70E5C">
        <w:rPr>
          <w:b/>
          <w:sz w:val="28"/>
          <w:szCs w:val="28"/>
        </w:rPr>
        <w:t>овых документов</w:t>
      </w:r>
    </w:p>
    <w:p w:rsidR="00837C43" w:rsidRPr="00F70E5C" w:rsidRDefault="00D52B89" w:rsidP="0002132D">
      <w:pPr>
        <w:spacing w:after="120"/>
        <w:jc w:val="center"/>
        <w:rPr>
          <w:b/>
          <w:sz w:val="28"/>
          <w:szCs w:val="28"/>
        </w:rPr>
      </w:pPr>
      <w:r w:rsidRPr="00F70E5C">
        <w:rPr>
          <w:b/>
          <w:sz w:val="28"/>
          <w:szCs w:val="28"/>
        </w:rPr>
        <w:t>счетной</w:t>
      </w:r>
      <w:r w:rsidR="00837C43" w:rsidRPr="00F70E5C">
        <w:rPr>
          <w:b/>
          <w:sz w:val="28"/>
          <w:szCs w:val="28"/>
        </w:rPr>
        <w:t xml:space="preserve"> палаты</w:t>
      </w:r>
    </w:p>
    <w:p w:rsidR="00837C43" w:rsidRPr="00F70E5C" w:rsidRDefault="00A904FE" w:rsidP="00102518">
      <w:pPr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4</w:t>
      </w:r>
      <w:r w:rsidR="00123698" w:rsidRPr="00F70E5C">
        <w:rPr>
          <w:sz w:val="28"/>
          <w:szCs w:val="28"/>
        </w:rPr>
        <w:t>.1.</w:t>
      </w:r>
      <w:r w:rsidR="00D52B89" w:rsidRPr="00F70E5C">
        <w:rPr>
          <w:sz w:val="28"/>
          <w:szCs w:val="28"/>
        </w:rPr>
        <w:tab/>
      </w:r>
      <w:r w:rsidR="00837C43" w:rsidRPr="00F70E5C">
        <w:rPr>
          <w:sz w:val="28"/>
          <w:szCs w:val="28"/>
        </w:rPr>
        <w:t xml:space="preserve">Формирование и утверждение </w:t>
      </w:r>
      <w:r w:rsidR="00F86261" w:rsidRPr="00F70E5C">
        <w:rPr>
          <w:sz w:val="28"/>
          <w:szCs w:val="28"/>
        </w:rPr>
        <w:t>плановых документов</w:t>
      </w:r>
      <w:r w:rsidR="00837C43" w:rsidRPr="00F70E5C">
        <w:rPr>
          <w:sz w:val="28"/>
          <w:szCs w:val="28"/>
        </w:rPr>
        <w:t xml:space="preserve"> </w:t>
      </w:r>
      <w:r w:rsidR="00D52B89" w:rsidRPr="00F70E5C">
        <w:rPr>
          <w:sz w:val="28"/>
          <w:szCs w:val="28"/>
        </w:rPr>
        <w:t>счетной</w:t>
      </w:r>
      <w:r w:rsidR="00837C43" w:rsidRPr="00F70E5C">
        <w:rPr>
          <w:sz w:val="28"/>
          <w:szCs w:val="28"/>
        </w:rPr>
        <w:t xml:space="preserve"> палаты осуществляется с учетом положений </w:t>
      </w:r>
      <w:r w:rsidR="00F86261" w:rsidRPr="00F70E5C">
        <w:rPr>
          <w:sz w:val="28"/>
          <w:szCs w:val="28"/>
        </w:rPr>
        <w:t>З</w:t>
      </w:r>
      <w:r w:rsidR="00837C43" w:rsidRPr="00F70E5C">
        <w:rPr>
          <w:sz w:val="28"/>
          <w:szCs w:val="28"/>
        </w:rPr>
        <w:t>акона</w:t>
      </w:r>
      <w:r w:rsidR="00C30B4B" w:rsidRPr="00F70E5C">
        <w:rPr>
          <w:sz w:val="28"/>
          <w:szCs w:val="28"/>
        </w:rPr>
        <w:t xml:space="preserve"> Тульской области «О счетной палате Тульской области»</w:t>
      </w:r>
      <w:r w:rsidR="00837C43" w:rsidRPr="00F70E5C">
        <w:rPr>
          <w:sz w:val="28"/>
          <w:szCs w:val="28"/>
        </w:rPr>
        <w:t xml:space="preserve">, </w:t>
      </w:r>
      <w:r w:rsidR="00EC712F" w:rsidRPr="00F70E5C">
        <w:rPr>
          <w:sz w:val="28"/>
          <w:szCs w:val="28"/>
        </w:rPr>
        <w:t>р</w:t>
      </w:r>
      <w:r w:rsidR="00837C43" w:rsidRPr="00F70E5C">
        <w:rPr>
          <w:sz w:val="28"/>
          <w:szCs w:val="28"/>
        </w:rPr>
        <w:t>егламента</w:t>
      </w:r>
      <w:r w:rsidR="00C30B4B" w:rsidRPr="00F70E5C">
        <w:rPr>
          <w:sz w:val="28"/>
          <w:szCs w:val="28"/>
        </w:rPr>
        <w:t xml:space="preserve"> счетной палаты</w:t>
      </w:r>
      <w:r w:rsidR="00837C43" w:rsidRPr="00F70E5C">
        <w:rPr>
          <w:sz w:val="28"/>
          <w:szCs w:val="28"/>
        </w:rPr>
        <w:t xml:space="preserve"> и настоящего Стандарта.</w:t>
      </w:r>
    </w:p>
    <w:p w:rsidR="008A19C2" w:rsidRPr="00F70E5C" w:rsidRDefault="008A19C2" w:rsidP="00977A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4.2. </w:t>
      </w:r>
      <w:r w:rsidRPr="00F70E5C">
        <w:rPr>
          <w:b/>
          <w:sz w:val="28"/>
          <w:szCs w:val="28"/>
        </w:rPr>
        <w:t xml:space="preserve">Стратегия деятельности </w:t>
      </w:r>
      <w:r w:rsidR="00563709" w:rsidRPr="00F70E5C">
        <w:rPr>
          <w:b/>
          <w:sz w:val="28"/>
          <w:szCs w:val="28"/>
        </w:rPr>
        <w:t>с</w:t>
      </w:r>
      <w:r w:rsidRPr="00F70E5C">
        <w:rPr>
          <w:b/>
          <w:sz w:val="28"/>
          <w:szCs w:val="28"/>
        </w:rPr>
        <w:t>четной палаты</w:t>
      </w:r>
      <w:r w:rsidRPr="00F70E5C">
        <w:rPr>
          <w:sz w:val="28"/>
          <w:szCs w:val="28"/>
        </w:rPr>
        <w:t xml:space="preserve"> формируется </w:t>
      </w:r>
      <w:r w:rsidR="00F55955" w:rsidRPr="00F70E5C">
        <w:rPr>
          <w:sz w:val="28"/>
          <w:szCs w:val="28"/>
        </w:rPr>
        <w:t>п</w:t>
      </w:r>
      <w:r w:rsidRPr="00F70E5C">
        <w:rPr>
          <w:sz w:val="28"/>
          <w:szCs w:val="28"/>
        </w:rPr>
        <w:t xml:space="preserve">редседателем </w:t>
      </w:r>
      <w:r w:rsidR="00F55955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 xml:space="preserve">четной палаты на основании предложений </w:t>
      </w:r>
      <w:r w:rsidR="00EC40FA" w:rsidRPr="00F70E5C">
        <w:rPr>
          <w:sz w:val="28"/>
          <w:szCs w:val="28"/>
        </w:rPr>
        <w:t xml:space="preserve">аудиторов </w:t>
      </w:r>
      <w:r w:rsidRPr="00F70E5C">
        <w:rPr>
          <w:sz w:val="28"/>
          <w:szCs w:val="28"/>
        </w:rPr>
        <w:t xml:space="preserve"> и </w:t>
      </w:r>
      <w:r w:rsidR="00F55955" w:rsidRPr="00F70E5C">
        <w:rPr>
          <w:sz w:val="28"/>
          <w:szCs w:val="28"/>
        </w:rPr>
        <w:t>р</w:t>
      </w:r>
      <w:r w:rsidRPr="00F70E5C">
        <w:rPr>
          <w:sz w:val="28"/>
          <w:szCs w:val="28"/>
        </w:rPr>
        <w:t>уководителя аппарата</w:t>
      </w:r>
      <w:r w:rsidR="00EC40FA" w:rsidRPr="00F70E5C">
        <w:rPr>
          <w:sz w:val="28"/>
          <w:szCs w:val="28"/>
        </w:rPr>
        <w:t xml:space="preserve"> счетной палаты (далее – аудиторы, руководитель аппарата)</w:t>
      </w:r>
      <w:r w:rsidRPr="00F70E5C">
        <w:rPr>
          <w:sz w:val="28"/>
          <w:szCs w:val="28"/>
        </w:rPr>
        <w:t>.</w:t>
      </w:r>
    </w:p>
    <w:p w:rsidR="00530EBE" w:rsidRPr="00F70E5C" w:rsidRDefault="008A19C2" w:rsidP="00977A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Стратегия деятельности </w:t>
      </w:r>
      <w:r w:rsidR="00F55955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 xml:space="preserve">четной палаты утверждается </w:t>
      </w:r>
      <w:r w:rsidR="00F55955" w:rsidRPr="00F70E5C">
        <w:rPr>
          <w:sz w:val="28"/>
          <w:szCs w:val="28"/>
        </w:rPr>
        <w:t>к</w:t>
      </w:r>
      <w:r w:rsidRPr="00F70E5C">
        <w:rPr>
          <w:sz w:val="28"/>
          <w:szCs w:val="28"/>
        </w:rPr>
        <w:t xml:space="preserve">оллегией </w:t>
      </w:r>
      <w:r w:rsidR="00F55955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>четной палаты</w:t>
      </w:r>
      <w:r w:rsidR="00530EBE" w:rsidRPr="00F70E5C">
        <w:rPr>
          <w:sz w:val="28"/>
          <w:szCs w:val="28"/>
        </w:rPr>
        <w:t>.</w:t>
      </w:r>
    </w:p>
    <w:p w:rsidR="001678A9" w:rsidRPr="00F70E5C" w:rsidRDefault="00F86261" w:rsidP="001678A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0E5C">
        <w:rPr>
          <w:sz w:val="28"/>
          <w:szCs w:val="28"/>
        </w:rPr>
        <w:t>4.</w:t>
      </w:r>
      <w:r w:rsidR="00977AF4" w:rsidRPr="00F70E5C">
        <w:rPr>
          <w:sz w:val="28"/>
          <w:szCs w:val="28"/>
        </w:rPr>
        <w:t>3</w:t>
      </w:r>
      <w:r w:rsidRPr="00F70E5C">
        <w:rPr>
          <w:sz w:val="28"/>
          <w:szCs w:val="28"/>
        </w:rPr>
        <w:t>. Предложения по</w:t>
      </w:r>
      <w:r w:rsidRPr="00F70E5C">
        <w:rPr>
          <w:b/>
          <w:sz w:val="28"/>
          <w:szCs w:val="28"/>
        </w:rPr>
        <w:t xml:space="preserve"> Приоритетным направлениям деятельности счетной палаты</w:t>
      </w:r>
      <w:r w:rsidRPr="00F70E5C">
        <w:rPr>
          <w:sz w:val="28"/>
          <w:szCs w:val="28"/>
        </w:rPr>
        <w:t xml:space="preserve"> подготавливаются </w:t>
      </w:r>
      <w:r w:rsidR="00EC40FA" w:rsidRPr="00F70E5C">
        <w:rPr>
          <w:sz w:val="28"/>
          <w:szCs w:val="28"/>
        </w:rPr>
        <w:t xml:space="preserve">аудиторами </w:t>
      </w:r>
      <w:r w:rsidR="00E05EBC" w:rsidRPr="00F70E5C">
        <w:rPr>
          <w:sz w:val="28"/>
          <w:szCs w:val="28"/>
        </w:rPr>
        <w:t xml:space="preserve">и </w:t>
      </w:r>
      <w:r w:rsidR="001678A9" w:rsidRPr="00F70E5C">
        <w:rPr>
          <w:sz w:val="28"/>
          <w:szCs w:val="28"/>
        </w:rPr>
        <w:t>до 10 ноября текущего года направляются в общий отдел счетной палаты</w:t>
      </w:r>
      <w:r w:rsidR="00751B0E" w:rsidRPr="00F70E5C">
        <w:rPr>
          <w:sz w:val="28"/>
          <w:szCs w:val="28"/>
        </w:rPr>
        <w:t xml:space="preserve"> (далее - общий отдел)</w:t>
      </w:r>
      <w:r w:rsidR="001678A9" w:rsidRPr="00F70E5C">
        <w:rPr>
          <w:sz w:val="28"/>
          <w:szCs w:val="28"/>
        </w:rPr>
        <w:t>.</w:t>
      </w:r>
    </w:p>
    <w:p w:rsidR="001678A9" w:rsidRPr="00F70E5C" w:rsidRDefault="00977AF4" w:rsidP="001678A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0E5C">
        <w:rPr>
          <w:sz w:val="28"/>
          <w:szCs w:val="28"/>
        </w:rPr>
        <w:t>4.3</w:t>
      </w:r>
      <w:r w:rsidR="001678A9" w:rsidRPr="00F70E5C">
        <w:rPr>
          <w:sz w:val="28"/>
          <w:szCs w:val="28"/>
        </w:rPr>
        <w:t>.1. Проект Приоритетных направлений деятельности счетной палаты формируется общим отделом под руководством руководителя аппарата и рассматривается на коллегии счетной палаты.</w:t>
      </w:r>
    </w:p>
    <w:p w:rsidR="001678A9" w:rsidRPr="00F70E5C" w:rsidRDefault="00977AF4" w:rsidP="003820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4.3</w:t>
      </w:r>
      <w:r w:rsidR="001678A9" w:rsidRPr="00F70E5C">
        <w:rPr>
          <w:sz w:val="28"/>
          <w:szCs w:val="28"/>
        </w:rPr>
        <w:t>.2. Коллегия счетной палаты в срок до 20 ноября</w:t>
      </w:r>
      <w:r w:rsidR="001678A9" w:rsidRPr="00F70E5C">
        <w:rPr>
          <w:i/>
          <w:sz w:val="28"/>
          <w:szCs w:val="28"/>
        </w:rPr>
        <w:t xml:space="preserve"> </w:t>
      </w:r>
      <w:r w:rsidR="001678A9" w:rsidRPr="00F70E5C">
        <w:rPr>
          <w:sz w:val="28"/>
          <w:szCs w:val="28"/>
        </w:rPr>
        <w:t>текущего года рассматривает проект Приоритетных направлений деятельности счетной палаты, вносит в них изменения (при необходимости) и принимает решение об их утверждении</w:t>
      </w:r>
      <w:r w:rsidR="00EC40FA" w:rsidRPr="00F70E5C">
        <w:rPr>
          <w:sz w:val="28"/>
          <w:szCs w:val="28"/>
        </w:rPr>
        <w:t xml:space="preserve"> (отклонении, доработке)</w:t>
      </w:r>
      <w:r w:rsidR="001678A9" w:rsidRPr="00F70E5C">
        <w:rPr>
          <w:sz w:val="28"/>
          <w:szCs w:val="28"/>
        </w:rPr>
        <w:t>.</w:t>
      </w:r>
    </w:p>
    <w:p w:rsidR="00270FBA" w:rsidRPr="00F70E5C" w:rsidRDefault="00270FBA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4.</w:t>
      </w:r>
      <w:r w:rsidR="00977AF4" w:rsidRPr="00F70E5C">
        <w:rPr>
          <w:sz w:val="28"/>
          <w:szCs w:val="28"/>
        </w:rPr>
        <w:t>4</w:t>
      </w:r>
      <w:r w:rsidRPr="00F70E5C">
        <w:rPr>
          <w:sz w:val="28"/>
          <w:szCs w:val="28"/>
        </w:rPr>
        <w:t>. Формирование</w:t>
      </w:r>
      <w:r w:rsidRPr="00F70E5C">
        <w:rPr>
          <w:b/>
          <w:sz w:val="28"/>
          <w:szCs w:val="28"/>
        </w:rPr>
        <w:t xml:space="preserve"> Плана работы </w:t>
      </w:r>
      <w:r w:rsidRPr="00F70E5C">
        <w:rPr>
          <w:sz w:val="28"/>
          <w:szCs w:val="28"/>
        </w:rPr>
        <w:t>счетной палаты включает осуществление следующих действий:</w:t>
      </w:r>
    </w:p>
    <w:p w:rsidR="00270FBA" w:rsidRPr="00F70E5C" w:rsidRDefault="00270FBA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подготовку предложений в проект Плана работы счетной палаты;</w:t>
      </w:r>
    </w:p>
    <w:p w:rsidR="00270FBA" w:rsidRPr="00F70E5C" w:rsidRDefault="00270FBA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составление проекта Плана работы счетной палаты;</w:t>
      </w:r>
    </w:p>
    <w:p w:rsidR="00EC712F" w:rsidRPr="00F70E5C" w:rsidRDefault="00270FBA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lastRenderedPageBreak/>
        <w:t xml:space="preserve">рассмотрение </w:t>
      </w:r>
      <w:r w:rsidR="001678A9" w:rsidRPr="00F70E5C">
        <w:rPr>
          <w:sz w:val="28"/>
          <w:szCs w:val="28"/>
        </w:rPr>
        <w:t xml:space="preserve">проекта Плана работы счетной палаты </w:t>
      </w:r>
      <w:r w:rsidR="00F10E26" w:rsidRPr="00F70E5C">
        <w:rPr>
          <w:sz w:val="28"/>
          <w:szCs w:val="28"/>
        </w:rPr>
        <w:t>коллегией счетной палаты</w:t>
      </w:r>
      <w:r w:rsidR="00EC712F" w:rsidRPr="00F70E5C">
        <w:rPr>
          <w:sz w:val="28"/>
          <w:szCs w:val="28"/>
        </w:rPr>
        <w:t>;</w:t>
      </w:r>
    </w:p>
    <w:p w:rsidR="00270FBA" w:rsidRPr="00F70E5C" w:rsidRDefault="00270FBA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утверждение </w:t>
      </w:r>
      <w:r w:rsidR="001678A9" w:rsidRPr="00F70E5C">
        <w:rPr>
          <w:sz w:val="28"/>
          <w:szCs w:val="28"/>
        </w:rPr>
        <w:t xml:space="preserve">Плана работы счетной палаты </w:t>
      </w:r>
      <w:r w:rsidR="00F10E26" w:rsidRPr="00F70E5C">
        <w:rPr>
          <w:sz w:val="28"/>
          <w:szCs w:val="28"/>
        </w:rPr>
        <w:t xml:space="preserve">председателем </w:t>
      </w:r>
      <w:r w:rsidRPr="00F70E5C">
        <w:rPr>
          <w:sz w:val="28"/>
          <w:szCs w:val="28"/>
        </w:rPr>
        <w:t>счетной палаты</w:t>
      </w:r>
      <w:r w:rsidR="00F10E26" w:rsidRPr="00F70E5C">
        <w:rPr>
          <w:sz w:val="28"/>
          <w:szCs w:val="28"/>
        </w:rPr>
        <w:t>.</w:t>
      </w:r>
      <w:r w:rsidRPr="00F70E5C">
        <w:rPr>
          <w:sz w:val="28"/>
          <w:szCs w:val="28"/>
        </w:rPr>
        <w:t xml:space="preserve"> </w:t>
      </w:r>
    </w:p>
    <w:p w:rsidR="00C64FCA" w:rsidRPr="00F70E5C" w:rsidRDefault="00977AF4" w:rsidP="0010251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70E5C">
        <w:rPr>
          <w:sz w:val="28"/>
          <w:szCs w:val="28"/>
        </w:rPr>
        <w:t>4.4</w:t>
      </w:r>
      <w:r w:rsidR="00C64FCA" w:rsidRPr="00F70E5C">
        <w:rPr>
          <w:sz w:val="28"/>
          <w:szCs w:val="28"/>
        </w:rPr>
        <w:t>.</w:t>
      </w:r>
      <w:r w:rsidR="00E56CFB" w:rsidRPr="00F70E5C">
        <w:rPr>
          <w:sz w:val="28"/>
          <w:szCs w:val="28"/>
        </w:rPr>
        <w:t>1</w:t>
      </w:r>
      <w:r w:rsidR="00C64FCA" w:rsidRPr="00F70E5C">
        <w:rPr>
          <w:sz w:val="28"/>
          <w:szCs w:val="28"/>
        </w:rPr>
        <w:t>. Предложения в проект Плана</w:t>
      </w:r>
      <w:r w:rsidR="00C64FCA" w:rsidRPr="00F70E5C">
        <w:rPr>
          <w:b/>
          <w:sz w:val="28"/>
          <w:szCs w:val="28"/>
        </w:rPr>
        <w:t xml:space="preserve"> </w:t>
      </w:r>
      <w:r w:rsidR="00C64FCA" w:rsidRPr="00F70E5C">
        <w:rPr>
          <w:sz w:val="28"/>
          <w:szCs w:val="28"/>
        </w:rPr>
        <w:t>работы счетной палаты подготавливаются аудиторами и начальником общего отдела</w:t>
      </w:r>
      <w:r w:rsidR="002E1C5C" w:rsidRPr="00F70E5C">
        <w:rPr>
          <w:sz w:val="28"/>
          <w:szCs w:val="28"/>
        </w:rPr>
        <w:t>.</w:t>
      </w:r>
    </w:p>
    <w:p w:rsidR="00047FFB" w:rsidRPr="00F70E5C" w:rsidRDefault="00047FFB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Предложения по мероприятиям, планируемым к осуществлению двумя и более аудиторами</w:t>
      </w:r>
      <w:r w:rsidR="002967AB" w:rsidRPr="00F70E5C">
        <w:rPr>
          <w:sz w:val="28"/>
          <w:szCs w:val="28"/>
        </w:rPr>
        <w:t>,</w:t>
      </w:r>
      <w:r w:rsidRPr="00F70E5C">
        <w:rPr>
          <w:sz w:val="28"/>
          <w:szCs w:val="28"/>
        </w:rPr>
        <w:t xml:space="preserve"> предварительно согласовываются между ними. Несогласованные предложения не рассматриваются и в проект Плана работы счетной палаты не включаются.</w:t>
      </w:r>
    </w:p>
    <w:p w:rsidR="00C64FCA" w:rsidRPr="00F70E5C" w:rsidRDefault="00977AF4" w:rsidP="00102518">
      <w:pPr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4.4</w:t>
      </w:r>
      <w:r w:rsidR="00C64FCA" w:rsidRPr="00F70E5C">
        <w:rPr>
          <w:sz w:val="28"/>
          <w:szCs w:val="28"/>
        </w:rPr>
        <w:t>.</w:t>
      </w:r>
      <w:r w:rsidR="00E56CFB" w:rsidRPr="00F70E5C">
        <w:rPr>
          <w:sz w:val="28"/>
          <w:szCs w:val="28"/>
        </w:rPr>
        <w:t>2</w:t>
      </w:r>
      <w:r w:rsidR="00C64FCA" w:rsidRPr="00F70E5C">
        <w:rPr>
          <w:sz w:val="28"/>
          <w:szCs w:val="28"/>
        </w:rPr>
        <w:t>. Председатель счетной палаты может давать аудиторам и начальнику общего отдела поручения подготовить предложения в проект Плана работы счетной палаты по конкретным вопросам.</w:t>
      </w:r>
    </w:p>
    <w:p w:rsidR="00270FBA" w:rsidRPr="00F70E5C" w:rsidRDefault="00270FBA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4.</w:t>
      </w:r>
      <w:r w:rsidR="00977AF4" w:rsidRPr="00F70E5C">
        <w:rPr>
          <w:sz w:val="28"/>
          <w:szCs w:val="28"/>
        </w:rPr>
        <w:t>4</w:t>
      </w:r>
      <w:r w:rsidRPr="00F70E5C">
        <w:rPr>
          <w:sz w:val="28"/>
          <w:szCs w:val="28"/>
        </w:rPr>
        <w:t>.</w:t>
      </w:r>
      <w:r w:rsidR="00E56CFB" w:rsidRPr="00F70E5C">
        <w:rPr>
          <w:sz w:val="28"/>
          <w:szCs w:val="28"/>
        </w:rPr>
        <w:t>3</w:t>
      </w:r>
      <w:r w:rsidR="00C64FCA" w:rsidRPr="00F70E5C">
        <w:rPr>
          <w:sz w:val="28"/>
          <w:szCs w:val="28"/>
        </w:rPr>
        <w:t>.</w:t>
      </w:r>
      <w:r w:rsidRPr="00F70E5C">
        <w:rPr>
          <w:sz w:val="28"/>
          <w:szCs w:val="28"/>
        </w:rPr>
        <w:t xml:space="preserve"> Подготовка предложений в проект Плана работы счетной палаты по контрольным и экспертно-аналитическим мероприятиям осуществляется исходя из </w:t>
      </w:r>
      <w:r w:rsidR="00E27D02" w:rsidRPr="00F70E5C">
        <w:rPr>
          <w:sz w:val="28"/>
          <w:szCs w:val="28"/>
        </w:rPr>
        <w:t>н</w:t>
      </w:r>
      <w:r w:rsidR="005D7004" w:rsidRPr="00F70E5C">
        <w:rPr>
          <w:sz w:val="28"/>
          <w:szCs w:val="28"/>
        </w:rPr>
        <w:t>аправлений деятельности счетной палаты</w:t>
      </w:r>
      <w:r w:rsidR="00E27D02" w:rsidRPr="00F70E5C">
        <w:rPr>
          <w:sz w:val="28"/>
          <w:szCs w:val="28"/>
        </w:rPr>
        <w:t xml:space="preserve">, определенных </w:t>
      </w:r>
      <w:r w:rsidR="00EC712F" w:rsidRPr="00F70E5C">
        <w:rPr>
          <w:sz w:val="28"/>
          <w:szCs w:val="28"/>
        </w:rPr>
        <w:t>р</w:t>
      </w:r>
      <w:r w:rsidR="00E27D02" w:rsidRPr="00F70E5C">
        <w:rPr>
          <w:sz w:val="28"/>
          <w:szCs w:val="28"/>
        </w:rPr>
        <w:t xml:space="preserve">егламентом счетной палаты, </w:t>
      </w:r>
      <w:r w:rsidR="005D7004" w:rsidRPr="00F70E5C">
        <w:rPr>
          <w:sz w:val="28"/>
          <w:szCs w:val="28"/>
        </w:rPr>
        <w:t xml:space="preserve"> и </w:t>
      </w:r>
      <w:r w:rsidRPr="00F70E5C">
        <w:rPr>
          <w:sz w:val="28"/>
          <w:szCs w:val="28"/>
        </w:rPr>
        <w:t>Приоритетных направлений деятельности счетной палаты на соответствующий год планируемого трехлетнего периода.</w:t>
      </w:r>
    </w:p>
    <w:p w:rsidR="00270FBA" w:rsidRPr="00F70E5C" w:rsidRDefault="00C64FCA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4.</w:t>
      </w:r>
      <w:r w:rsidR="00977AF4" w:rsidRPr="00F70E5C">
        <w:rPr>
          <w:sz w:val="28"/>
          <w:szCs w:val="28"/>
        </w:rPr>
        <w:t>4</w:t>
      </w:r>
      <w:r w:rsidR="00E56CFB" w:rsidRPr="00F70E5C">
        <w:rPr>
          <w:sz w:val="28"/>
          <w:szCs w:val="28"/>
        </w:rPr>
        <w:t>.4</w:t>
      </w:r>
      <w:r w:rsidRPr="00F70E5C">
        <w:rPr>
          <w:sz w:val="28"/>
          <w:szCs w:val="28"/>
        </w:rPr>
        <w:t>.</w:t>
      </w:r>
      <w:r w:rsidRPr="00F70E5C">
        <w:rPr>
          <w:b/>
          <w:sz w:val="28"/>
          <w:szCs w:val="28"/>
        </w:rPr>
        <w:t xml:space="preserve"> </w:t>
      </w:r>
      <w:r w:rsidR="00270FBA" w:rsidRPr="00F70E5C">
        <w:rPr>
          <w:sz w:val="28"/>
          <w:szCs w:val="28"/>
        </w:rPr>
        <w:t xml:space="preserve">В соответствии со </w:t>
      </w:r>
      <w:hyperlink r:id="rId10" w:history="1">
        <w:r w:rsidR="00270FBA" w:rsidRPr="00F70E5C">
          <w:rPr>
            <w:sz w:val="28"/>
            <w:szCs w:val="28"/>
          </w:rPr>
          <w:t>статьей 10</w:t>
        </w:r>
      </w:hyperlink>
      <w:r w:rsidR="00270FBA" w:rsidRPr="00F70E5C">
        <w:rPr>
          <w:b/>
          <w:sz w:val="28"/>
          <w:szCs w:val="28"/>
        </w:rPr>
        <w:t xml:space="preserve"> </w:t>
      </w:r>
      <w:r w:rsidR="00270FBA" w:rsidRPr="00F70E5C">
        <w:rPr>
          <w:sz w:val="28"/>
          <w:szCs w:val="28"/>
        </w:rPr>
        <w:t xml:space="preserve">Закона </w:t>
      </w:r>
      <w:r w:rsidR="00E45D96" w:rsidRPr="00F70E5C">
        <w:rPr>
          <w:sz w:val="28"/>
          <w:szCs w:val="28"/>
        </w:rPr>
        <w:t xml:space="preserve">Тульской области «О счетной палате Тульской области» </w:t>
      </w:r>
      <w:r w:rsidR="00270FBA" w:rsidRPr="00F70E5C">
        <w:rPr>
          <w:sz w:val="28"/>
          <w:szCs w:val="28"/>
        </w:rPr>
        <w:t xml:space="preserve">планирование работы счетной палаты осуществляется с учетом результатов контрольных и экспертно-аналитических мероприятий, а также на основании поручений </w:t>
      </w:r>
      <w:r w:rsidR="00CA69E6" w:rsidRPr="00F70E5C">
        <w:rPr>
          <w:sz w:val="28"/>
          <w:szCs w:val="28"/>
        </w:rPr>
        <w:t xml:space="preserve">Тульской </w:t>
      </w:r>
      <w:r w:rsidR="00270FBA" w:rsidRPr="00F70E5C">
        <w:rPr>
          <w:sz w:val="28"/>
          <w:szCs w:val="28"/>
        </w:rPr>
        <w:t xml:space="preserve">областной Думы, предложений и запросов губернатора </w:t>
      </w:r>
      <w:r w:rsidR="00CA69E6" w:rsidRPr="00F70E5C">
        <w:rPr>
          <w:sz w:val="28"/>
          <w:szCs w:val="28"/>
        </w:rPr>
        <w:t xml:space="preserve">Тульской </w:t>
      </w:r>
      <w:r w:rsidR="00270FBA" w:rsidRPr="00F70E5C">
        <w:rPr>
          <w:sz w:val="28"/>
          <w:szCs w:val="28"/>
        </w:rPr>
        <w:t>области.</w:t>
      </w:r>
    </w:p>
    <w:p w:rsidR="00170161" w:rsidRPr="00F70E5C" w:rsidRDefault="00270FBA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При формировании проекта Плана работы счетной палаты рассматриваются также </w:t>
      </w:r>
      <w:r w:rsidR="00530EBE" w:rsidRPr="00F70E5C">
        <w:rPr>
          <w:sz w:val="28"/>
          <w:szCs w:val="28"/>
        </w:rPr>
        <w:t>обращения</w:t>
      </w:r>
      <w:r w:rsidR="00EC712F" w:rsidRPr="00F70E5C">
        <w:rPr>
          <w:sz w:val="28"/>
          <w:szCs w:val="28"/>
        </w:rPr>
        <w:t xml:space="preserve"> </w:t>
      </w:r>
      <w:r w:rsidR="00170161" w:rsidRPr="00F70E5C">
        <w:rPr>
          <w:sz w:val="28"/>
          <w:szCs w:val="28"/>
        </w:rPr>
        <w:t>Счетной палаты Российской Федерации, государственных контрольных и правоохранительных органов, контрольно-счетных органов муниципальных образований Тульской области, иных лиц и организаций.</w:t>
      </w:r>
    </w:p>
    <w:p w:rsidR="00DE7C8B" w:rsidRPr="00F70E5C" w:rsidRDefault="00DE7C8B" w:rsidP="00DE7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При подготовке предложений в проект Плана работы счетной палаты о проведении контрольных мероприятий с участием других органов государственного финансового контроля и правоохранительных органов с ними должны быть предварительно согласованы сроки проведения и субъекты проверки.</w:t>
      </w:r>
    </w:p>
    <w:p w:rsidR="00713A56" w:rsidRPr="00F70E5C" w:rsidRDefault="00713A56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4.</w:t>
      </w:r>
      <w:r w:rsidR="00977AF4" w:rsidRPr="00F70E5C">
        <w:rPr>
          <w:sz w:val="28"/>
          <w:szCs w:val="28"/>
        </w:rPr>
        <w:t>4</w:t>
      </w:r>
      <w:r w:rsidRPr="00F70E5C">
        <w:rPr>
          <w:sz w:val="28"/>
          <w:szCs w:val="28"/>
        </w:rPr>
        <w:t>.</w:t>
      </w:r>
      <w:r w:rsidR="00E56CFB" w:rsidRPr="00F70E5C">
        <w:rPr>
          <w:sz w:val="28"/>
          <w:szCs w:val="28"/>
        </w:rPr>
        <w:t>5</w:t>
      </w:r>
      <w:r w:rsidR="00C64FCA" w:rsidRPr="00F70E5C">
        <w:rPr>
          <w:sz w:val="28"/>
          <w:szCs w:val="28"/>
        </w:rPr>
        <w:t>.</w:t>
      </w:r>
      <w:r w:rsidRPr="00F70E5C">
        <w:rPr>
          <w:sz w:val="28"/>
          <w:szCs w:val="28"/>
        </w:rPr>
        <w:t xml:space="preserve"> Предложения по контрольным и экспертно-аналитическим мероприятиям, предлагаемым в проект Плана работы счетной палаты, должны содержать следующие данные:</w:t>
      </w:r>
    </w:p>
    <w:p w:rsidR="00713A56" w:rsidRPr="00F70E5C" w:rsidRDefault="00713A56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вид мероприятия (контрольное или экспертно-аналитическое) и его наименование;</w:t>
      </w:r>
    </w:p>
    <w:p w:rsidR="00713A56" w:rsidRPr="00F70E5C" w:rsidRDefault="00713A56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срок проведения мероприятия;</w:t>
      </w:r>
    </w:p>
    <w:p w:rsidR="00713A56" w:rsidRPr="00F70E5C" w:rsidRDefault="00713A56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ответственные за проведение мероприятия;</w:t>
      </w:r>
    </w:p>
    <w:p w:rsidR="00713A56" w:rsidRPr="00F70E5C" w:rsidRDefault="00713A56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основание для включения мероприятия в план.</w:t>
      </w:r>
    </w:p>
    <w:p w:rsidR="0002132D" w:rsidRPr="00F70E5C" w:rsidRDefault="00E56CFB" w:rsidP="00021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4.4.6</w:t>
      </w:r>
      <w:r w:rsidR="0002132D" w:rsidRPr="00F70E5C">
        <w:rPr>
          <w:sz w:val="28"/>
          <w:szCs w:val="28"/>
        </w:rPr>
        <w:t>.</w:t>
      </w:r>
      <w:r w:rsidR="0002132D" w:rsidRPr="00F70E5C">
        <w:rPr>
          <w:b/>
          <w:sz w:val="28"/>
          <w:szCs w:val="28"/>
        </w:rPr>
        <w:t xml:space="preserve"> </w:t>
      </w:r>
      <w:r w:rsidR="0002132D" w:rsidRPr="00F70E5C">
        <w:rPr>
          <w:sz w:val="28"/>
          <w:szCs w:val="28"/>
        </w:rPr>
        <w:t xml:space="preserve">Выбор предмета контрольного (экспертно-аналитического) мероприятия должен </w:t>
      </w:r>
      <w:r w:rsidR="0038585B" w:rsidRPr="00F70E5C">
        <w:rPr>
          <w:sz w:val="28"/>
          <w:szCs w:val="28"/>
        </w:rPr>
        <w:t xml:space="preserve">отвечать </w:t>
      </w:r>
      <w:r w:rsidR="0002132D" w:rsidRPr="00F70E5C">
        <w:rPr>
          <w:sz w:val="28"/>
          <w:szCs w:val="28"/>
        </w:rPr>
        <w:t>следующим критериям:</w:t>
      </w:r>
    </w:p>
    <w:p w:rsidR="0002132D" w:rsidRPr="00F70E5C" w:rsidRDefault="0002132D" w:rsidP="00021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соответствие предмета мероприятия задачам счетной палаты, </w:t>
      </w:r>
      <w:r w:rsidRPr="00F70E5C">
        <w:rPr>
          <w:sz w:val="28"/>
          <w:szCs w:val="28"/>
        </w:rPr>
        <w:lastRenderedPageBreak/>
        <w:t xml:space="preserve">установленным Бюджетным </w:t>
      </w:r>
      <w:hyperlink r:id="rId11" w:history="1">
        <w:r w:rsidRPr="00F70E5C">
          <w:rPr>
            <w:sz w:val="28"/>
            <w:szCs w:val="28"/>
          </w:rPr>
          <w:t>кодексом</w:t>
        </w:r>
      </w:hyperlink>
      <w:r w:rsidRPr="00F70E5C">
        <w:rPr>
          <w:sz w:val="28"/>
          <w:szCs w:val="28"/>
        </w:rPr>
        <w:t xml:space="preserve"> Российской Федерации, Законом Тульской области «О счетной палате Тульской области», другими нормативными правовыми актами Российской Федерации и Тульской области;</w:t>
      </w:r>
    </w:p>
    <w:p w:rsidR="0002132D" w:rsidRPr="00F70E5C" w:rsidRDefault="0002132D" w:rsidP="00021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соответствие предмета мероприятия направлениям деятельности счетной палаты;</w:t>
      </w:r>
    </w:p>
    <w:p w:rsidR="0002132D" w:rsidRPr="00F70E5C" w:rsidRDefault="0002132D" w:rsidP="00021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актуальность предмета мероприятия.</w:t>
      </w:r>
    </w:p>
    <w:p w:rsidR="0002132D" w:rsidRPr="00F70E5C" w:rsidRDefault="0002132D" w:rsidP="00021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При планировании проведения контрольного мероприятия учитываются следующие критерии:</w:t>
      </w:r>
    </w:p>
    <w:p w:rsidR="0002132D" w:rsidRPr="00F70E5C" w:rsidRDefault="0002132D" w:rsidP="00021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наличие рисков в рассматриваемой сфере формирования или использования государственных средств и (или) деятельности </w:t>
      </w:r>
      <w:r w:rsidR="006972DB" w:rsidRPr="00F70E5C">
        <w:rPr>
          <w:sz w:val="28"/>
          <w:szCs w:val="28"/>
        </w:rPr>
        <w:t>субъектов проверки</w:t>
      </w:r>
      <w:r w:rsidRPr="00F70E5C">
        <w:rPr>
          <w:sz w:val="28"/>
          <w:szCs w:val="28"/>
        </w:rPr>
        <w:t xml:space="preserve">, которые потенциально могут приводить к негативным результатам; объем государственных средств, подлежащих контролю в данной сфере и (или) используемых </w:t>
      </w:r>
      <w:r w:rsidR="006972DB" w:rsidRPr="00F70E5C">
        <w:rPr>
          <w:sz w:val="28"/>
          <w:szCs w:val="28"/>
        </w:rPr>
        <w:t>субъектами проверки</w:t>
      </w:r>
      <w:r w:rsidRPr="00F70E5C">
        <w:rPr>
          <w:sz w:val="28"/>
          <w:szCs w:val="28"/>
        </w:rPr>
        <w:t>;</w:t>
      </w:r>
    </w:p>
    <w:p w:rsidR="0002132D" w:rsidRPr="00F70E5C" w:rsidRDefault="0002132D" w:rsidP="00021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сроки и результаты проведения предшествующих контрольных мероприятий в данной сфере и (или) </w:t>
      </w:r>
      <w:r w:rsidR="006972DB" w:rsidRPr="00F70E5C">
        <w:rPr>
          <w:sz w:val="28"/>
          <w:szCs w:val="28"/>
        </w:rPr>
        <w:t>проверок данных субъектов</w:t>
      </w:r>
      <w:r w:rsidRPr="00F70E5C">
        <w:rPr>
          <w:sz w:val="28"/>
          <w:szCs w:val="28"/>
        </w:rPr>
        <w:t xml:space="preserve"> (сроки проведения предшествующих мероприятий указываются в обязательном порядке).</w:t>
      </w:r>
    </w:p>
    <w:p w:rsidR="00A24890" w:rsidRPr="00F70E5C" w:rsidRDefault="005551F5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4.</w:t>
      </w:r>
      <w:r w:rsidR="00977AF4" w:rsidRPr="00F70E5C">
        <w:rPr>
          <w:sz w:val="28"/>
          <w:szCs w:val="28"/>
        </w:rPr>
        <w:t>4</w:t>
      </w:r>
      <w:r w:rsidRPr="00F70E5C">
        <w:rPr>
          <w:sz w:val="28"/>
          <w:szCs w:val="28"/>
        </w:rPr>
        <w:t>.</w:t>
      </w:r>
      <w:r w:rsidR="00E56CFB" w:rsidRPr="00F70E5C">
        <w:rPr>
          <w:sz w:val="28"/>
          <w:szCs w:val="28"/>
        </w:rPr>
        <w:t>7</w:t>
      </w:r>
      <w:r w:rsidR="00C64FCA" w:rsidRPr="00F70E5C">
        <w:rPr>
          <w:sz w:val="28"/>
          <w:szCs w:val="28"/>
        </w:rPr>
        <w:t>.</w:t>
      </w:r>
      <w:r w:rsidRPr="00F70E5C">
        <w:rPr>
          <w:b/>
          <w:sz w:val="28"/>
          <w:szCs w:val="28"/>
        </w:rPr>
        <w:t xml:space="preserve"> </w:t>
      </w:r>
      <w:r w:rsidRPr="00F70E5C">
        <w:rPr>
          <w:sz w:val="28"/>
          <w:szCs w:val="28"/>
        </w:rPr>
        <w:t xml:space="preserve"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</w:t>
      </w:r>
      <w:r w:rsidR="004D4932" w:rsidRPr="00F70E5C">
        <w:rPr>
          <w:sz w:val="28"/>
          <w:szCs w:val="28"/>
        </w:rPr>
        <w:t>должен</w:t>
      </w:r>
      <w:r w:rsidRPr="00F70E5C">
        <w:rPr>
          <w:sz w:val="28"/>
          <w:szCs w:val="28"/>
        </w:rPr>
        <w:t xml:space="preserve"> соответствовать задачам </w:t>
      </w:r>
      <w:r w:rsidR="004D4932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 xml:space="preserve">четной палаты, установленным Законом Тульской области </w:t>
      </w:r>
      <w:r w:rsidR="00D11969" w:rsidRPr="00F70E5C">
        <w:rPr>
          <w:sz w:val="28"/>
          <w:szCs w:val="28"/>
        </w:rPr>
        <w:t>«</w:t>
      </w:r>
      <w:r w:rsidRPr="00F70E5C">
        <w:rPr>
          <w:sz w:val="28"/>
          <w:szCs w:val="28"/>
        </w:rPr>
        <w:t>О счетной палате Тульской области</w:t>
      </w:r>
      <w:r w:rsidR="00D11969" w:rsidRPr="00F70E5C">
        <w:rPr>
          <w:sz w:val="28"/>
          <w:szCs w:val="28"/>
        </w:rPr>
        <w:t>»</w:t>
      </w:r>
      <w:r w:rsidR="004D4932" w:rsidRPr="00F70E5C">
        <w:rPr>
          <w:sz w:val="28"/>
          <w:szCs w:val="28"/>
        </w:rPr>
        <w:t xml:space="preserve">, </w:t>
      </w:r>
      <w:r w:rsidRPr="00F70E5C">
        <w:rPr>
          <w:sz w:val="28"/>
          <w:szCs w:val="28"/>
        </w:rPr>
        <w:t>другими нормативными правовыми актами Российской Федерации</w:t>
      </w:r>
      <w:r w:rsidR="004D4932" w:rsidRPr="00F70E5C">
        <w:rPr>
          <w:sz w:val="28"/>
          <w:szCs w:val="28"/>
        </w:rPr>
        <w:t>, Тульской области.</w:t>
      </w:r>
      <w:r w:rsidRPr="00F70E5C">
        <w:rPr>
          <w:sz w:val="28"/>
          <w:szCs w:val="28"/>
        </w:rPr>
        <w:t xml:space="preserve"> </w:t>
      </w:r>
    </w:p>
    <w:p w:rsidR="002F59E0" w:rsidRPr="00F70E5C" w:rsidRDefault="002F59E0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4.</w:t>
      </w:r>
      <w:r w:rsidR="00977AF4" w:rsidRPr="00F70E5C">
        <w:rPr>
          <w:sz w:val="28"/>
          <w:szCs w:val="28"/>
        </w:rPr>
        <w:t>4</w:t>
      </w:r>
      <w:r w:rsidRPr="00F70E5C">
        <w:rPr>
          <w:sz w:val="28"/>
          <w:szCs w:val="28"/>
        </w:rPr>
        <w:t>.</w:t>
      </w:r>
      <w:r w:rsidR="00E56CFB" w:rsidRPr="00F70E5C">
        <w:rPr>
          <w:sz w:val="28"/>
          <w:szCs w:val="28"/>
        </w:rPr>
        <w:t>8</w:t>
      </w:r>
      <w:r w:rsidRPr="00F70E5C">
        <w:rPr>
          <w:sz w:val="28"/>
          <w:szCs w:val="28"/>
        </w:rPr>
        <w:t>.</w:t>
      </w:r>
      <w:r w:rsidRPr="00F70E5C">
        <w:rPr>
          <w:b/>
          <w:sz w:val="28"/>
          <w:szCs w:val="28"/>
        </w:rPr>
        <w:t xml:space="preserve"> </w:t>
      </w:r>
      <w:r w:rsidRPr="00F70E5C">
        <w:rPr>
          <w:sz w:val="28"/>
          <w:szCs w:val="28"/>
        </w:rPr>
        <w:t>При определении срока проведения контрольного (экспертно-аналитического) мероприятия необходимо учитывать сроки проведения его этапов (подготовительного, основного и заключительного).</w:t>
      </w:r>
    </w:p>
    <w:p w:rsidR="00F2352A" w:rsidRPr="00F70E5C" w:rsidRDefault="00F2352A" w:rsidP="001025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0E5C">
        <w:rPr>
          <w:sz w:val="28"/>
          <w:szCs w:val="28"/>
        </w:rPr>
        <w:t>Контрольные мероприятия проводятся в срок до 45 календарных дней (включительно), в исключительных случаях указанный срок может быть продлен.</w:t>
      </w:r>
    </w:p>
    <w:p w:rsidR="00F2352A" w:rsidRPr="00F70E5C" w:rsidRDefault="00F2352A" w:rsidP="001025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0E5C">
        <w:rPr>
          <w:sz w:val="28"/>
          <w:szCs w:val="28"/>
        </w:rPr>
        <w:t xml:space="preserve">Экспертно-аналитические мероприятия по финансово-экономической экспертизе проектов нормативных правовых актов органов государственной власти Тульской области (включая обоснованность финансово-экономических обоснований) в части, касающейся расходных обязательств Тульской области (за исключением проектов законов области), а также </w:t>
      </w:r>
      <w:r w:rsidR="00CA69E6" w:rsidRPr="00F70E5C">
        <w:rPr>
          <w:sz w:val="28"/>
          <w:szCs w:val="28"/>
        </w:rPr>
        <w:t xml:space="preserve">государственных </w:t>
      </w:r>
      <w:r w:rsidRPr="00F70E5C">
        <w:rPr>
          <w:sz w:val="28"/>
          <w:szCs w:val="28"/>
        </w:rPr>
        <w:t xml:space="preserve">программ Тульской области и внесению в них изменений проводятся в срок не превышающий </w:t>
      </w:r>
      <w:r w:rsidR="00CA69E6" w:rsidRPr="00F70E5C">
        <w:rPr>
          <w:sz w:val="28"/>
          <w:szCs w:val="28"/>
        </w:rPr>
        <w:t>10</w:t>
      </w:r>
      <w:r w:rsidRPr="00F70E5C">
        <w:rPr>
          <w:sz w:val="28"/>
          <w:szCs w:val="28"/>
        </w:rPr>
        <w:t xml:space="preserve"> рабочих дней.</w:t>
      </w:r>
    </w:p>
    <w:p w:rsidR="00F2352A" w:rsidRPr="00F70E5C" w:rsidRDefault="00F2352A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4.</w:t>
      </w:r>
      <w:r w:rsidR="00977AF4" w:rsidRPr="00F70E5C">
        <w:rPr>
          <w:sz w:val="28"/>
          <w:szCs w:val="28"/>
        </w:rPr>
        <w:t>4</w:t>
      </w:r>
      <w:r w:rsidR="003A7501" w:rsidRPr="00F70E5C">
        <w:rPr>
          <w:sz w:val="28"/>
          <w:szCs w:val="28"/>
        </w:rPr>
        <w:t>.</w:t>
      </w:r>
      <w:r w:rsidR="00E56CFB" w:rsidRPr="00F70E5C">
        <w:rPr>
          <w:sz w:val="28"/>
          <w:szCs w:val="28"/>
        </w:rPr>
        <w:t>9</w:t>
      </w:r>
      <w:r w:rsidRPr="00F70E5C">
        <w:rPr>
          <w:sz w:val="28"/>
          <w:szCs w:val="28"/>
        </w:rPr>
        <w:t>.</w:t>
      </w:r>
      <w:r w:rsidRPr="00F70E5C">
        <w:rPr>
          <w:b/>
          <w:sz w:val="28"/>
          <w:szCs w:val="28"/>
        </w:rPr>
        <w:t xml:space="preserve"> </w:t>
      </w:r>
      <w:r w:rsidRPr="00F70E5C">
        <w:rPr>
          <w:sz w:val="28"/>
          <w:szCs w:val="28"/>
        </w:rPr>
        <w:t xml:space="preserve">Ответственными за проведение контрольных и экспертно-аналитических мероприятий являются </w:t>
      </w:r>
      <w:r w:rsidR="00BB66AE" w:rsidRPr="00F70E5C">
        <w:rPr>
          <w:sz w:val="28"/>
          <w:szCs w:val="28"/>
        </w:rPr>
        <w:t>аудиторы</w:t>
      </w:r>
      <w:r w:rsidRPr="00F70E5C">
        <w:rPr>
          <w:sz w:val="28"/>
          <w:szCs w:val="28"/>
        </w:rPr>
        <w:t>.</w:t>
      </w:r>
    </w:p>
    <w:p w:rsidR="00F2352A" w:rsidRPr="00F70E5C" w:rsidRDefault="00F2352A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Ответственными за проведение иных мероприятий, проводимых структурными подразделениями аппарата счетной палаты, могут являться также руководитель аппарата и начальник общего отдела.</w:t>
      </w:r>
    </w:p>
    <w:p w:rsidR="00F2352A" w:rsidRPr="00F70E5C" w:rsidRDefault="00F2352A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4.</w:t>
      </w:r>
      <w:r w:rsidR="00977AF4" w:rsidRPr="00F70E5C">
        <w:rPr>
          <w:sz w:val="28"/>
          <w:szCs w:val="28"/>
        </w:rPr>
        <w:t>4</w:t>
      </w:r>
      <w:r w:rsidRPr="00F70E5C">
        <w:rPr>
          <w:sz w:val="28"/>
          <w:szCs w:val="28"/>
        </w:rPr>
        <w:t>.</w:t>
      </w:r>
      <w:r w:rsidR="004D4932" w:rsidRPr="00F70E5C">
        <w:rPr>
          <w:sz w:val="28"/>
          <w:szCs w:val="28"/>
        </w:rPr>
        <w:t>1</w:t>
      </w:r>
      <w:r w:rsidR="00E56CFB" w:rsidRPr="00F70E5C">
        <w:rPr>
          <w:sz w:val="28"/>
          <w:szCs w:val="28"/>
        </w:rPr>
        <w:t>0</w:t>
      </w:r>
      <w:r w:rsidRPr="00F70E5C">
        <w:rPr>
          <w:sz w:val="28"/>
          <w:szCs w:val="28"/>
        </w:rPr>
        <w:t>.</w:t>
      </w:r>
      <w:r w:rsidRPr="00F70E5C">
        <w:rPr>
          <w:b/>
          <w:sz w:val="28"/>
          <w:szCs w:val="28"/>
        </w:rPr>
        <w:t xml:space="preserve"> </w:t>
      </w:r>
      <w:r w:rsidRPr="00F70E5C">
        <w:rPr>
          <w:sz w:val="28"/>
          <w:szCs w:val="28"/>
        </w:rPr>
        <w:t xml:space="preserve">Основанием для включения контрольного (экспертно-аналитического) мероприятия в проект Плана работы </w:t>
      </w:r>
      <w:r w:rsidR="004D4932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 xml:space="preserve">четной палаты могут </w:t>
      </w:r>
      <w:r w:rsidRPr="00F70E5C">
        <w:rPr>
          <w:sz w:val="28"/>
          <w:szCs w:val="28"/>
        </w:rPr>
        <w:lastRenderedPageBreak/>
        <w:t>являться:</w:t>
      </w:r>
    </w:p>
    <w:p w:rsidR="00F2352A" w:rsidRPr="00F70E5C" w:rsidRDefault="00F2352A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нормы </w:t>
      </w:r>
      <w:r w:rsidR="00D6018F" w:rsidRPr="00F70E5C">
        <w:rPr>
          <w:sz w:val="28"/>
          <w:szCs w:val="28"/>
        </w:rPr>
        <w:t xml:space="preserve">Бюджетного </w:t>
      </w:r>
      <w:hyperlink r:id="rId12" w:history="1">
        <w:r w:rsidR="00D6018F" w:rsidRPr="00F70E5C">
          <w:rPr>
            <w:sz w:val="28"/>
            <w:szCs w:val="28"/>
          </w:rPr>
          <w:t>кодекса</w:t>
        </w:r>
      </w:hyperlink>
      <w:r w:rsidR="00D6018F" w:rsidRPr="00F70E5C">
        <w:rPr>
          <w:sz w:val="28"/>
          <w:szCs w:val="28"/>
        </w:rPr>
        <w:t xml:space="preserve"> Российской Федерации, Закона области</w:t>
      </w:r>
      <w:r w:rsidRPr="00F70E5C">
        <w:rPr>
          <w:sz w:val="28"/>
          <w:szCs w:val="28"/>
        </w:rPr>
        <w:t xml:space="preserve"> </w:t>
      </w:r>
      <w:r w:rsidR="00AF4B12" w:rsidRPr="00F70E5C">
        <w:rPr>
          <w:sz w:val="28"/>
          <w:szCs w:val="28"/>
        </w:rPr>
        <w:t>«</w:t>
      </w:r>
      <w:r w:rsidRPr="00F70E5C">
        <w:rPr>
          <w:sz w:val="28"/>
          <w:szCs w:val="28"/>
        </w:rPr>
        <w:t xml:space="preserve">О </w:t>
      </w:r>
      <w:r w:rsidR="00D6018F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 xml:space="preserve">четной палате </w:t>
      </w:r>
      <w:r w:rsidR="00D6018F" w:rsidRPr="00F70E5C">
        <w:rPr>
          <w:sz w:val="28"/>
          <w:szCs w:val="28"/>
        </w:rPr>
        <w:t>Тульской области</w:t>
      </w:r>
      <w:r w:rsidR="00AF4B12" w:rsidRPr="00F70E5C">
        <w:rPr>
          <w:sz w:val="28"/>
          <w:szCs w:val="28"/>
        </w:rPr>
        <w:t>»</w:t>
      </w:r>
      <w:r w:rsidRPr="00F70E5C">
        <w:rPr>
          <w:sz w:val="28"/>
          <w:szCs w:val="28"/>
        </w:rPr>
        <w:t xml:space="preserve">, других </w:t>
      </w:r>
      <w:r w:rsidR="00CA69E6" w:rsidRPr="00F70E5C">
        <w:rPr>
          <w:sz w:val="28"/>
          <w:szCs w:val="28"/>
        </w:rPr>
        <w:t xml:space="preserve">нормативных правовых актов Российской Федерации и </w:t>
      </w:r>
      <w:r w:rsidR="00D6018F" w:rsidRPr="00F70E5C">
        <w:rPr>
          <w:sz w:val="28"/>
          <w:szCs w:val="28"/>
        </w:rPr>
        <w:t>Тульской области</w:t>
      </w:r>
      <w:r w:rsidRPr="00F70E5C">
        <w:rPr>
          <w:sz w:val="28"/>
          <w:szCs w:val="28"/>
        </w:rPr>
        <w:t xml:space="preserve">, определяющие полномочия </w:t>
      </w:r>
      <w:r w:rsidR="00D6018F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>четной палаты, в рамках выполнения которых планируется проведение мероприятия;</w:t>
      </w:r>
    </w:p>
    <w:p w:rsidR="00D6018F" w:rsidRPr="00F70E5C" w:rsidRDefault="00F2352A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поручения, </w:t>
      </w:r>
      <w:r w:rsidR="00D6018F" w:rsidRPr="00F70E5C">
        <w:rPr>
          <w:sz w:val="28"/>
          <w:szCs w:val="28"/>
        </w:rPr>
        <w:t xml:space="preserve">предложения </w:t>
      </w:r>
      <w:r w:rsidRPr="00F70E5C">
        <w:rPr>
          <w:sz w:val="28"/>
          <w:szCs w:val="28"/>
        </w:rPr>
        <w:t xml:space="preserve">и запросы, направляемые в </w:t>
      </w:r>
      <w:r w:rsidR="00D6018F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 xml:space="preserve">четную палату </w:t>
      </w:r>
      <w:r w:rsidR="00A83CE1" w:rsidRPr="00F70E5C">
        <w:rPr>
          <w:sz w:val="28"/>
          <w:szCs w:val="28"/>
        </w:rPr>
        <w:t xml:space="preserve">Тульской областной Думой, губернатором Тульской области </w:t>
      </w:r>
      <w:r w:rsidRPr="00F70E5C">
        <w:rPr>
          <w:sz w:val="28"/>
          <w:szCs w:val="28"/>
        </w:rPr>
        <w:t xml:space="preserve">в соответствии с </w:t>
      </w:r>
      <w:r w:rsidR="00D6018F" w:rsidRPr="00F70E5C">
        <w:rPr>
          <w:sz w:val="28"/>
          <w:szCs w:val="28"/>
        </w:rPr>
        <w:t xml:space="preserve">Законом области </w:t>
      </w:r>
      <w:r w:rsidR="00AF4B12" w:rsidRPr="00F70E5C">
        <w:rPr>
          <w:sz w:val="28"/>
          <w:szCs w:val="28"/>
        </w:rPr>
        <w:t>«</w:t>
      </w:r>
      <w:r w:rsidR="00D6018F" w:rsidRPr="00F70E5C">
        <w:rPr>
          <w:sz w:val="28"/>
          <w:szCs w:val="28"/>
        </w:rPr>
        <w:t>О счетной палате Тульской области</w:t>
      </w:r>
      <w:r w:rsidR="00AF4B12" w:rsidRPr="00F70E5C">
        <w:rPr>
          <w:sz w:val="28"/>
          <w:szCs w:val="28"/>
        </w:rPr>
        <w:t>»</w:t>
      </w:r>
      <w:r w:rsidR="003A7501" w:rsidRPr="00F70E5C">
        <w:rPr>
          <w:sz w:val="28"/>
          <w:szCs w:val="28"/>
        </w:rPr>
        <w:t xml:space="preserve">; </w:t>
      </w:r>
    </w:p>
    <w:p w:rsidR="00574002" w:rsidRPr="00F70E5C" w:rsidRDefault="00AF4B12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обращения</w:t>
      </w:r>
      <w:r w:rsidRPr="00F70E5C">
        <w:rPr>
          <w:i/>
          <w:sz w:val="28"/>
          <w:szCs w:val="28"/>
        </w:rPr>
        <w:t xml:space="preserve"> </w:t>
      </w:r>
      <w:r w:rsidR="00574002" w:rsidRPr="00F70E5C">
        <w:rPr>
          <w:sz w:val="28"/>
          <w:szCs w:val="28"/>
        </w:rPr>
        <w:t xml:space="preserve">Счетной палаты Российской Федерации о проведении совместных </w:t>
      </w:r>
      <w:r w:rsidR="00AF6C8C" w:rsidRPr="00F70E5C">
        <w:rPr>
          <w:sz w:val="28"/>
          <w:szCs w:val="28"/>
        </w:rPr>
        <w:t xml:space="preserve">(параллельных) </w:t>
      </w:r>
      <w:r w:rsidR="00574002" w:rsidRPr="00F70E5C">
        <w:rPr>
          <w:sz w:val="28"/>
          <w:szCs w:val="28"/>
        </w:rPr>
        <w:t>мероприятий на территории Тульской области;</w:t>
      </w:r>
    </w:p>
    <w:p w:rsidR="00D6018F" w:rsidRPr="00F70E5C" w:rsidRDefault="00D6018F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обращения государственных контрольных и правоохранительных органов о проведении контрольных и экспертно-аналитических мероприятий в рамках заключенных соглашений о сотрудничестве;</w:t>
      </w:r>
    </w:p>
    <w:p w:rsidR="00D6018F" w:rsidRPr="00F70E5C" w:rsidRDefault="00D6018F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обращения контрольно-счетных органов муниципальных образований Тульской области о проведении совместных мероприятий;</w:t>
      </w:r>
    </w:p>
    <w:p w:rsidR="00CA69E6" w:rsidRPr="00F70E5C" w:rsidRDefault="00D6018F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обращения иных лиц и организаций</w:t>
      </w:r>
      <w:r w:rsidR="00CA69E6" w:rsidRPr="00F70E5C">
        <w:rPr>
          <w:sz w:val="28"/>
          <w:szCs w:val="28"/>
        </w:rPr>
        <w:t>.</w:t>
      </w:r>
    </w:p>
    <w:p w:rsidR="002E06C4" w:rsidRPr="00F70E5C" w:rsidRDefault="00E45D96" w:rsidP="001025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0E5C">
        <w:rPr>
          <w:sz w:val="28"/>
          <w:szCs w:val="28"/>
        </w:rPr>
        <w:t>4.</w:t>
      </w:r>
      <w:r w:rsidR="00977AF4" w:rsidRPr="00F70E5C">
        <w:rPr>
          <w:sz w:val="28"/>
          <w:szCs w:val="28"/>
        </w:rPr>
        <w:t>4</w:t>
      </w:r>
      <w:r w:rsidRPr="00F70E5C">
        <w:rPr>
          <w:sz w:val="28"/>
          <w:szCs w:val="28"/>
        </w:rPr>
        <w:t>.1</w:t>
      </w:r>
      <w:r w:rsidR="00E56CFB" w:rsidRPr="00F70E5C">
        <w:rPr>
          <w:sz w:val="28"/>
          <w:szCs w:val="28"/>
        </w:rPr>
        <w:t>1</w:t>
      </w:r>
      <w:r w:rsidRPr="00F70E5C">
        <w:rPr>
          <w:sz w:val="28"/>
          <w:szCs w:val="28"/>
        </w:rPr>
        <w:t xml:space="preserve">. </w:t>
      </w:r>
      <w:r w:rsidR="002E06C4" w:rsidRPr="00F70E5C">
        <w:rPr>
          <w:sz w:val="28"/>
          <w:szCs w:val="28"/>
        </w:rPr>
        <w:t xml:space="preserve">Предложения в проект Плана работы счетной палаты до 1 декабря </w:t>
      </w:r>
      <w:r w:rsidR="004D4932" w:rsidRPr="00F70E5C">
        <w:rPr>
          <w:sz w:val="28"/>
          <w:szCs w:val="28"/>
        </w:rPr>
        <w:t xml:space="preserve">текущего </w:t>
      </w:r>
      <w:r w:rsidR="002E06C4" w:rsidRPr="00F70E5C">
        <w:rPr>
          <w:sz w:val="28"/>
          <w:szCs w:val="28"/>
        </w:rPr>
        <w:t>года</w:t>
      </w:r>
      <w:r w:rsidR="004D4932" w:rsidRPr="00F70E5C">
        <w:rPr>
          <w:sz w:val="28"/>
          <w:szCs w:val="28"/>
        </w:rPr>
        <w:t xml:space="preserve"> </w:t>
      </w:r>
      <w:r w:rsidR="008868D2" w:rsidRPr="00F70E5C">
        <w:rPr>
          <w:sz w:val="28"/>
          <w:szCs w:val="28"/>
        </w:rPr>
        <w:t>направляются в общий отдел.</w:t>
      </w:r>
    </w:p>
    <w:p w:rsidR="00C2405A" w:rsidRPr="00F70E5C" w:rsidRDefault="00E45D96" w:rsidP="001025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0E5C">
        <w:rPr>
          <w:sz w:val="28"/>
          <w:szCs w:val="28"/>
        </w:rPr>
        <w:t>4.</w:t>
      </w:r>
      <w:r w:rsidR="00977AF4" w:rsidRPr="00F70E5C">
        <w:rPr>
          <w:sz w:val="28"/>
          <w:szCs w:val="28"/>
        </w:rPr>
        <w:t>4</w:t>
      </w:r>
      <w:r w:rsidR="00E56CFB" w:rsidRPr="00F70E5C">
        <w:rPr>
          <w:sz w:val="28"/>
          <w:szCs w:val="28"/>
        </w:rPr>
        <w:t>.12</w:t>
      </w:r>
      <w:r w:rsidRPr="00F70E5C">
        <w:rPr>
          <w:sz w:val="28"/>
          <w:szCs w:val="28"/>
        </w:rPr>
        <w:t xml:space="preserve">. </w:t>
      </w:r>
      <w:r w:rsidR="002E06C4" w:rsidRPr="00F70E5C">
        <w:rPr>
          <w:sz w:val="28"/>
          <w:szCs w:val="28"/>
        </w:rPr>
        <w:t xml:space="preserve">Проект </w:t>
      </w:r>
      <w:r w:rsidR="00ED1AE7" w:rsidRPr="00F70E5C">
        <w:rPr>
          <w:sz w:val="28"/>
          <w:szCs w:val="28"/>
        </w:rPr>
        <w:t xml:space="preserve">Плана работы счетной палаты </w:t>
      </w:r>
      <w:r w:rsidR="002E06C4" w:rsidRPr="00F70E5C">
        <w:rPr>
          <w:sz w:val="28"/>
          <w:szCs w:val="28"/>
        </w:rPr>
        <w:t>формируется общим отделом</w:t>
      </w:r>
      <w:r w:rsidR="008868D2" w:rsidRPr="00F70E5C">
        <w:rPr>
          <w:sz w:val="28"/>
          <w:szCs w:val="28"/>
        </w:rPr>
        <w:t xml:space="preserve"> </w:t>
      </w:r>
      <w:r w:rsidR="002E06C4" w:rsidRPr="00F70E5C">
        <w:rPr>
          <w:sz w:val="28"/>
          <w:szCs w:val="28"/>
        </w:rPr>
        <w:t xml:space="preserve">под руководством руководителя аппарата </w:t>
      </w:r>
      <w:r w:rsidR="00C2405A" w:rsidRPr="00F70E5C">
        <w:rPr>
          <w:sz w:val="28"/>
          <w:szCs w:val="28"/>
        </w:rPr>
        <w:t>и рассматривается на коллегии счетной палаты.</w:t>
      </w:r>
    </w:p>
    <w:p w:rsidR="002E06C4" w:rsidRPr="00F70E5C" w:rsidRDefault="00977AF4" w:rsidP="001025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0E5C">
        <w:rPr>
          <w:sz w:val="28"/>
          <w:szCs w:val="28"/>
        </w:rPr>
        <w:t>4.4</w:t>
      </w:r>
      <w:r w:rsidR="00E56CFB" w:rsidRPr="00F70E5C">
        <w:rPr>
          <w:sz w:val="28"/>
          <w:szCs w:val="28"/>
        </w:rPr>
        <w:t>.13</w:t>
      </w:r>
      <w:r w:rsidR="00ED1AE7" w:rsidRPr="00F70E5C">
        <w:rPr>
          <w:sz w:val="28"/>
          <w:szCs w:val="28"/>
        </w:rPr>
        <w:t xml:space="preserve">. </w:t>
      </w:r>
      <w:r w:rsidR="00C2405A" w:rsidRPr="00F70E5C">
        <w:rPr>
          <w:sz w:val="28"/>
          <w:szCs w:val="28"/>
        </w:rPr>
        <w:t>До 20 декабря текущего года проект Плана работы счетной палаты, а также проект распоряжения о его утверждении представляется р</w:t>
      </w:r>
      <w:r w:rsidR="002E06C4" w:rsidRPr="00F70E5C">
        <w:rPr>
          <w:sz w:val="28"/>
          <w:szCs w:val="28"/>
        </w:rPr>
        <w:t>уководител</w:t>
      </w:r>
      <w:r w:rsidR="00C2405A" w:rsidRPr="00F70E5C">
        <w:rPr>
          <w:sz w:val="28"/>
          <w:szCs w:val="28"/>
        </w:rPr>
        <w:t>ем</w:t>
      </w:r>
      <w:r w:rsidR="002E06C4" w:rsidRPr="00F70E5C">
        <w:rPr>
          <w:sz w:val="28"/>
          <w:szCs w:val="28"/>
        </w:rPr>
        <w:t xml:space="preserve"> аппарата </w:t>
      </w:r>
      <w:r w:rsidR="00C2405A" w:rsidRPr="00F70E5C">
        <w:rPr>
          <w:sz w:val="28"/>
          <w:szCs w:val="28"/>
        </w:rPr>
        <w:t xml:space="preserve">на рассмотрение </w:t>
      </w:r>
      <w:r w:rsidR="002E06C4" w:rsidRPr="00F70E5C">
        <w:rPr>
          <w:sz w:val="28"/>
          <w:szCs w:val="28"/>
        </w:rPr>
        <w:t>председателю счетной палаты.</w:t>
      </w:r>
    </w:p>
    <w:p w:rsidR="002E06C4" w:rsidRPr="00F70E5C" w:rsidRDefault="00977AF4" w:rsidP="0010251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0E5C">
        <w:rPr>
          <w:sz w:val="28"/>
          <w:szCs w:val="28"/>
        </w:rPr>
        <w:t>4.4</w:t>
      </w:r>
      <w:r w:rsidR="00E56CFB" w:rsidRPr="00F70E5C">
        <w:rPr>
          <w:sz w:val="28"/>
          <w:szCs w:val="28"/>
        </w:rPr>
        <w:t>.14</w:t>
      </w:r>
      <w:r w:rsidR="00ED1AE7" w:rsidRPr="00F70E5C">
        <w:rPr>
          <w:sz w:val="28"/>
          <w:szCs w:val="28"/>
        </w:rPr>
        <w:t xml:space="preserve">. </w:t>
      </w:r>
      <w:r w:rsidR="00C2405A" w:rsidRPr="00F70E5C">
        <w:rPr>
          <w:sz w:val="28"/>
          <w:szCs w:val="28"/>
        </w:rPr>
        <w:t xml:space="preserve">План работы счетной палаты </w:t>
      </w:r>
      <w:r w:rsidR="002E06C4" w:rsidRPr="00F70E5C">
        <w:rPr>
          <w:sz w:val="28"/>
          <w:szCs w:val="28"/>
        </w:rPr>
        <w:t xml:space="preserve">утверждается </w:t>
      </w:r>
      <w:r w:rsidR="00ED1AE7" w:rsidRPr="00F70E5C">
        <w:rPr>
          <w:sz w:val="28"/>
          <w:szCs w:val="28"/>
        </w:rPr>
        <w:t xml:space="preserve">председателем счетной палаты </w:t>
      </w:r>
      <w:r w:rsidR="002E06C4" w:rsidRPr="00F70E5C">
        <w:rPr>
          <w:sz w:val="28"/>
          <w:szCs w:val="28"/>
        </w:rPr>
        <w:t xml:space="preserve">в срок до 30 декабря </w:t>
      </w:r>
      <w:r w:rsidR="00C2405A" w:rsidRPr="00F70E5C">
        <w:rPr>
          <w:sz w:val="28"/>
          <w:szCs w:val="28"/>
        </w:rPr>
        <w:t xml:space="preserve">текущего </w:t>
      </w:r>
      <w:r w:rsidR="002E06C4" w:rsidRPr="00F70E5C">
        <w:rPr>
          <w:sz w:val="28"/>
          <w:szCs w:val="28"/>
        </w:rPr>
        <w:t>года.</w:t>
      </w:r>
    </w:p>
    <w:p w:rsidR="00C2405A" w:rsidRPr="00F70E5C" w:rsidRDefault="00977AF4" w:rsidP="00102518">
      <w:pPr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4.4</w:t>
      </w:r>
      <w:r w:rsidR="00C2405A" w:rsidRPr="00F70E5C">
        <w:rPr>
          <w:sz w:val="28"/>
          <w:szCs w:val="28"/>
        </w:rPr>
        <w:t>.1</w:t>
      </w:r>
      <w:r w:rsidR="00E56CFB" w:rsidRPr="00F70E5C">
        <w:rPr>
          <w:sz w:val="28"/>
          <w:szCs w:val="28"/>
        </w:rPr>
        <w:t>5</w:t>
      </w:r>
      <w:r w:rsidR="00C2405A" w:rsidRPr="00F70E5C">
        <w:rPr>
          <w:sz w:val="28"/>
          <w:szCs w:val="28"/>
        </w:rPr>
        <w:t xml:space="preserve">. </w:t>
      </w:r>
      <w:r w:rsidR="00E15F33" w:rsidRPr="00F70E5C">
        <w:rPr>
          <w:sz w:val="28"/>
          <w:szCs w:val="28"/>
        </w:rPr>
        <w:t xml:space="preserve">Утвержденный План работы счетной палаты </w:t>
      </w:r>
      <w:r w:rsidR="0038585B" w:rsidRPr="00F70E5C">
        <w:rPr>
          <w:sz w:val="28"/>
          <w:szCs w:val="28"/>
        </w:rPr>
        <w:t xml:space="preserve">доводится до </w:t>
      </w:r>
      <w:r w:rsidR="00885A8B" w:rsidRPr="00F70E5C">
        <w:rPr>
          <w:sz w:val="28"/>
          <w:szCs w:val="28"/>
        </w:rPr>
        <w:t xml:space="preserve">аудиторов </w:t>
      </w:r>
      <w:r w:rsidR="00E15F33" w:rsidRPr="00F70E5C">
        <w:rPr>
          <w:sz w:val="28"/>
          <w:szCs w:val="28"/>
        </w:rPr>
        <w:t xml:space="preserve">и </w:t>
      </w:r>
      <w:r w:rsidR="00C2405A" w:rsidRPr="00F70E5C">
        <w:rPr>
          <w:sz w:val="28"/>
          <w:szCs w:val="28"/>
        </w:rPr>
        <w:t>р</w:t>
      </w:r>
      <w:r w:rsidR="00E15F33" w:rsidRPr="00F70E5C">
        <w:rPr>
          <w:sz w:val="28"/>
          <w:szCs w:val="28"/>
        </w:rPr>
        <w:t>уководител</w:t>
      </w:r>
      <w:r w:rsidR="0038585B" w:rsidRPr="00F70E5C">
        <w:rPr>
          <w:sz w:val="28"/>
          <w:szCs w:val="28"/>
        </w:rPr>
        <w:t>я</w:t>
      </w:r>
      <w:r w:rsidR="00E15F33" w:rsidRPr="00F70E5C">
        <w:rPr>
          <w:sz w:val="28"/>
          <w:szCs w:val="28"/>
        </w:rPr>
        <w:t xml:space="preserve"> аппарата для исполнения и контроля</w:t>
      </w:r>
      <w:r w:rsidR="00C2405A" w:rsidRPr="00F70E5C">
        <w:rPr>
          <w:sz w:val="28"/>
          <w:szCs w:val="28"/>
        </w:rPr>
        <w:t>.</w:t>
      </w:r>
    </w:p>
    <w:p w:rsidR="00E15F33" w:rsidRPr="00F70E5C" w:rsidRDefault="00977AF4" w:rsidP="00102518">
      <w:pPr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4.4</w:t>
      </w:r>
      <w:r w:rsidR="00C2405A" w:rsidRPr="00F70E5C">
        <w:rPr>
          <w:sz w:val="28"/>
          <w:szCs w:val="28"/>
        </w:rPr>
        <w:t>.</w:t>
      </w:r>
      <w:r w:rsidR="00E56CFB" w:rsidRPr="00F70E5C">
        <w:rPr>
          <w:sz w:val="28"/>
          <w:szCs w:val="28"/>
        </w:rPr>
        <w:t>16</w:t>
      </w:r>
      <w:r w:rsidR="00C2405A" w:rsidRPr="00F70E5C">
        <w:rPr>
          <w:sz w:val="28"/>
          <w:szCs w:val="28"/>
        </w:rPr>
        <w:t>. Э</w:t>
      </w:r>
      <w:r w:rsidR="00E15F33" w:rsidRPr="00F70E5C">
        <w:rPr>
          <w:sz w:val="28"/>
          <w:szCs w:val="28"/>
        </w:rPr>
        <w:t xml:space="preserve">лектронная версия </w:t>
      </w:r>
      <w:r w:rsidR="00C2405A" w:rsidRPr="00F70E5C">
        <w:rPr>
          <w:sz w:val="28"/>
          <w:szCs w:val="28"/>
        </w:rPr>
        <w:t xml:space="preserve">Плана работы счетной палаты </w:t>
      </w:r>
      <w:r w:rsidR="00E15F33" w:rsidRPr="00F70E5C">
        <w:rPr>
          <w:sz w:val="28"/>
          <w:szCs w:val="28"/>
        </w:rPr>
        <w:t xml:space="preserve">размещается </w:t>
      </w:r>
      <w:r w:rsidR="00C2405A" w:rsidRPr="00F70E5C">
        <w:rPr>
          <w:sz w:val="28"/>
          <w:szCs w:val="28"/>
        </w:rPr>
        <w:t xml:space="preserve">общим отделом </w:t>
      </w:r>
      <w:r w:rsidR="00E15F33" w:rsidRPr="00F70E5C">
        <w:rPr>
          <w:sz w:val="28"/>
          <w:szCs w:val="28"/>
        </w:rPr>
        <w:t>на официальном сайте счетной палаты в информационно-телекоммуникационной сети «Интернет»</w:t>
      </w:r>
      <w:r w:rsidR="00CA69E6" w:rsidRPr="00F70E5C">
        <w:rPr>
          <w:sz w:val="28"/>
          <w:szCs w:val="28"/>
        </w:rPr>
        <w:t>.</w:t>
      </w:r>
      <w:r w:rsidR="00E15F33" w:rsidRPr="00F70E5C">
        <w:rPr>
          <w:sz w:val="28"/>
          <w:szCs w:val="28"/>
        </w:rPr>
        <w:t xml:space="preserve"> </w:t>
      </w:r>
    </w:p>
    <w:p w:rsidR="00E15F33" w:rsidRPr="00F70E5C" w:rsidRDefault="00E15F33" w:rsidP="00E43C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E5C">
        <w:rPr>
          <w:b/>
          <w:sz w:val="28"/>
          <w:szCs w:val="28"/>
        </w:rPr>
        <w:t>4.</w:t>
      </w:r>
      <w:r w:rsidR="00DF79B6" w:rsidRPr="00F70E5C">
        <w:rPr>
          <w:b/>
          <w:sz w:val="28"/>
          <w:szCs w:val="28"/>
        </w:rPr>
        <w:t>5</w:t>
      </w:r>
      <w:r w:rsidRPr="00F70E5C">
        <w:rPr>
          <w:b/>
          <w:sz w:val="28"/>
          <w:szCs w:val="28"/>
        </w:rPr>
        <w:t>. План работы коллегии</w:t>
      </w:r>
      <w:r w:rsidRPr="00F70E5C">
        <w:rPr>
          <w:sz w:val="28"/>
          <w:szCs w:val="28"/>
        </w:rPr>
        <w:t xml:space="preserve"> формируется </w:t>
      </w:r>
      <w:r w:rsidR="00AC3AB2" w:rsidRPr="00F70E5C">
        <w:rPr>
          <w:sz w:val="28"/>
          <w:szCs w:val="28"/>
        </w:rPr>
        <w:t xml:space="preserve">руководителем аппарата  </w:t>
      </w:r>
      <w:r w:rsidRPr="00F70E5C">
        <w:rPr>
          <w:sz w:val="28"/>
          <w:szCs w:val="28"/>
        </w:rPr>
        <w:t xml:space="preserve">ежеквартально на основе утвержденного Плана работы </w:t>
      </w:r>
      <w:r w:rsidR="00854AD6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>четной палаты</w:t>
      </w:r>
      <w:r w:rsidR="00780019" w:rsidRPr="00F70E5C">
        <w:rPr>
          <w:sz w:val="28"/>
          <w:szCs w:val="28"/>
        </w:rPr>
        <w:t xml:space="preserve"> и предложений аудиторов</w:t>
      </w:r>
      <w:r w:rsidRPr="00F70E5C">
        <w:rPr>
          <w:sz w:val="28"/>
          <w:szCs w:val="28"/>
        </w:rPr>
        <w:t>.</w:t>
      </w:r>
    </w:p>
    <w:p w:rsidR="00E15F33" w:rsidRPr="00F70E5C" w:rsidRDefault="00E15F33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В проект Плана работы коллегии включаются также вопросы, перечень которых установлен </w:t>
      </w:r>
      <w:hyperlink r:id="rId13" w:history="1">
        <w:r w:rsidRPr="00F70E5C">
          <w:rPr>
            <w:sz w:val="28"/>
            <w:szCs w:val="28"/>
          </w:rPr>
          <w:t>ст</w:t>
        </w:r>
        <w:r w:rsidR="00AC3AB2" w:rsidRPr="00F70E5C">
          <w:rPr>
            <w:sz w:val="28"/>
            <w:szCs w:val="28"/>
          </w:rPr>
          <w:t>.</w:t>
        </w:r>
        <w:r w:rsidRPr="00F70E5C">
          <w:rPr>
            <w:sz w:val="28"/>
            <w:szCs w:val="28"/>
          </w:rPr>
          <w:t xml:space="preserve"> 4.</w:t>
        </w:r>
      </w:hyperlink>
      <w:r w:rsidR="00854AD6" w:rsidRPr="00F70E5C">
        <w:rPr>
          <w:sz w:val="28"/>
          <w:szCs w:val="28"/>
        </w:rPr>
        <w:t>2</w:t>
      </w:r>
      <w:r w:rsidRPr="00F70E5C">
        <w:rPr>
          <w:sz w:val="28"/>
          <w:szCs w:val="28"/>
        </w:rPr>
        <w:t xml:space="preserve"> </w:t>
      </w:r>
      <w:r w:rsidR="00854AD6" w:rsidRPr="00F70E5C">
        <w:rPr>
          <w:sz w:val="28"/>
          <w:szCs w:val="28"/>
        </w:rPr>
        <w:t>р</w:t>
      </w:r>
      <w:r w:rsidRPr="00F70E5C">
        <w:rPr>
          <w:sz w:val="28"/>
          <w:szCs w:val="28"/>
        </w:rPr>
        <w:t xml:space="preserve">егламента </w:t>
      </w:r>
      <w:r w:rsidR="00854AD6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>четной палаты.</w:t>
      </w:r>
    </w:p>
    <w:p w:rsidR="00E15F33" w:rsidRPr="00F70E5C" w:rsidRDefault="00C3230C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4.</w:t>
      </w:r>
      <w:r w:rsidR="00DF79B6" w:rsidRPr="00F70E5C">
        <w:rPr>
          <w:sz w:val="28"/>
          <w:szCs w:val="28"/>
        </w:rPr>
        <w:t>5</w:t>
      </w:r>
      <w:r w:rsidRPr="00F70E5C">
        <w:rPr>
          <w:sz w:val="28"/>
          <w:szCs w:val="28"/>
        </w:rPr>
        <w:t>.</w:t>
      </w:r>
      <w:r w:rsidR="00780019" w:rsidRPr="00F70E5C">
        <w:rPr>
          <w:sz w:val="28"/>
          <w:szCs w:val="28"/>
        </w:rPr>
        <w:t>1</w:t>
      </w:r>
      <w:r w:rsidRPr="00F70E5C">
        <w:rPr>
          <w:sz w:val="28"/>
          <w:szCs w:val="28"/>
        </w:rPr>
        <w:t xml:space="preserve">. </w:t>
      </w:r>
      <w:r w:rsidR="00E15F33" w:rsidRPr="00F70E5C">
        <w:rPr>
          <w:sz w:val="28"/>
          <w:szCs w:val="28"/>
        </w:rPr>
        <w:t xml:space="preserve">Проект Плана работы </w:t>
      </w:r>
      <w:r w:rsidR="00AC3AB2" w:rsidRPr="00F70E5C">
        <w:rPr>
          <w:sz w:val="28"/>
          <w:szCs w:val="28"/>
        </w:rPr>
        <w:t>к</w:t>
      </w:r>
      <w:r w:rsidR="00E15F33" w:rsidRPr="00F70E5C">
        <w:rPr>
          <w:sz w:val="28"/>
          <w:szCs w:val="28"/>
        </w:rPr>
        <w:t xml:space="preserve">оллегии направляется </w:t>
      </w:r>
      <w:r w:rsidR="00B06CF9" w:rsidRPr="00F70E5C">
        <w:rPr>
          <w:sz w:val="28"/>
          <w:szCs w:val="28"/>
        </w:rPr>
        <w:t>членам коллегии</w:t>
      </w:r>
      <w:r w:rsidR="00E15F33" w:rsidRPr="00F70E5C">
        <w:rPr>
          <w:sz w:val="28"/>
          <w:szCs w:val="28"/>
        </w:rPr>
        <w:t xml:space="preserve"> для </w:t>
      </w:r>
      <w:r w:rsidR="00D36492" w:rsidRPr="00F70E5C">
        <w:rPr>
          <w:sz w:val="28"/>
          <w:szCs w:val="28"/>
        </w:rPr>
        <w:t>согласования</w:t>
      </w:r>
      <w:r w:rsidR="00E15F33" w:rsidRPr="00F70E5C">
        <w:rPr>
          <w:sz w:val="28"/>
          <w:szCs w:val="28"/>
        </w:rPr>
        <w:t xml:space="preserve"> до </w:t>
      </w:r>
      <w:r w:rsidR="00AC3AB2" w:rsidRPr="00F70E5C">
        <w:rPr>
          <w:sz w:val="28"/>
          <w:szCs w:val="28"/>
        </w:rPr>
        <w:t>15</w:t>
      </w:r>
      <w:r w:rsidR="00E15F33" w:rsidRPr="00F70E5C">
        <w:rPr>
          <w:sz w:val="28"/>
          <w:szCs w:val="28"/>
        </w:rPr>
        <w:t xml:space="preserve"> числа месяца, предшествующего очередному кварталу.</w:t>
      </w:r>
    </w:p>
    <w:p w:rsidR="00E15F33" w:rsidRPr="00F70E5C" w:rsidRDefault="00DF79B6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4.5</w:t>
      </w:r>
      <w:r w:rsidR="00C3230C" w:rsidRPr="00F70E5C">
        <w:rPr>
          <w:sz w:val="28"/>
          <w:szCs w:val="28"/>
        </w:rPr>
        <w:t>.</w:t>
      </w:r>
      <w:r w:rsidR="00780019" w:rsidRPr="00F70E5C">
        <w:rPr>
          <w:sz w:val="28"/>
          <w:szCs w:val="28"/>
        </w:rPr>
        <w:t>2</w:t>
      </w:r>
      <w:r w:rsidR="00C3230C" w:rsidRPr="00F70E5C">
        <w:rPr>
          <w:sz w:val="28"/>
          <w:szCs w:val="28"/>
        </w:rPr>
        <w:t xml:space="preserve">. </w:t>
      </w:r>
      <w:r w:rsidR="00E15F33" w:rsidRPr="00F70E5C">
        <w:rPr>
          <w:sz w:val="28"/>
          <w:szCs w:val="28"/>
        </w:rPr>
        <w:t xml:space="preserve">Доработанный с учетом предложений и замечаний проект Плана работы </w:t>
      </w:r>
      <w:r w:rsidR="00AC3AB2" w:rsidRPr="00F70E5C">
        <w:rPr>
          <w:sz w:val="28"/>
          <w:szCs w:val="28"/>
        </w:rPr>
        <w:t>к</w:t>
      </w:r>
      <w:r w:rsidR="00E15F33" w:rsidRPr="00F70E5C">
        <w:rPr>
          <w:sz w:val="28"/>
          <w:szCs w:val="28"/>
        </w:rPr>
        <w:t xml:space="preserve">оллегии вносится на </w:t>
      </w:r>
      <w:r w:rsidR="00D36492" w:rsidRPr="00F70E5C">
        <w:rPr>
          <w:sz w:val="28"/>
          <w:szCs w:val="28"/>
        </w:rPr>
        <w:t>утверждение</w:t>
      </w:r>
      <w:r w:rsidR="00E15F33" w:rsidRPr="00F70E5C">
        <w:rPr>
          <w:sz w:val="28"/>
          <w:szCs w:val="28"/>
        </w:rPr>
        <w:t xml:space="preserve"> </w:t>
      </w:r>
      <w:r w:rsidR="00AC3AB2" w:rsidRPr="00F70E5C">
        <w:rPr>
          <w:sz w:val="28"/>
          <w:szCs w:val="28"/>
        </w:rPr>
        <w:t>к</w:t>
      </w:r>
      <w:r w:rsidR="00E15F33" w:rsidRPr="00F70E5C">
        <w:rPr>
          <w:sz w:val="28"/>
          <w:szCs w:val="28"/>
        </w:rPr>
        <w:t xml:space="preserve">оллегии </w:t>
      </w:r>
      <w:r w:rsidR="00AC3AB2" w:rsidRPr="00F70E5C">
        <w:rPr>
          <w:sz w:val="28"/>
          <w:szCs w:val="28"/>
        </w:rPr>
        <w:t>с</w:t>
      </w:r>
      <w:r w:rsidR="00E15F33" w:rsidRPr="00F70E5C">
        <w:rPr>
          <w:sz w:val="28"/>
          <w:szCs w:val="28"/>
        </w:rPr>
        <w:t>четной палаты до 20 числа месяца, предшествующего очередному кварталу.</w:t>
      </w:r>
    </w:p>
    <w:p w:rsidR="00C3230C" w:rsidRPr="00F70E5C" w:rsidRDefault="00DF79B6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4.5</w:t>
      </w:r>
      <w:r w:rsidR="00C3230C" w:rsidRPr="00F70E5C">
        <w:rPr>
          <w:sz w:val="28"/>
          <w:szCs w:val="28"/>
        </w:rPr>
        <w:t>.</w:t>
      </w:r>
      <w:r w:rsidR="00780019" w:rsidRPr="00F70E5C">
        <w:rPr>
          <w:sz w:val="28"/>
          <w:szCs w:val="28"/>
        </w:rPr>
        <w:t>3</w:t>
      </w:r>
      <w:r w:rsidR="00C3230C" w:rsidRPr="00F70E5C">
        <w:rPr>
          <w:sz w:val="28"/>
          <w:szCs w:val="28"/>
        </w:rPr>
        <w:t xml:space="preserve">. </w:t>
      </w:r>
      <w:r w:rsidR="00D36492" w:rsidRPr="00F70E5C">
        <w:rPr>
          <w:sz w:val="28"/>
          <w:szCs w:val="28"/>
        </w:rPr>
        <w:t xml:space="preserve">Плана работы коллегии </w:t>
      </w:r>
      <w:r w:rsidR="00E15F33" w:rsidRPr="00F70E5C">
        <w:rPr>
          <w:sz w:val="28"/>
          <w:szCs w:val="28"/>
        </w:rPr>
        <w:t xml:space="preserve">утверждается </w:t>
      </w:r>
      <w:r w:rsidR="00AC3AB2" w:rsidRPr="00F70E5C">
        <w:rPr>
          <w:sz w:val="28"/>
          <w:szCs w:val="28"/>
        </w:rPr>
        <w:t>к</w:t>
      </w:r>
      <w:r w:rsidR="00E15F33" w:rsidRPr="00F70E5C">
        <w:rPr>
          <w:sz w:val="28"/>
          <w:szCs w:val="28"/>
        </w:rPr>
        <w:t xml:space="preserve">оллегией </w:t>
      </w:r>
      <w:r w:rsidR="005C5DC9" w:rsidRPr="00F70E5C">
        <w:rPr>
          <w:sz w:val="28"/>
          <w:szCs w:val="28"/>
        </w:rPr>
        <w:t>с</w:t>
      </w:r>
      <w:r w:rsidR="00E15F33" w:rsidRPr="00F70E5C">
        <w:rPr>
          <w:sz w:val="28"/>
          <w:szCs w:val="28"/>
        </w:rPr>
        <w:t xml:space="preserve">четной палаты </w:t>
      </w:r>
      <w:r w:rsidR="00E15F33" w:rsidRPr="00F70E5C">
        <w:rPr>
          <w:sz w:val="28"/>
          <w:szCs w:val="28"/>
        </w:rPr>
        <w:lastRenderedPageBreak/>
        <w:t>до конца месяца, предшествующего очередному кварталу</w:t>
      </w:r>
      <w:r w:rsidR="00C3230C" w:rsidRPr="00F70E5C">
        <w:rPr>
          <w:sz w:val="28"/>
          <w:szCs w:val="28"/>
        </w:rPr>
        <w:t>.</w:t>
      </w:r>
    </w:p>
    <w:p w:rsidR="00E15F33" w:rsidRPr="00F70E5C" w:rsidRDefault="00DF79B6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4.5</w:t>
      </w:r>
      <w:r w:rsidR="00780019" w:rsidRPr="00F70E5C">
        <w:rPr>
          <w:sz w:val="28"/>
          <w:szCs w:val="28"/>
        </w:rPr>
        <w:t>.4</w:t>
      </w:r>
      <w:r w:rsidR="00C3230C" w:rsidRPr="00F70E5C">
        <w:rPr>
          <w:sz w:val="28"/>
          <w:szCs w:val="28"/>
        </w:rPr>
        <w:t>. Утвержденный План работы коллегии направляется членам коллегии и руководителю аппарата для исполнения и контроля</w:t>
      </w:r>
      <w:r w:rsidR="00E15F33" w:rsidRPr="00F70E5C">
        <w:rPr>
          <w:sz w:val="28"/>
          <w:szCs w:val="28"/>
        </w:rPr>
        <w:t>.</w:t>
      </w:r>
    </w:p>
    <w:p w:rsidR="002967AB" w:rsidRPr="00F70E5C" w:rsidRDefault="002967AB" w:rsidP="002972CA">
      <w:pPr>
        <w:jc w:val="center"/>
        <w:rPr>
          <w:b/>
          <w:sz w:val="28"/>
          <w:szCs w:val="28"/>
        </w:rPr>
      </w:pPr>
    </w:p>
    <w:p w:rsidR="002972CA" w:rsidRPr="00F70E5C" w:rsidRDefault="00C3230C" w:rsidP="002972CA">
      <w:pPr>
        <w:jc w:val="center"/>
        <w:rPr>
          <w:b/>
          <w:sz w:val="28"/>
          <w:szCs w:val="28"/>
        </w:rPr>
      </w:pPr>
      <w:r w:rsidRPr="00F70E5C">
        <w:rPr>
          <w:b/>
          <w:sz w:val="28"/>
          <w:szCs w:val="28"/>
        </w:rPr>
        <w:t>5. </w:t>
      </w:r>
      <w:r w:rsidR="00AF4B12" w:rsidRPr="00F70E5C">
        <w:rPr>
          <w:b/>
          <w:sz w:val="28"/>
          <w:szCs w:val="28"/>
        </w:rPr>
        <w:t>С</w:t>
      </w:r>
      <w:r w:rsidRPr="00F70E5C">
        <w:rPr>
          <w:b/>
          <w:sz w:val="28"/>
          <w:szCs w:val="28"/>
        </w:rPr>
        <w:t xml:space="preserve">труктура и содержание </w:t>
      </w:r>
    </w:p>
    <w:p w:rsidR="002972CA" w:rsidRPr="00F70E5C" w:rsidRDefault="002972CA" w:rsidP="0002132D">
      <w:pPr>
        <w:spacing w:after="120"/>
        <w:jc w:val="center"/>
        <w:rPr>
          <w:b/>
          <w:sz w:val="28"/>
          <w:szCs w:val="28"/>
        </w:rPr>
      </w:pPr>
      <w:r w:rsidRPr="00F70E5C">
        <w:rPr>
          <w:b/>
          <w:sz w:val="28"/>
          <w:szCs w:val="28"/>
        </w:rPr>
        <w:t xml:space="preserve">Плана работы счетной палаты и Плана работы коллегии </w:t>
      </w:r>
    </w:p>
    <w:p w:rsidR="00C3230C" w:rsidRPr="00F70E5C" w:rsidRDefault="00C3230C" w:rsidP="002972CA">
      <w:pPr>
        <w:pStyle w:val="24"/>
        <w:spacing w:after="0" w:line="240" w:lineRule="auto"/>
        <w:ind w:left="0"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5.1. Наименования разделов, подразделов и комплексов мероприятий плановых документов должны отражать осуществление счетной палатой внешнего государственного финансового контроля в соответствии с полномочиями, определенными Законом Тульской области «О счетной палате Тульской области», а также мероприяти</w:t>
      </w:r>
      <w:r w:rsidR="002972CA" w:rsidRPr="00F70E5C">
        <w:rPr>
          <w:sz w:val="28"/>
          <w:szCs w:val="28"/>
        </w:rPr>
        <w:t>я</w:t>
      </w:r>
      <w:r w:rsidRPr="00F70E5C">
        <w:rPr>
          <w:sz w:val="28"/>
          <w:szCs w:val="28"/>
        </w:rPr>
        <w:t xml:space="preserve"> по обеспечению работы счетной палаты.</w:t>
      </w:r>
    </w:p>
    <w:p w:rsidR="002972CA" w:rsidRPr="00F70E5C" w:rsidRDefault="00C3230C" w:rsidP="002972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5.2. </w:t>
      </w:r>
      <w:r w:rsidR="001563C1" w:rsidRPr="00F70E5C">
        <w:rPr>
          <w:b/>
          <w:sz w:val="28"/>
          <w:szCs w:val="28"/>
        </w:rPr>
        <w:t>План работы счетной палаты</w:t>
      </w:r>
      <w:r w:rsidR="001563C1" w:rsidRPr="00F70E5C">
        <w:rPr>
          <w:sz w:val="28"/>
          <w:szCs w:val="28"/>
        </w:rPr>
        <w:t xml:space="preserve"> имеет табличную форму </w:t>
      </w:r>
      <w:r w:rsidR="002972CA" w:rsidRPr="00F70E5C">
        <w:rPr>
          <w:sz w:val="28"/>
          <w:szCs w:val="28"/>
        </w:rPr>
        <w:t xml:space="preserve">(Приложение № </w:t>
      </w:r>
      <w:r w:rsidR="00AA39C2" w:rsidRPr="00F70E5C">
        <w:rPr>
          <w:sz w:val="28"/>
          <w:szCs w:val="28"/>
        </w:rPr>
        <w:t>1</w:t>
      </w:r>
      <w:r w:rsidR="002972CA" w:rsidRPr="00F70E5C">
        <w:rPr>
          <w:sz w:val="28"/>
          <w:szCs w:val="28"/>
        </w:rPr>
        <w:t xml:space="preserve"> к настоящему Стандарту) </w:t>
      </w:r>
      <w:r w:rsidR="001563C1" w:rsidRPr="00F70E5C">
        <w:rPr>
          <w:sz w:val="28"/>
          <w:szCs w:val="28"/>
        </w:rPr>
        <w:t xml:space="preserve">и </w:t>
      </w:r>
      <w:r w:rsidR="002972CA" w:rsidRPr="00F70E5C">
        <w:rPr>
          <w:sz w:val="28"/>
          <w:szCs w:val="28"/>
        </w:rPr>
        <w:t>содержит графы со следующими заголовками:</w:t>
      </w:r>
    </w:p>
    <w:p w:rsidR="002972CA" w:rsidRPr="00F70E5C" w:rsidRDefault="00AF4B12" w:rsidP="00C3230C">
      <w:pPr>
        <w:pStyle w:val="24"/>
        <w:spacing w:after="0" w:line="240" w:lineRule="auto"/>
        <w:ind w:left="0"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«</w:t>
      </w:r>
      <w:r w:rsidR="002972CA" w:rsidRPr="00F70E5C">
        <w:rPr>
          <w:sz w:val="28"/>
          <w:szCs w:val="28"/>
        </w:rPr>
        <w:t>Наименование мероприятия</w:t>
      </w:r>
      <w:r w:rsidRPr="00F70E5C">
        <w:rPr>
          <w:sz w:val="28"/>
          <w:szCs w:val="28"/>
        </w:rPr>
        <w:t>»</w:t>
      </w:r>
      <w:r w:rsidR="002972CA" w:rsidRPr="00F70E5C">
        <w:rPr>
          <w:sz w:val="28"/>
          <w:szCs w:val="28"/>
        </w:rPr>
        <w:t>;</w:t>
      </w:r>
    </w:p>
    <w:p w:rsidR="002972CA" w:rsidRPr="00F70E5C" w:rsidRDefault="00AF4B12" w:rsidP="00C3230C">
      <w:pPr>
        <w:pStyle w:val="24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70E5C">
        <w:rPr>
          <w:bCs/>
          <w:sz w:val="28"/>
          <w:szCs w:val="28"/>
        </w:rPr>
        <w:t>«</w:t>
      </w:r>
      <w:r w:rsidR="002972CA" w:rsidRPr="00F70E5C">
        <w:rPr>
          <w:bCs/>
          <w:sz w:val="28"/>
          <w:szCs w:val="28"/>
        </w:rPr>
        <w:t xml:space="preserve">Срок </w:t>
      </w:r>
      <w:r w:rsidR="002972CA" w:rsidRPr="00F70E5C">
        <w:rPr>
          <w:sz w:val="28"/>
          <w:szCs w:val="28"/>
        </w:rPr>
        <w:t>проведения</w:t>
      </w:r>
      <w:r w:rsidR="002972CA" w:rsidRPr="00F70E5C">
        <w:rPr>
          <w:bCs/>
          <w:sz w:val="28"/>
          <w:szCs w:val="28"/>
        </w:rPr>
        <w:t xml:space="preserve"> мероприятия</w:t>
      </w:r>
      <w:r w:rsidRPr="00F70E5C">
        <w:rPr>
          <w:bCs/>
          <w:sz w:val="28"/>
          <w:szCs w:val="28"/>
        </w:rPr>
        <w:t>»</w:t>
      </w:r>
      <w:r w:rsidR="002972CA" w:rsidRPr="00F70E5C">
        <w:rPr>
          <w:bCs/>
          <w:sz w:val="28"/>
          <w:szCs w:val="28"/>
        </w:rPr>
        <w:t>;</w:t>
      </w:r>
    </w:p>
    <w:p w:rsidR="002972CA" w:rsidRPr="00F70E5C" w:rsidRDefault="00AF4B12" w:rsidP="00C3230C">
      <w:pPr>
        <w:pStyle w:val="24"/>
        <w:spacing w:after="0" w:line="240" w:lineRule="auto"/>
        <w:ind w:left="0"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«</w:t>
      </w:r>
      <w:r w:rsidR="002972CA" w:rsidRPr="00F70E5C">
        <w:rPr>
          <w:sz w:val="28"/>
          <w:szCs w:val="28"/>
        </w:rPr>
        <w:t>Ответственные за проведение мероприятия</w:t>
      </w:r>
      <w:r w:rsidRPr="00F70E5C">
        <w:rPr>
          <w:sz w:val="28"/>
          <w:szCs w:val="28"/>
        </w:rPr>
        <w:t>»</w:t>
      </w:r>
      <w:r w:rsidR="002972CA" w:rsidRPr="00F70E5C">
        <w:rPr>
          <w:sz w:val="28"/>
          <w:szCs w:val="28"/>
        </w:rPr>
        <w:t>;</w:t>
      </w:r>
    </w:p>
    <w:p w:rsidR="002972CA" w:rsidRPr="00F70E5C" w:rsidRDefault="00AF4B12" w:rsidP="00C3230C">
      <w:pPr>
        <w:pStyle w:val="24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70E5C">
        <w:rPr>
          <w:bCs/>
          <w:sz w:val="28"/>
          <w:szCs w:val="28"/>
        </w:rPr>
        <w:t>«</w:t>
      </w:r>
      <w:r w:rsidR="002972CA" w:rsidRPr="00F70E5C">
        <w:rPr>
          <w:bCs/>
          <w:sz w:val="28"/>
          <w:szCs w:val="28"/>
        </w:rPr>
        <w:t>Основание для включения мероприятия в план</w:t>
      </w:r>
      <w:r w:rsidRPr="00F70E5C">
        <w:rPr>
          <w:bCs/>
          <w:sz w:val="28"/>
          <w:szCs w:val="28"/>
        </w:rPr>
        <w:t>»</w:t>
      </w:r>
      <w:r w:rsidR="002972CA" w:rsidRPr="00F70E5C">
        <w:rPr>
          <w:bCs/>
          <w:sz w:val="28"/>
          <w:szCs w:val="28"/>
        </w:rPr>
        <w:t>.</w:t>
      </w:r>
    </w:p>
    <w:p w:rsidR="00C3230C" w:rsidRPr="00F70E5C" w:rsidRDefault="00C3230C" w:rsidP="00C3230C">
      <w:pPr>
        <w:pStyle w:val="24"/>
        <w:spacing w:after="0" w:line="240" w:lineRule="auto"/>
        <w:ind w:left="0"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5.2.1. В графе </w:t>
      </w:r>
      <w:r w:rsidR="002972CA" w:rsidRPr="00F70E5C">
        <w:rPr>
          <w:sz w:val="28"/>
          <w:szCs w:val="28"/>
        </w:rPr>
        <w:t>"</w:t>
      </w:r>
      <w:r w:rsidRPr="00F70E5C">
        <w:rPr>
          <w:sz w:val="28"/>
          <w:szCs w:val="28"/>
        </w:rPr>
        <w:t>Наименование мероприятия</w:t>
      </w:r>
      <w:r w:rsidR="002972CA" w:rsidRPr="00F70E5C">
        <w:rPr>
          <w:sz w:val="28"/>
          <w:szCs w:val="28"/>
        </w:rPr>
        <w:t>"</w:t>
      </w:r>
      <w:r w:rsidRPr="00F70E5C">
        <w:rPr>
          <w:sz w:val="28"/>
          <w:szCs w:val="28"/>
        </w:rPr>
        <w:t xml:space="preserve"> отражаются </w:t>
      </w:r>
      <w:r w:rsidR="001563C1" w:rsidRPr="00F70E5C">
        <w:rPr>
          <w:sz w:val="28"/>
          <w:szCs w:val="28"/>
        </w:rPr>
        <w:t xml:space="preserve">вид и </w:t>
      </w:r>
      <w:r w:rsidRPr="00F70E5C">
        <w:rPr>
          <w:sz w:val="28"/>
          <w:szCs w:val="28"/>
        </w:rPr>
        <w:t xml:space="preserve">наименования планируемых мероприятий. </w:t>
      </w:r>
    </w:p>
    <w:p w:rsidR="00C3230C" w:rsidRPr="00F70E5C" w:rsidRDefault="00C3230C" w:rsidP="00C3230C">
      <w:pPr>
        <w:pStyle w:val="24"/>
        <w:spacing w:after="0" w:line="240" w:lineRule="auto"/>
        <w:ind w:left="0"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5.2.2. В </w:t>
      </w:r>
      <w:r w:rsidRPr="00F70E5C">
        <w:rPr>
          <w:bCs/>
          <w:sz w:val="28"/>
          <w:szCs w:val="28"/>
        </w:rPr>
        <w:t xml:space="preserve">графе </w:t>
      </w:r>
      <w:r w:rsidR="00AF4B12" w:rsidRPr="00F70E5C">
        <w:rPr>
          <w:bCs/>
          <w:sz w:val="28"/>
          <w:szCs w:val="28"/>
        </w:rPr>
        <w:t>«</w:t>
      </w:r>
      <w:r w:rsidRPr="00F70E5C">
        <w:rPr>
          <w:bCs/>
          <w:sz w:val="28"/>
          <w:szCs w:val="28"/>
        </w:rPr>
        <w:t xml:space="preserve">Срок </w:t>
      </w:r>
      <w:r w:rsidRPr="00F70E5C">
        <w:rPr>
          <w:sz w:val="28"/>
          <w:szCs w:val="28"/>
        </w:rPr>
        <w:t>проведения</w:t>
      </w:r>
      <w:r w:rsidRPr="00F70E5C">
        <w:rPr>
          <w:bCs/>
          <w:sz w:val="28"/>
          <w:szCs w:val="28"/>
        </w:rPr>
        <w:t xml:space="preserve"> мероприятия</w:t>
      </w:r>
      <w:r w:rsidR="00AF4B12" w:rsidRPr="00F70E5C">
        <w:rPr>
          <w:bCs/>
          <w:sz w:val="28"/>
          <w:szCs w:val="28"/>
        </w:rPr>
        <w:t>»</w:t>
      </w:r>
      <w:r w:rsidRPr="00F70E5C">
        <w:rPr>
          <w:sz w:val="28"/>
          <w:szCs w:val="28"/>
        </w:rPr>
        <w:t xml:space="preserve"> указывается месяц начала и месяц окончания мероприятия.</w:t>
      </w:r>
    </w:p>
    <w:p w:rsidR="00C3230C" w:rsidRPr="00F70E5C" w:rsidRDefault="00C3230C" w:rsidP="00C3230C">
      <w:pPr>
        <w:pStyle w:val="24"/>
        <w:spacing w:after="0" w:line="240" w:lineRule="auto"/>
        <w:ind w:left="0"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В случае если срок проведения мероприятия выходит за границы планируемого года, указывается также год начала и (или) окончания мероприятия.</w:t>
      </w:r>
    </w:p>
    <w:p w:rsidR="00C3230C" w:rsidRPr="00F70E5C" w:rsidRDefault="00C3230C" w:rsidP="00C3230C">
      <w:pPr>
        <w:pStyle w:val="24"/>
        <w:spacing w:after="0" w:line="240" w:lineRule="auto"/>
        <w:ind w:left="0"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5.2.3. В графе </w:t>
      </w:r>
      <w:r w:rsidR="00AF4B12" w:rsidRPr="00F70E5C">
        <w:rPr>
          <w:sz w:val="28"/>
          <w:szCs w:val="28"/>
        </w:rPr>
        <w:t>«</w:t>
      </w:r>
      <w:r w:rsidRPr="00F70E5C">
        <w:rPr>
          <w:sz w:val="28"/>
          <w:szCs w:val="28"/>
        </w:rPr>
        <w:t>Ответственные за проведение мероприятия</w:t>
      </w:r>
      <w:r w:rsidR="00AF4B12" w:rsidRPr="00F70E5C">
        <w:rPr>
          <w:sz w:val="28"/>
          <w:szCs w:val="28"/>
        </w:rPr>
        <w:t>»</w:t>
      </w:r>
      <w:r w:rsidRPr="00F70E5C">
        <w:rPr>
          <w:sz w:val="28"/>
          <w:szCs w:val="28"/>
        </w:rPr>
        <w:t xml:space="preserve"> в случае планирования проведения мероприятия одним направлением работы счетной палаты или общим отделом указывается фамилия и инициалы аудитора</w:t>
      </w:r>
      <w:r w:rsidR="00B06CF9" w:rsidRPr="00F70E5C">
        <w:rPr>
          <w:sz w:val="28"/>
          <w:szCs w:val="28"/>
        </w:rPr>
        <w:t>,</w:t>
      </w:r>
      <w:r w:rsidR="002967AB" w:rsidRPr="00F70E5C">
        <w:rPr>
          <w:sz w:val="28"/>
          <w:szCs w:val="28"/>
        </w:rPr>
        <w:t xml:space="preserve"> руководителя аппарата, начальника общего отдела</w:t>
      </w:r>
      <w:r w:rsidRPr="00F70E5C">
        <w:rPr>
          <w:sz w:val="28"/>
          <w:szCs w:val="28"/>
        </w:rPr>
        <w:t>,  ответственного за проведение мероприятия.</w:t>
      </w:r>
    </w:p>
    <w:p w:rsidR="00C3230C" w:rsidRPr="00F70E5C" w:rsidRDefault="00C3230C" w:rsidP="00C3230C">
      <w:pPr>
        <w:pStyle w:val="24"/>
        <w:spacing w:after="0" w:line="240" w:lineRule="auto"/>
        <w:ind w:left="0"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В случае планирования проведения мероприятия двумя или более аудиторами (руководителем аппарата, начальником общего отдела) в данной графе последовательно указываются:</w:t>
      </w:r>
    </w:p>
    <w:p w:rsidR="00C3230C" w:rsidRPr="00F70E5C" w:rsidRDefault="00C3230C" w:rsidP="00C3230C">
      <w:pPr>
        <w:pStyle w:val="24"/>
        <w:spacing w:after="0" w:line="240" w:lineRule="auto"/>
        <w:ind w:left="0"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фамилия и инициалы аудитора (руководителя аппарата, начальника общего отдела), являющегося ответственным за проведение мероприятия в целом;</w:t>
      </w:r>
    </w:p>
    <w:p w:rsidR="00C3230C" w:rsidRPr="00F70E5C" w:rsidRDefault="00C3230C" w:rsidP="00C3230C">
      <w:pPr>
        <w:pStyle w:val="24"/>
        <w:spacing w:after="0" w:line="240" w:lineRule="auto"/>
        <w:ind w:left="0"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фамилия и инициалы аудиторов (руководителя аппарата, начальника общего отдела), участвующих в проведении мероприятия.</w:t>
      </w:r>
    </w:p>
    <w:p w:rsidR="00C3230C" w:rsidRPr="00F70E5C" w:rsidRDefault="00C3230C" w:rsidP="00C3230C">
      <w:pPr>
        <w:pStyle w:val="24"/>
        <w:spacing w:after="0" w:line="240" w:lineRule="auto"/>
        <w:ind w:left="0"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5.2.4. В</w:t>
      </w:r>
      <w:r w:rsidRPr="00F70E5C">
        <w:rPr>
          <w:b/>
          <w:sz w:val="28"/>
          <w:szCs w:val="28"/>
        </w:rPr>
        <w:t xml:space="preserve"> </w:t>
      </w:r>
      <w:r w:rsidRPr="00F70E5C">
        <w:rPr>
          <w:bCs/>
          <w:sz w:val="28"/>
          <w:szCs w:val="28"/>
        </w:rPr>
        <w:t xml:space="preserve">графе </w:t>
      </w:r>
      <w:r w:rsidR="00AF4B12" w:rsidRPr="00F70E5C">
        <w:rPr>
          <w:bCs/>
          <w:sz w:val="28"/>
          <w:szCs w:val="28"/>
        </w:rPr>
        <w:t>«</w:t>
      </w:r>
      <w:r w:rsidRPr="00F70E5C">
        <w:rPr>
          <w:bCs/>
          <w:sz w:val="28"/>
          <w:szCs w:val="28"/>
        </w:rPr>
        <w:t>Основание для включения мероприятия в план</w:t>
      </w:r>
      <w:r w:rsidR="00AF4B12" w:rsidRPr="00F70E5C">
        <w:rPr>
          <w:bCs/>
          <w:sz w:val="28"/>
          <w:szCs w:val="28"/>
        </w:rPr>
        <w:t>»</w:t>
      </w:r>
      <w:r w:rsidRPr="00F70E5C">
        <w:rPr>
          <w:sz w:val="28"/>
          <w:szCs w:val="28"/>
        </w:rPr>
        <w:t xml:space="preserve"> указываются данные в соответствии с пунктом 4.</w:t>
      </w:r>
      <w:r w:rsidR="001563C1" w:rsidRPr="00F70E5C">
        <w:rPr>
          <w:sz w:val="28"/>
          <w:szCs w:val="28"/>
        </w:rPr>
        <w:t>4</w:t>
      </w:r>
      <w:r w:rsidRPr="00F70E5C">
        <w:rPr>
          <w:sz w:val="28"/>
          <w:szCs w:val="28"/>
        </w:rPr>
        <w:t>.1</w:t>
      </w:r>
      <w:r w:rsidR="001563C1" w:rsidRPr="00F70E5C">
        <w:rPr>
          <w:sz w:val="28"/>
          <w:szCs w:val="28"/>
        </w:rPr>
        <w:t>0</w:t>
      </w:r>
      <w:r w:rsidRPr="00F70E5C">
        <w:rPr>
          <w:sz w:val="28"/>
          <w:szCs w:val="28"/>
        </w:rPr>
        <w:t>. настоящего Стандарта.</w:t>
      </w:r>
    </w:p>
    <w:p w:rsidR="00E43C41" w:rsidRPr="00F70E5C" w:rsidRDefault="00E43C41" w:rsidP="00E43C41">
      <w:pPr>
        <w:pStyle w:val="24"/>
        <w:spacing w:after="0" w:line="240" w:lineRule="auto"/>
        <w:ind w:left="0"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5.3.</w:t>
      </w:r>
      <w:r w:rsidRPr="00F70E5C">
        <w:rPr>
          <w:b/>
          <w:sz w:val="28"/>
          <w:szCs w:val="28"/>
        </w:rPr>
        <w:t xml:space="preserve"> </w:t>
      </w:r>
      <w:r w:rsidRPr="00F70E5C">
        <w:rPr>
          <w:sz w:val="28"/>
          <w:szCs w:val="28"/>
        </w:rPr>
        <w:t xml:space="preserve">В </w:t>
      </w:r>
      <w:hyperlink w:anchor="Par1408" w:history="1">
        <w:r w:rsidRPr="00F70E5C">
          <w:rPr>
            <w:sz w:val="28"/>
            <w:szCs w:val="28"/>
          </w:rPr>
          <w:t>наименовании</w:t>
        </w:r>
      </w:hyperlink>
      <w:r w:rsidRPr="00F70E5C">
        <w:rPr>
          <w:sz w:val="28"/>
          <w:szCs w:val="28"/>
        </w:rPr>
        <w:t xml:space="preserve"> </w:t>
      </w:r>
      <w:r w:rsidRPr="00F70E5C">
        <w:rPr>
          <w:b/>
          <w:sz w:val="28"/>
          <w:szCs w:val="28"/>
        </w:rPr>
        <w:t xml:space="preserve">Плана работы коллегии </w:t>
      </w:r>
      <w:r w:rsidRPr="00F70E5C">
        <w:rPr>
          <w:sz w:val="28"/>
          <w:szCs w:val="28"/>
        </w:rPr>
        <w:t>указывается очередной квартал, на который сформирован данный план.</w:t>
      </w:r>
    </w:p>
    <w:p w:rsidR="00E43C41" w:rsidRPr="00F70E5C" w:rsidRDefault="005F56A1" w:rsidP="00E43C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5.3.1. </w:t>
      </w:r>
      <w:hyperlink w:anchor="Par1416" w:history="1">
        <w:r w:rsidR="00B06CF9" w:rsidRPr="00F70E5C">
          <w:rPr>
            <w:sz w:val="28"/>
            <w:szCs w:val="28"/>
          </w:rPr>
          <w:t>Форма</w:t>
        </w:r>
      </w:hyperlink>
      <w:r w:rsidR="00E43C41" w:rsidRPr="00F70E5C">
        <w:rPr>
          <w:sz w:val="28"/>
          <w:szCs w:val="28"/>
        </w:rPr>
        <w:t xml:space="preserve"> Плана работы коллегии (Приложение № </w:t>
      </w:r>
      <w:r w:rsidR="00E56CFB" w:rsidRPr="00F70E5C">
        <w:rPr>
          <w:sz w:val="28"/>
          <w:szCs w:val="28"/>
        </w:rPr>
        <w:t>2</w:t>
      </w:r>
      <w:r w:rsidR="00E43C41" w:rsidRPr="00F70E5C">
        <w:rPr>
          <w:sz w:val="28"/>
          <w:szCs w:val="28"/>
        </w:rPr>
        <w:t xml:space="preserve"> к настоящему </w:t>
      </w:r>
      <w:r w:rsidR="00E43C41" w:rsidRPr="00F70E5C">
        <w:rPr>
          <w:sz w:val="28"/>
          <w:szCs w:val="28"/>
        </w:rPr>
        <w:lastRenderedPageBreak/>
        <w:t>Стандарту) содержит графы со следующими заголовками:</w:t>
      </w:r>
    </w:p>
    <w:p w:rsidR="00E43C41" w:rsidRPr="00F70E5C" w:rsidRDefault="00261DA7" w:rsidP="00E43C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«</w:t>
      </w:r>
      <w:r w:rsidR="005F56A1" w:rsidRPr="00F70E5C">
        <w:rPr>
          <w:sz w:val="28"/>
          <w:szCs w:val="28"/>
        </w:rPr>
        <w:t>Срок</w:t>
      </w:r>
      <w:r w:rsidR="00E43C41" w:rsidRPr="00F70E5C">
        <w:rPr>
          <w:sz w:val="28"/>
          <w:szCs w:val="28"/>
        </w:rPr>
        <w:t xml:space="preserve"> заседания </w:t>
      </w:r>
      <w:r w:rsidR="005F56A1" w:rsidRPr="00F70E5C">
        <w:rPr>
          <w:sz w:val="28"/>
          <w:szCs w:val="28"/>
        </w:rPr>
        <w:t>к</w:t>
      </w:r>
      <w:r w:rsidR="00E43C41" w:rsidRPr="00F70E5C">
        <w:rPr>
          <w:sz w:val="28"/>
          <w:szCs w:val="28"/>
        </w:rPr>
        <w:t>оллегии</w:t>
      </w:r>
      <w:r w:rsidRPr="00F70E5C">
        <w:rPr>
          <w:sz w:val="28"/>
          <w:szCs w:val="28"/>
        </w:rPr>
        <w:t>»</w:t>
      </w:r>
      <w:r w:rsidR="00E43C41" w:rsidRPr="00F70E5C">
        <w:rPr>
          <w:sz w:val="28"/>
          <w:szCs w:val="28"/>
        </w:rPr>
        <w:t>;</w:t>
      </w:r>
    </w:p>
    <w:p w:rsidR="00E43C41" w:rsidRPr="00F70E5C" w:rsidRDefault="00261DA7" w:rsidP="00E43C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«</w:t>
      </w:r>
      <w:r w:rsidR="00E43C41" w:rsidRPr="00F70E5C">
        <w:rPr>
          <w:sz w:val="28"/>
          <w:szCs w:val="28"/>
        </w:rPr>
        <w:t xml:space="preserve">№ пункта Плана работы </w:t>
      </w:r>
      <w:r w:rsidR="005F56A1" w:rsidRPr="00F70E5C">
        <w:rPr>
          <w:sz w:val="28"/>
          <w:szCs w:val="28"/>
        </w:rPr>
        <w:t>с</w:t>
      </w:r>
      <w:r w:rsidR="00E43C41" w:rsidRPr="00F70E5C">
        <w:rPr>
          <w:sz w:val="28"/>
          <w:szCs w:val="28"/>
        </w:rPr>
        <w:t>четной палаты</w:t>
      </w:r>
      <w:r w:rsidRPr="00F70E5C">
        <w:rPr>
          <w:sz w:val="28"/>
          <w:szCs w:val="28"/>
        </w:rPr>
        <w:t>»</w:t>
      </w:r>
      <w:r w:rsidR="00E43C41" w:rsidRPr="00F70E5C">
        <w:rPr>
          <w:sz w:val="28"/>
          <w:szCs w:val="28"/>
        </w:rPr>
        <w:t>;</w:t>
      </w:r>
    </w:p>
    <w:p w:rsidR="00E43C41" w:rsidRPr="00F70E5C" w:rsidRDefault="00261DA7" w:rsidP="00E43C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«</w:t>
      </w:r>
      <w:r w:rsidR="00E43C41" w:rsidRPr="00F70E5C">
        <w:rPr>
          <w:sz w:val="28"/>
          <w:szCs w:val="28"/>
        </w:rPr>
        <w:t xml:space="preserve">Наименование вопроса для рассмотрения на заседании </w:t>
      </w:r>
      <w:r w:rsidR="005F56A1" w:rsidRPr="00F70E5C">
        <w:rPr>
          <w:sz w:val="28"/>
          <w:szCs w:val="28"/>
        </w:rPr>
        <w:t>к</w:t>
      </w:r>
      <w:r w:rsidR="00E43C41" w:rsidRPr="00F70E5C">
        <w:rPr>
          <w:sz w:val="28"/>
          <w:szCs w:val="28"/>
        </w:rPr>
        <w:t>оллегии</w:t>
      </w:r>
      <w:r w:rsidRPr="00F70E5C">
        <w:rPr>
          <w:sz w:val="28"/>
          <w:szCs w:val="28"/>
        </w:rPr>
        <w:t>»</w:t>
      </w:r>
      <w:r w:rsidR="00E43C41" w:rsidRPr="00F70E5C">
        <w:rPr>
          <w:sz w:val="28"/>
          <w:szCs w:val="28"/>
        </w:rPr>
        <w:t>;</w:t>
      </w:r>
    </w:p>
    <w:p w:rsidR="00E43C41" w:rsidRPr="00F70E5C" w:rsidRDefault="00261DA7" w:rsidP="00E43C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«</w:t>
      </w:r>
      <w:r w:rsidR="00E43C41" w:rsidRPr="00F70E5C">
        <w:rPr>
          <w:sz w:val="28"/>
          <w:szCs w:val="28"/>
        </w:rPr>
        <w:t>Ответственные за п</w:t>
      </w:r>
      <w:r w:rsidR="005F56A1" w:rsidRPr="00F70E5C">
        <w:rPr>
          <w:sz w:val="28"/>
          <w:szCs w:val="28"/>
        </w:rPr>
        <w:t>одготовку вопроса</w:t>
      </w:r>
      <w:r w:rsidRPr="00F70E5C">
        <w:rPr>
          <w:sz w:val="28"/>
          <w:szCs w:val="28"/>
        </w:rPr>
        <w:t>»</w:t>
      </w:r>
      <w:r w:rsidR="005F56A1" w:rsidRPr="00F70E5C">
        <w:rPr>
          <w:sz w:val="28"/>
          <w:szCs w:val="28"/>
        </w:rPr>
        <w:t>.</w:t>
      </w:r>
    </w:p>
    <w:p w:rsidR="00E43C41" w:rsidRPr="00F70E5C" w:rsidRDefault="005F56A1" w:rsidP="00E43C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5.3.2. </w:t>
      </w:r>
      <w:r w:rsidR="00E43C41" w:rsidRPr="00F70E5C">
        <w:rPr>
          <w:sz w:val="28"/>
          <w:szCs w:val="28"/>
        </w:rPr>
        <w:t xml:space="preserve">В </w:t>
      </w:r>
      <w:hyperlink w:anchor="Par1416" w:history="1">
        <w:r w:rsidR="00E43C41" w:rsidRPr="00F70E5C">
          <w:rPr>
            <w:sz w:val="28"/>
            <w:szCs w:val="28"/>
          </w:rPr>
          <w:t>графе</w:t>
        </w:r>
      </w:hyperlink>
      <w:r w:rsidR="00E43C41" w:rsidRPr="00F70E5C">
        <w:rPr>
          <w:sz w:val="28"/>
          <w:szCs w:val="28"/>
        </w:rPr>
        <w:t xml:space="preserve"> </w:t>
      </w:r>
      <w:r w:rsidR="00261DA7" w:rsidRPr="00F70E5C">
        <w:rPr>
          <w:sz w:val="28"/>
          <w:szCs w:val="28"/>
        </w:rPr>
        <w:t>«</w:t>
      </w:r>
      <w:r w:rsidRPr="00F70E5C">
        <w:rPr>
          <w:sz w:val="28"/>
          <w:szCs w:val="28"/>
        </w:rPr>
        <w:t>Срок</w:t>
      </w:r>
      <w:r w:rsidR="00E43C41" w:rsidRPr="00F70E5C">
        <w:rPr>
          <w:sz w:val="28"/>
          <w:szCs w:val="28"/>
        </w:rPr>
        <w:t xml:space="preserve"> заседания </w:t>
      </w:r>
      <w:r w:rsidR="00261DA7" w:rsidRPr="00F70E5C">
        <w:rPr>
          <w:sz w:val="28"/>
          <w:szCs w:val="28"/>
        </w:rPr>
        <w:t>к</w:t>
      </w:r>
      <w:r w:rsidR="00E43C41" w:rsidRPr="00F70E5C">
        <w:rPr>
          <w:sz w:val="28"/>
          <w:szCs w:val="28"/>
        </w:rPr>
        <w:t>оллегии</w:t>
      </w:r>
      <w:r w:rsidR="00261DA7" w:rsidRPr="00F70E5C">
        <w:rPr>
          <w:sz w:val="28"/>
          <w:szCs w:val="28"/>
        </w:rPr>
        <w:t>»</w:t>
      </w:r>
      <w:r w:rsidR="00E43C41" w:rsidRPr="00F70E5C">
        <w:rPr>
          <w:sz w:val="28"/>
          <w:szCs w:val="28"/>
        </w:rPr>
        <w:t xml:space="preserve"> указыва</w:t>
      </w:r>
      <w:r w:rsidRPr="00F70E5C">
        <w:rPr>
          <w:sz w:val="28"/>
          <w:szCs w:val="28"/>
        </w:rPr>
        <w:t xml:space="preserve">ется </w:t>
      </w:r>
      <w:r w:rsidR="00E43C41" w:rsidRPr="00F70E5C">
        <w:rPr>
          <w:sz w:val="28"/>
          <w:szCs w:val="28"/>
        </w:rPr>
        <w:t>месяц, на которы</w:t>
      </w:r>
      <w:r w:rsidR="002972CA" w:rsidRPr="00F70E5C">
        <w:rPr>
          <w:sz w:val="28"/>
          <w:szCs w:val="28"/>
        </w:rPr>
        <w:t>й</w:t>
      </w:r>
      <w:r w:rsidR="00E43C41" w:rsidRPr="00F70E5C">
        <w:rPr>
          <w:sz w:val="28"/>
          <w:szCs w:val="28"/>
        </w:rPr>
        <w:t xml:space="preserve"> планируется рассмотрение вопросов, указанных в соответствующей графе.</w:t>
      </w:r>
    </w:p>
    <w:p w:rsidR="00E43C41" w:rsidRPr="00F70E5C" w:rsidRDefault="005F56A1" w:rsidP="00E43C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5.3.4. </w:t>
      </w:r>
      <w:r w:rsidR="00E43C41" w:rsidRPr="00F70E5C">
        <w:rPr>
          <w:sz w:val="28"/>
          <w:szCs w:val="28"/>
        </w:rPr>
        <w:t xml:space="preserve">В </w:t>
      </w:r>
      <w:hyperlink w:anchor="Par1416" w:history="1">
        <w:r w:rsidR="00E43C41" w:rsidRPr="00F70E5C">
          <w:rPr>
            <w:sz w:val="28"/>
            <w:szCs w:val="28"/>
          </w:rPr>
          <w:t>графе</w:t>
        </w:r>
      </w:hyperlink>
      <w:r w:rsidR="00E43C41" w:rsidRPr="00F70E5C">
        <w:rPr>
          <w:sz w:val="28"/>
          <w:szCs w:val="28"/>
        </w:rPr>
        <w:t xml:space="preserve"> </w:t>
      </w:r>
      <w:r w:rsidR="00261DA7" w:rsidRPr="00F70E5C">
        <w:rPr>
          <w:sz w:val="28"/>
          <w:szCs w:val="28"/>
        </w:rPr>
        <w:t>«</w:t>
      </w:r>
      <w:r w:rsidRPr="00F70E5C">
        <w:rPr>
          <w:sz w:val="28"/>
          <w:szCs w:val="28"/>
        </w:rPr>
        <w:t>№</w:t>
      </w:r>
      <w:r w:rsidR="00E43C41" w:rsidRPr="00F70E5C">
        <w:rPr>
          <w:sz w:val="28"/>
          <w:szCs w:val="28"/>
        </w:rPr>
        <w:t xml:space="preserve"> пункта Плана работы </w:t>
      </w:r>
      <w:r w:rsidRPr="00F70E5C">
        <w:rPr>
          <w:sz w:val="28"/>
          <w:szCs w:val="28"/>
        </w:rPr>
        <w:t>с</w:t>
      </w:r>
      <w:r w:rsidR="00E43C41" w:rsidRPr="00F70E5C">
        <w:rPr>
          <w:sz w:val="28"/>
          <w:szCs w:val="28"/>
        </w:rPr>
        <w:t>четной палаты</w:t>
      </w:r>
      <w:r w:rsidR="00261DA7" w:rsidRPr="00F70E5C">
        <w:rPr>
          <w:sz w:val="28"/>
          <w:szCs w:val="28"/>
        </w:rPr>
        <w:t>»</w:t>
      </w:r>
      <w:r w:rsidR="00E43C41" w:rsidRPr="00F70E5C">
        <w:rPr>
          <w:sz w:val="28"/>
          <w:szCs w:val="28"/>
        </w:rPr>
        <w:t xml:space="preserve"> указываются номера мероприятий из Плана работы </w:t>
      </w:r>
      <w:r w:rsidRPr="00F70E5C">
        <w:rPr>
          <w:sz w:val="28"/>
          <w:szCs w:val="28"/>
        </w:rPr>
        <w:t>с</w:t>
      </w:r>
      <w:r w:rsidR="00E43C41" w:rsidRPr="00F70E5C">
        <w:rPr>
          <w:sz w:val="28"/>
          <w:szCs w:val="28"/>
        </w:rPr>
        <w:t>четной палаты, сроки окончания которых приходятся на месяцы квартала, на который сформирован данный план.</w:t>
      </w:r>
    </w:p>
    <w:p w:rsidR="00E43C41" w:rsidRPr="00F70E5C" w:rsidRDefault="005F56A1" w:rsidP="00E43C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5.3.5. </w:t>
      </w:r>
      <w:r w:rsidR="00E43C41" w:rsidRPr="00F70E5C">
        <w:rPr>
          <w:sz w:val="28"/>
          <w:szCs w:val="28"/>
        </w:rPr>
        <w:t xml:space="preserve">В </w:t>
      </w:r>
      <w:hyperlink w:anchor="Par1416" w:history="1">
        <w:r w:rsidR="00E43C41" w:rsidRPr="00F70E5C">
          <w:rPr>
            <w:sz w:val="28"/>
            <w:szCs w:val="28"/>
          </w:rPr>
          <w:t>графе</w:t>
        </w:r>
      </w:hyperlink>
      <w:r w:rsidR="00E43C41" w:rsidRPr="00F70E5C">
        <w:rPr>
          <w:sz w:val="28"/>
          <w:szCs w:val="28"/>
        </w:rPr>
        <w:t xml:space="preserve"> </w:t>
      </w:r>
      <w:r w:rsidR="00261DA7" w:rsidRPr="00F70E5C">
        <w:rPr>
          <w:sz w:val="28"/>
          <w:szCs w:val="28"/>
        </w:rPr>
        <w:t>«</w:t>
      </w:r>
      <w:r w:rsidR="00E43C41" w:rsidRPr="00F70E5C">
        <w:rPr>
          <w:sz w:val="28"/>
          <w:szCs w:val="28"/>
        </w:rPr>
        <w:t xml:space="preserve">Наименование вопроса для рассмотрения на заседании </w:t>
      </w:r>
      <w:r w:rsidR="00261DA7" w:rsidRPr="00F70E5C">
        <w:rPr>
          <w:sz w:val="28"/>
          <w:szCs w:val="28"/>
        </w:rPr>
        <w:t>к</w:t>
      </w:r>
      <w:r w:rsidR="00E43C41" w:rsidRPr="00F70E5C">
        <w:rPr>
          <w:sz w:val="28"/>
          <w:szCs w:val="28"/>
        </w:rPr>
        <w:t>оллегии</w:t>
      </w:r>
      <w:r w:rsidR="00261DA7" w:rsidRPr="00F70E5C">
        <w:rPr>
          <w:sz w:val="28"/>
          <w:szCs w:val="28"/>
        </w:rPr>
        <w:t>»</w:t>
      </w:r>
      <w:r w:rsidR="00E43C41" w:rsidRPr="00F70E5C">
        <w:rPr>
          <w:sz w:val="28"/>
          <w:szCs w:val="28"/>
        </w:rPr>
        <w:t xml:space="preserve"> указываются вопросы о результатах или ходе проведения мероприятий из Плана работы </w:t>
      </w:r>
      <w:r w:rsidRPr="00F70E5C">
        <w:rPr>
          <w:sz w:val="28"/>
          <w:szCs w:val="28"/>
        </w:rPr>
        <w:t>с</w:t>
      </w:r>
      <w:r w:rsidR="00E43C41" w:rsidRPr="00F70E5C">
        <w:rPr>
          <w:sz w:val="28"/>
          <w:szCs w:val="28"/>
        </w:rPr>
        <w:t xml:space="preserve">четной палаты, а также другие вопросы, которые могут включаться в повестку заседания </w:t>
      </w:r>
      <w:r w:rsidRPr="00F70E5C">
        <w:rPr>
          <w:sz w:val="28"/>
          <w:szCs w:val="28"/>
        </w:rPr>
        <w:t>к</w:t>
      </w:r>
      <w:r w:rsidR="00E43C41" w:rsidRPr="00F70E5C">
        <w:rPr>
          <w:sz w:val="28"/>
          <w:szCs w:val="28"/>
        </w:rPr>
        <w:t xml:space="preserve">оллегии </w:t>
      </w:r>
      <w:r w:rsidR="002972CA" w:rsidRPr="00F70E5C">
        <w:rPr>
          <w:sz w:val="28"/>
          <w:szCs w:val="28"/>
        </w:rPr>
        <w:t>с</w:t>
      </w:r>
      <w:r w:rsidR="00E43C41" w:rsidRPr="00F70E5C">
        <w:rPr>
          <w:sz w:val="28"/>
          <w:szCs w:val="28"/>
        </w:rPr>
        <w:t>четной палаты в соответствии с</w:t>
      </w:r>
      <w:r w:rsidR="00261DA7" w:rsidRPr="00F70E5C">
        <w:rPr>
          <w:sz w:val="28"/>
          <w:szCs w:val="28"/>
        </w:rPr>
        <w:t xml:space="preserve"> р</w:t>
      </w:r>
      <w:r w:rsidR="00E43C41" w:rsidRPr="00F70E5C">
        <w:rPr>
          <w:sz w:val="28"/>
          <w:szCs w:val="28"/>
        </w:rPr>
        <w:t>егламент</w:t>
      </w:r>
      <w:r w:rsidR="00261DA7" w:rsidRPr="00F70E5C">
        <w:rPr>
          <w:sz w:val="28"/>
          <w:szCs w:val="28"/>
        </w:rPr>
        <w:t>ом</w:t>
      </w:r>
      <w:r w:rsidR="00E43C41" w:rsidRPr="00F70E5C">
        <w:rPr>
          <w:sz w:val="28"/>
          <w:szCs w:val="28"/>
        </w:rPr>
        <w:t xml:space="preserve"> </w:t>
      </w:r>
      <w:r w:rsidRPr="00F70E5C">
        <w:rPr>
          <w:sz w:val="28"/>
          <w:szCs w:val="28"/>
        </w:rPr>
        <w:t>с</w:t>
      </w:r>
      <w:r w:rsidR="00E43C41" w:rsidRPr="00F70E5C">
        <w:rPr>
          <w:sz w:val="28"/>
          <w:szCs w:val="28"/>
        </w:rPr>
        <w:t>четной палаты.</w:t>
      </w:r>
    </w:p>
    <w:p w:rsidR="005F56A1" w:rsidRPr="00F70E5C" w:rsidRDefault="005F56A1" w:rsidP="005F56A1">
      <w:pPr>
        <w:pStyle w:val="24"/>
        <w:spacing w:after="0" w:line="240" w:lineRule="auto"/>
        <w:ind w:left="0"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5.3.6. </w:t>
      </w:r>
      <w:r w:rsidR="00E43C41" w:rsidRPr="00F70E5C">
        <w:rPr>
          <w:sz w:val="28"/>
          <w:szCs w:val="28"/>
        </w:rPr>
        <w:t xml:space="preserve">В </w:t>
      </w:r>
      <w:hyperlink w:anchor="Par1416" w:history="1">
        <w:r w:rsidR="00E43C41" w:rsidRPr="00F70E5C">
          <w:rPr>
            <w:sz w:val="28"/>
            <w:szCs w:val="28"/>
          </w:rPr>
          <w:t>графе</w:t>
        </w:r>
      </w:hyperlink>
      <w:r w:rsidR="00E43C41" w:rsidRPr="00F70E5C">
        <w:rPr>
          <w:sz w:val="28"/>
          <w:szCs w:val="28"/>
        </w:rPr>
        <w:t xml:space="preserve"> </w:t>
      </w:r>
      <w:r w:rsidR="00876D4E" w:rsidRPr="00F70E5C">
        <w:rPr>
          <w:sz w:val="28"/>
          <w:szCs w:val="28"/>
        </w:rPr>
        <w:t>«</w:t>
      </w:r>
      <w:r w:rsidR="00E43C41" w:rsidRPr="00F70E5C">
        <w:rPr>
          <w:sz w:val="28"/>
          <w:szCs w:val="28"/>
        </w:rPr>
        <w:t>Ответственные за под</w:t>
      </w:r>
      <w:r w:rsidRPr="00F70E5C">
        <w:rPr>
          <w:sz w:val="28"/>
          <w:szCs w:val="28"/>
        </w:rPr>
        <w:t>готовку вопроса</w:t>
      </w:r>
      <w:r w:rsidR="00876D4E" w:rsidRPr="00F70E5C">
        <w:rPr>
          <w:sz w:val="28"/>
          <w:szCs w:val="28"/>
        </w:rPr>
        <w:t>»</w:t>
      </w:r>
      <w:r w:rsidR="00E43C41" w:rsidRPr="00F70E5C">
        <w:rPr>
          <w:sz w:val="28"/>
          <w:szCs w:val="28"/>
        </w:rPr>
        <w:t xml:space="preserve"> указываются </w:t>
      </w:r>
      <w:r w:rsidRPr="00F70E5C">
        <w:rPr>
          <w:sz w:val="28"/>
          <w:szCs w:val="28"/>
        </w:rPr>
        <w:t xml:space="preserve">фамилия и инициалы аудитора </w:t>
      </w:r>
      <w:r w:rsidR="002972CA" w:rsidRPr="00F70E5C">
        <w:rPr>
          <w:sz w:val="28"/>
          <w:szCs w:val="28"/>
        </w:rPr>
        <w:t>(</w:t>
      </w:r>
      <w:r w:rsidRPr="00F70E5C">
        <w:rPr>
          <w:sz w:val="28"/>
          <w:szCs w:val="28"/>
        </w:rPr>
        <w:t>руководителя аппарата, начальника общего отдела</w:t>
      </w:r>
      <w:r w:rsidR="002972CA" w:rsidRPr="00F70E5C">
        <w:rPr>
          <w:sz w:val="28"/>
          <w:szCs w:val="28"/>
        </w:rPr>
        <w:t>)</w:t>
      </w:r>
      <w:r w:rsidRPr="00F70E5C">
        <w:rPr>
          <w:sz w:val="28"/>
          <w:szCs w:val="28"/>
        </w:rPr>
        <w:t xml:space="preserve">, ответственного за подготовку вопроса. </w:t>
      </w:r>
    </w:p>
    <w:p w:rsidR="00C3230C" w:rsidRPr="00F70E5C" w:rsidRDefault="00C3230C" w:rsidP="00C3230C">
      <w:pPr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5.</w:t>
      </w:r>
      <w:r w:rsidR="005F56A1" w:rsidRPr="00F70E5C">
        <w:rPr>
          <w:sz w:val="28"/>
          <w:szCs w:val="28"/>
        </w:rPr>
        <w:t>4</w:t>
      </w:r>
      <w:r w:rsidRPr="00F70E5C">
        <w:rPr>
          <w:sz w:val="28"/>
          <w:szCs w:val="28"/>
        </w:rPr>
        <w:t xml:space="preserve">. Решением коллегии счетной палаты структура </w:t>
      </w:r>
      <w:r w:rsidR="005F56A1" w:rsidRPr="00F70E5C">
        <w:rPr>
          <w:sz w:val="28"/>
          <w:szCs w:val="28"/>
        </w:rPr>
        <w:t xml:space="preserve">плановых документов </w:t>
      </w:r>
      <w:r w:rsidRPr="00F70E5C">
        <w:rPr>
          <w:sz w:val="28"/>
          <w:szCs w:val="28"/>
        </w:rPr>
        <w:t>счетной палаты может быть изменена с учетом особенностей организации счетной палатой внешнего государственного финансового контроля в конкретн</w:t>
      </w:r>
      <w:r w:rsidR="00475000" w:rsidRPr="00F70E5C">
        <w:rPr>
          <w:sz w:val="28"/>
          <w:szCs w:val="28"/>
        </w:rPr>
        <w:t>ом</w:t>
      </w:r>
      <w:r w:rsidRPr="00F70E5C">
        <w:rPr>
          <w:sz w:val="28"/>
          <w:szCs w:val="28"/>
        </w:rPr>
        <w:t xml:space="preserve"> планируем</w:t>
      </w:r>
      <w:r w:rsidR="00475000" w:rsidRPr="00F70E5C">
        <w:rPr>
          <w:sz w:val="28"/>
          <w:szCs w:val="28"/>
        </w:rPr>
        <w:t>ом</w:t>
      </w:r>
      <w:r w:rsidRPr="00F70E5C">
        <w:rPr>
          <w:sz w:val="28"/>
          <w:szCs w:val="28"/>
        </w:rPr>
        <w:t xml:space="preserve"> период</w:t>
      </w:r>
      <w:r w:rsidR="00475000" w:rsidRPr="00F70E5C">
        <w:rPr>
          <w:sz w:val="28"/>
          <w:szCs w:val="28"/>
        </w:rPr>
        <w:t>е</w:t>
      </w:r>
      <w:r w:rsidRPr="00F70E5C">
        <w:rPr>
          <w:sz w:val="28"/>
          <w:szCs w:val="28"/>
        </w:rPr>
        <w:t>.</w:t>
      </w:r>
    </w:p>
    <w:p w:rsidR="00A60A1D" w:rsidRPr="00F70E5C" w:rsidRDefault="00A60A1D" w:rsidP="000F2A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F2A16" w:rsidRPr="00F70E5C" w:rsidRDefault="005F56A1" w:rsidP="000F2A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70E5C">
        <w:rPr>
          <w:b/>
          <w:sz w:val="28"/>
          <w:szCs w:val="28"/>
        </w:rPr>
        <w:t>6</w:t>
      </w:r>
      <w:r w:rsidR="00FB3FB5" w:rsidRPr="00F70E5C">
        <w:rPr>
          <w:b/>
          <w:sz w:val="28"/>
          <w:szCs w:val="28"/>
        </w:rPr>
        <w:t xml:space="preserve">. </w:t>
      </w:r>
      <w:r w:rsidR="00B06CF9" w:rsidRPr="00F70E5C">
        <w:rPr>
          <w:b/>
          <w:sz w:val="28"/>
          <w:szCs w:val="28"/>
        </w:rPr>
        <w:t xml:space="preserve">Внесение изменений в </w:t>
      </w:r>
      <w:r w:rsidR="00C47B8E" w:rsidRPr="00F70E5C">
        <w:rPr>
          <w:b/>
          <w:sz w:val="28"/>
          <w:szCs w:val="28"/>
        </w:rPr>
        <w:t xml:space="preserve">План работы </w:t>
      </w:r>
      <w:r w:rsidRPr="00F70E5C">
        <w:rPr>
          <w:b/>
          <w:sz w:val="28"/>
          <w:szCs w:val="28"/>
        </w:rPr>
        <w:t>с</w:t>
      </w:r>
      <w:r w:rsidR="00FB3FB5" w:rsidRPr="00F70E5C">
        <w:rPr>
          <w:b/>
          <w:sz w:val="28"/>
          <w:szCs w:val="28"/>
        </w:rPr>
        <w:t>четной палаты</w:t>
      </w:r>
      <w:r w:rsidR="000F2A16" w:rsidRPr="00F70E5C">
        <w:rPr>
          <w:b/>
          <w:sz w:val="28"/>
          <w:szCs w:val="28"/>
        </w:rPr>
        <w:t xml:space="preserve"> </w:t>
      </w:r>
    </w:p>
    <w:p w:rsidR="00FB3FB5" w:rsidRPr="00F70E5C" w:rsidRDefault="000F2A16" w:rsidP="0002132D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b/>
          <w:sz w:val="28"/>
          <w:szCs w:val="28"/>
        </w:rPr>
      </w:pPr>
      <w:r w:rsidRPr="00F70E5C">
        <w:rPr>
          <w:b/>
          <w:sz w:val="28"/>
          <w:szCs w:val="28"/>
        </w:rPr>
        <w:t>и План работы коллегии</w:t>
      </w:r>
    </w:p>
    <w:p w:rsidR="00C168A5" w:rsidRPr="00F70E5C" w:rsidRDefault="00AF6C8C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6</w:t>
      </w:r>
      <w:r w:rsidR="00FB3FB5" w:rsidRPr="00F70E5C">
        <w:rPr>
          <w:sz w:val="28"/>
          <w:szCs w:val="28"/>
        </w:rPr>
        <w:t xml:space="preserve">.1. </w:t>
      </w:r>
      <w:r w:rsidR="00B06CF9" w:rsidRPr="00F70E5C">
        <w:rPr>
          <w:sz w:val="28"/>
          <w:szCs w:val="28"/>
        </w:rPr>
        <w:t>Внесение изменений в</w:t>
      </w:r>
      <w:r w:rsidR="00FB3FB5" w:rsidRPr="00F70E5C">
        <w:rPr>
          <w:sz w:val="28"/>
          <w:szCs w:val="28"/>
        </w:rPr>
        <w:t xml:space="preserve"> </w:t>
      </w:r>
      <w:r w:rsidR="00FB3FB5" w:rsidRPr="00F70E5C">
        <w:rPr>
          <w:b/>
          <w:sz w:val="28"/>
          <w:szCs w:val="28"/>
        </w:rPr>
        <w:t xml:space="preserve">План работы </w:t>
      </w:r>
      <w:r w:rsidR="00C168A5" w:rsidRPr="00F70E5C">
        <w:rPr>
          <w:b/>
          <w:sz w:val="28"/>
          <w:szCs w:val="28"/>
        </w:rPr>
        <w:t>с</w:t>
      </w:r>
      <w:r w:rsidR="00FB3FB5" w:rsidRPr="00F70E5C">
        <w:rPr>
          <w:b/>
          <w:sz w:val="28"/>
          <w:szCs w:val="28"/>
        </w:rPr>
        <w:t>четной палаты</w:t>
      </w:r>
      <w:r w:rsidR="00FB3FB5" w:rsidRPr="00F70E5C">
        <w:rPr>
          <w:sz w:val="28"/>
          <w:szCs w:val="28"/>
        </w:rPr>
        <w:t xml:space="preserve"> осуществляется </w:t>
      </w:r>
      <w:r w:rsidR="00876D4E" w:rsidRPr="00F70E5C">
        <w:rPr>
          <w:sz w:val="28"/>
          <w:szCs w:val="28"/>
        </w:rPr>
        <w:t xml:space="preserve">в соответствии с </w:t>
      </w:r>
      <w:r w:rsidR="00C168A5" w:rsidRPr="00F70E5C">
        <w:rPr>
          <w:sz w:val="28"/>
          <w:szCs w:val="28"/>
        </w:rPr>
        <w:t>распоряжени</w:t>
      </w:r>
      <w:r w:rsidR="00876D4E" w:rsidRPr="00F70E5C">
        <w:rPr>
          <w:sz w:val="28"/>
          <w:szCs w:val="28"/>
        </w:rPr>
        <w:t>ем</w:t>
      </w:r>
      <w:r w:rsidR="00C168A5" w:rsidRPr="00F70E5C">
        <w:rPr>
          <w:sz w:val="28"/>
          <w:szCs w:val="28"/>
        </w:rPr>
        <w:t xml:space="preserve"> председателя с</w:t>
      </w:r>
      <w:r w:rsidR="00FB3FB5" w:rsidRPr="00F70E5C">
        <w:rPr>
          <w:sz w:val="28"/>
          <w:szCs w:val="28"/>
        </w:rPr>
        <w:t>четной палаты, принят</w:t>
      </w:r>
      <w:r w:rsidR="000C121F" w:rsidRPr="00F70E5C">
        <w:rPr>
          <w:sz w:val="28"/>
          <w:szCs w:val="28"/>
        </w:rPr>
        <w:t>о</w:t>
      </w:r>
      <w:r w:rsidR="00876D4E" w:rsidRPr="00F70E5C">
        <w:rPr>
          <w:sz w:val="28"/>
          <w:szCs w:val="28"/>
        </w:rPr>
        <w:t>м</w:t>
      </w:r>
      <w:r w:rsidR="00FB3FB5" w:rsidRPr="00F70E5C">
        <w:rPr>
          <w:sz w:val="28"/>
          <w:szCs w:val="28"/>
        </w:rPr>
        <w:t xml:space="preserve"> на основе </w:t>
      </w:r>
      <w:r w:rsidR="00E1069E" w:rsidRPr="00F70E5C">
        <w:rPr>
          <w:sz w:val="28"/>
          <w:szCs w:val="28"/>
        </w:rPr>
        <w:t xml:space="preserve">предложений аудиторов, </w:t>
      </w:r>
      <w:r w:rsidR="00C168A5" w:rsidRPr="00F70E5C">
        <w:rPr>
          <w:sz w:val="28"/>
          <w:szCs w:val="28"/>
        </w:rPr>
        <w:t>р</w:t>
      </w:r>
      <w:r w:rsidR="00FB3FB5" w:rsidRPr="00F70E5C">
        <w:rPr>
          <w:sz w:val="28"/>
          <w:szCs w:val="28"/>
        </w:rPr>
        <w:t>уководителя аппарата</w:t>
      </w:r>
      <w:r w:rsidR="00E1069E" w:rsidRPr="00F70E5C">
        <w:rPr>
          <w:sz w:val="28"/>
          <w:szCs w:val="28"/>
        </w:rPr>
        <w:t>, начальников структурных подразделений счетной палаты.</w:t>
      </w:r>
    </w:p>
    <w:p w:rsidR="00492DB7" w:rsidRPr="00F70E5C" w:rsidRDefault="00492DB7" w:rsidP="00AF6C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64"/>
      <w:bookmarkEnd w:id="2"/>
      <w:r w:rsidRPr="00F70E5C">
        <w:rPr>
          <w:sz w:val="28"/>
          <w:szCs w:val="28"/>
        </w:rPr>
        <w:t>6</w:t>
      </w:r>
      <w:r w:rsidR="00FB3FB5" w:rsidRPr="00F70E5C">
        <w:rPr>
          <w:sz w:val="28"/>
          <w:szCs w:val="28"/>
        </w:rPr>
        <w:t>.</w:t>
      </w:r>
      <w:r w:rsidR="000F2A16" w:rsidRPr="00F70E5C">
        <w:rPr>
          <w:sz w:val="28"/>
          <w:szCs w:val="28"/>
        </w:rPr>
        <w:t>1.</w:t>
      </w:r>
      <w:r w:rsidR="00FB3FB5" w:rsidRPr="00F70E5C">
        <w:rPr>
          <w:sz w:val="28"/>
          <w:szCs w:val="28"/>
        </w:rPr>
        <w:t xml:space="preserve">2. Предложения по </w:t>
      </w:r>
      <w:r w:rsidR="00B06CF9" w:rsidRPr="00F70E5C">
        <w:rPr>
          <w:sz w:val="28"/>
          <w:szCs w:val="28"/>
        </w:rPr>
        <w:t>внесению изменений в</w:t>
      </w:r>
      <w:r w:rsidR="00FB3FB5" w:rsidRPr="00F70E5C">
        <w:rPr>
          <w:sz w:val="28"/>
          <w:szCs w:val="28"/>
        </w:rPr>
        <w:t xml:space="preserve"> План работы </w:t>
      </w:r>
      <w:r w:rsidR="00C168A5" w:rsidRPr="00F70E5C">
        <w:rPr>
          <w:sz w:val="28"/>
          <w:szCs w:val="28"/>
        </w:rPr>
        <w:t>с</w:t>
      </w:r>
      <w:r w:rsidR="00FB3FB5" w:rsidRPr="00F70E5C">
        <w:rPr>
          <w:sz w:val="28"/>
          <w:szCs w:val="28"/>
        </w:rPr>
        <w:t xml:space="preserve">четной палаты в обязательном порядке вносятся на рассмотрение </w:t>
      </w:r>
      <w:r w:rsidR="00C168A5" w:rsidRPr="00F70E5C">
        <w:rPr>
          <w:sz w:val="28"/>
          <w:szCs w:val="28"/>
        </w:rPr>
        <w:t>председателя с</w:t>
      </w:r>
      <w:r w:rsidR="00FB3FB5" w:rsidRPr="00F70E5C">
        <w:rPr>
          <w:sz w:val="28"/>
          <w:szCs w:val="28"/>
        </w:rPr>
        <w:t xml:space="preserve">четной палаты в случае поступления </w:t>
      </w:r>
      <w:r w:rsidR="00AF6C8C" w:rsidRPr="00F70E5C">
        <w:rPr>
          <w:sz w:val="28"/>
          <w:szCs w:val="28"/>
        </w:rPr>
        <w:t xml:space="preserve">поручений, предложений и запросов, в соответствии с Законом области </w:t>
      </w:r>
      <w:r w:rsidR="00735CB1" w:rsidRPr="00F70E5C">
        <w:rPr>
          <w:sz w:val="28"/>
          <w:szCs w:val="28"/>
        </w:rPr>
        <w:t>«</w:t>
      </w:r>
      <w:r w:rsidR="00AF6C8C" w:rsidRPr="00F70E5C">
        <w:rPr>
          <w:sz w:val="28"/>
          <w:szCs w:val="28"/>
        </w:rPr>
        <w:t>О счетной палате Тульской области</w:t>
      </w:r>
      <w:r w:rsidR="00735CB1" w:rsidRPr="00F70E5C">
        <w:rPr>
          <w:sz w:val="28"/>
          <w:szCs w:val="28"/>
        </w:rPr>
        <w:t>»</w:t>
      </w:r>
      <w:r w:rsidR="00AF6C8C" w:rsidRPr="00F70E5C">
        <w:rPr>
          <w:sz w:val="28"/>
          <w:szCs w:val="28"/>
        </w:rPr>
        <w:t xml:space="preserve">, а также </w:t>
      </w:r>
      <w:r w:rsidR="0054212D" w:rsidRPr="00F70E5C">
        <w:rPr>
          <w:sz w:val="28"/>
          <w:szCs w:val="28"/>
        </w:rPr>
        <w:t>обращений</w:t>
      </w:r>
      <w:r w:rsidR="0054212D" w:rsidRPr="00F70E5C">
        <w:rPr>
          <w:i/>
          <w:sz w:val="28"/>
          <w:szCs w:val="28"/>
        </w:rPr>
        <w:t xml:space="preserve"> </w:t>
      </w:r>
      <w:r w:rsidR="00AF6C8C" w:rsidRPr="00F70E5C">
        <w:rPr>
          <w:sz w:val="28"/>
          <w:szCs w:val="28"/>
        </w:rPr>
        <w:t>Счетной палаты Российской Федерации о проведении совместных (параллельных) мероприятий</w:t>
      </w:r>
      <w:r w:rsidRPr="00F70E5C">
        <w:rPr>
          <w:sz w:val="28"/>
          <w:szCs w:val="28"/>
        </w:rPr>
        <w:t>.</w:t>
      </w:r>
    </w:p>
    <w:p w:rsidR="00FB3FB5" w:rsidRPr="00F70E5C" w:rsidRDefault="00FB3FB5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Предложения по </w:t>
      </w:r>
      <w:r w:rsidR="00B06CF9" w:rsidRPr="00F70E5C">
        <w:rPr>
          <w:sz w:val="28"/>
          <w:szCs w:val="28"/>
        </w:rPr>
        <w:t>внесению изменений в</w:t>
      </w:r>
      <w:r w:rsidRPr="00F70E5C">
        <w:rPr>
          <w:sz w:val="28"/>
          <w:szCs w:val="28"/>
        </w:rPr>
        <w:t xml:space="preserve"> План работы </w:t>
      </w:r>
      <w:r w:rsidR="00C168A5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 xml:space="preserve">четной палаты могут вноситься на рассмотрение </w:t>
      </w:r>
      <w:r w:rsidR="00C168A5" w:rsidRPr="00F70E5C">
        <w:rPr>
          <w:sz w:val="28"/>
          <w:szCs w:val="28"/>
        </w:rPr>
        <w:t>председателя с</w:t>
      </w:r>
      <w:r w:rsidRPr="00F70E5C">
        <w:rPr>
          <w:sz w:val="28"/>
          <w:szCs w:val="28"/>
        </w:rPr>
        <w:t>четной палаты также в случаях:</w:t>
      </w:r>
    </w:p>
    <w:p w:rsidR="00492DB7" w:rsidRPr="00F70E5C" w:rsidRDefault="00492DB7" w:rsidP="00492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поступления в счетную палату обращений </w:t>
      </w:r>
      <w:r w:rsidR="00475000" w:rsidRPr="00F70E5C">
        <w:rPr>
          <w:sz w:val="28"/>
          <w:szCs w:val="28"/>
        </w:rPr>
        <w:t xml:space="preserve">органов </w:t>
      </w:r>
      <w:r w:rsidRPr="00F70E5C">
        <w:rPr>
          <w:sz w:val="28"/>
          <w:szCs w:val="28"/>
        </w:rPr>
        <w:t>государственн</w:t>
      </w:r>
      <w:r w:rsidR="00475000" w:rsidRPr="00F70E5C">
        <w:rPr>
          <w:sz w:val="28"/>
          <w:szCs w:val="28"/>
        </w:rPr>
        <w:t>ого</w:t>
      </w:r>
      <w:r w:rsidRPr="00F70E5C">
        <w:rPr>
          <w:sz w:val="28"/>
          <w:szCs w:val="28"/>
        </w:rPr>
        <w:t xml:space="preserve"> контрол</w:t>
      </w:r>
      <w:r w:rsidR="00475000" w:rsidRPr="00F70E5C">
        <w:rPr>
          <w:sz w:val="28"/>
          <w:szCs w:val="28"/>
        </w:rPr>
        <w:t>я</w:t>
      </w:r>
      <w:r w:rsidRPr="00F70E5C">
        <w:rPr>
          <w:sz w:val="28"/>
          <w:szCs w:val="28"/>
        </w:rPr>
        <w:t xml:space="preserve"> и правоохранительных органов о проведении контрольных и экспертно-аналитических мероприятий в рамках заключенных соглашений о сотрудничестве; обращений контрольно-счетных органов муниципальных образований Тульской области о проведении совместных мероприятий; </w:t>
      </w:r>
      <w:r w:rsidRPr="00F70E5C">
        <w:rPr>
          <w:sz w:val="28"/>
          <w:szCs w:val="28"/>
        </w:rPr>
        <w:lastRenderedPageBreak/>
        <w:t>обращений иных лиц и организаций;</w:t>
      </w:r>
    </w:p>
    <w:p w:rsidR="00FB3FB5" w:rsidRPr="00F70E5C" w:rsidRDefault="00FB3FB5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внесения изменений в законодательные и иные нормативные правовые акты Российской Федерации</w:t>
      </w:r>
      <w:r w:rsidR="00C168A5" w:rsidRPr="00F70E5C">
        <w:rPr>
          <w:sz w:val="28"/>
          <w:szCs w:val="28"/>
        </w:rPr>
        <w:t xml:space="preserve"> и Тульской области</w:t>
      </w:r>
      <w:r w:rsidRPr="00F70E5C">
        <w:rPr>
          <w:sz w:val="28"/>
          <w:szCs w:val="28"/>
        </w:rPr>
        <w:t>;</w:t>
      </w:r>
    </w:p>
    <w:p w:rsidR="00FB3FB5" w:rsidRPr="00F70E5C" w:rsidRDefault="00FB3FB5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</w:t>
      </w:r>
      <w:r w:rsidR="00735CB1" w:rsidRPr="00F70E5C">
        <w:rPr>
          <w:sz w:val="28"/>
          <w:szCs w:val="28"/>
        </w:rPr>
        <w:t>субъектов проверки</w:t>
      </w:r>
      <w:r w:rsidRPr="00F70E5C">
        <w:rPr>
          <w:sz w:val="28"/>
          <w:szCs w:val="28"/>
        </w:rPr>
        <w:t>, сроков проведения мероприятия;</w:t>
      </w:r>
    </w:p>
    <w:p w:rsidR="00FB3FB5" w:rsidRPr="00F70E5C" w:rsidRDefault="00FB3FB5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реорганизации, ликвидации, изменения организационно-правовой формы </w:t>
      </w:r>
      <w:r w:rsidR="00735CB1" w:rsidRPr="00F70E5C">
        <w:rPr>
          <w:sz w:val="28"/>
          <w:szCs w:val="28"/>
        </w:rPr>
        <w:t>субъектов проверки</w:t>
      </w:r>
      <w:r w:rsidRPr="00F70E5C">
        <w:rPr>
          <w:sz w:val="28"/>
          <w:szCs w:val="28"/>
        </w:rPr>
        <w:t>;</w:t>
      </w:r>
    </w:p>
    <w:p w:rsidR="00FB3FB5" w:rsidRPr="00F70E5C" w:rsidRDefault="00FB3FB5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отвлечения сотрудников, участвующих в проведении запланированного мероприятия, на дополнительные мероприятия, включенные в План работы </w:t>
      </w:r>
      <w:r w:rsidR="00C168A5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 xml:space="preserve">четной палаты в течение текущего года на основании поручений, </w:t>
      </w:r>
      <w:r w:rsidR="00C168A5" w:rsidRPr="00F70E5C">
        <w:rPr>
          <w:sz w:val="28"/>
          <w:szCs w:val="28"/>
        </w:rPr>
        <w:t xml:space="preserve">предложений </w:t>
      </w:r>
      <w:r w:rsidRPr="00F70E5C">
        <w:rPr>
          <w:sz w:val="28"/>
          <w:szCs w:val="28"/>
        </w:rPr>
        <w:t xml:space="preserve">и запросов, направляемых в </w:t>
      </w:r>
      <w:r w:rsidR="00C168A5" w:rsidRPr="00F70E5C">
        <w:rPr>
          <w:sz w:val="28"/>
          <w:szCs w:val="28"/>
        </w:rPr>
        <w:t>с</w:t>
      </w:r>
      <w:r w:rsidRPr="00F70E5C">
        <w:rPr>
          <w:sz w:val="28"/>
          <w:szCs w:val="28"/>
        </w:rPr>
        <w:t xml:space="preserve">четную палату в соответствии с </w:t>
      </w:r>
      <w:r w:rsidR="00C168A5" w:rsidRPr="00F70E5C">
        <w:rPr>
          <w:sz w:val="28"/>
          <w:szCs w:val="28"/>
        </w:rPr>
        <w:t>Законом Тульской области «О счетной палате Тульской области»</w:t>
      </w:r>
      <w:r w:rsidRPr="00F70E5C">
        <w:rPr>
          <w:sz w:val="28"/>
          <w:szCs w:val="28"/>
        </w:rPr>
        <w:t>;</w:t>
      </w:r>
    </w:p>
    <w:p w:rsidR="00735CB1" w:rsidRPr="00F70E5C" w:rsidRDefault="00B06CF9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 xml:space="preserve">невозможность </w:t>
      </w:r>
      <w:r w:rsidR="00FB3FB5" w:rsidRPr="00F70E5C">
        <w:rPr>
          <w:sz w:val="28"/>
          <w:szCs w:val="28"/>
        </w:rPr>
        <w:t>формировани</w:t>
      </w:r>
      <w:r w:rsidRPr="00F70E5C">
        <w:rPr>
          <w:sz w:val="28"/>
          <w:szCs w:val="28"/>
        </w:rPr>
        <w:t>я</w:t>
      </w:r>
      <w:r w:rsidR="00FB3FB5" w:rsidRPr="00F70E5C">
        <w:rPr>
          <w:sz w:val="28"/>
          <w:szCs w:val="28"/>
        </w:rPr>
        <w:t xml:space="preserve"> состава непосредственных исполнителей мероприятия</w:t>
      </w:r>
      <w:r w:rsidR="00735CB1" w:rsidRPr="00F70E5C">
        <w:rPr>
          <w:sz w:val="28"/>
          <w:szCs w:val="28"/>
        </w:rPr>
        <w:t>.</w:t>
      </w:r>
    </w:p>
    <w:p w:rsidR="000C121F" w:rsidRPr="00F70E5C" w:rsidRDefault="00492DB7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73"/>
      <w:bookmarkStart w:id="4" w:name="Par280"/>
      <w:bookmarkEnd w:id="3"/>
      <w:bookmarkEnd w:id="4"/>
      <w:r w:rsidRPr="00F70E5C">
        <w:rPr>
          <w:sz w:val="28"/>
          <w:szCs w:val="28"/>
        </w:rPr>
        <w:t>6</w:t>
      </w:r>
      <w:r w:rsidR="00FB3FB5" w:rsidRPr="00F70E5C">
        <w:rPr>
          <w:sz w:val="28"/>
          <w:szCs w:val="28"/>
        </w:rPr>
        <w:t>.</w:t>
      </w:r>
      <w:r w:rsidR="000F2A16" w:rsidRPr="00F70E5C">
        <w:rPr>
          <w:sz w:val="28"/>
          <w:szCs w:val="28"/>
        </w:rPr>
        <w:t>1</w:t>
      </w:r>
      <w:r w:rsidR="00FB3FB5" w:rsidRPr="00F70E5C">
        <w:rPr>
          <w:sz w:val="28"/>
          <w:szCs w:val="28"/>
        </w:rPr>
        <w:t>.</w:t>
      </w:r>
      <w:r w:rsidR="00B06CF9" w:rsidRPr="00F70E5C">
        <w:rPr>
          <w:sz w:val="28"/>
          <w:szCs w:val="28"/>
        </w:rPr>
        <w:t>3</w:t>
      </w:r>
      <w:r w:rsidRPr="00F70E5C">
        <w:rPr>
          <w:sz w:val="28"/>
          <w:szCs w:val="28"/>
        </w:rPr>
        <w:t>.</w:t>
      </w:r>
      <w:r w:rsidR="00FB3FB5" w:rsidRPr="00F70E5C">
        <w:rPr>
          <w:sz w:val="28"/>
          <w:szCs w:val="28"/>
        </w:rPr>
        <w:t xml:space="preserve"> Предложения о внесении изменений в План работы </w:t>
      </w:r>
      <w:r w:rsidRPr="00F70E5C">
        <w:rPr>
          <w:sz w:val="28"/>
          <w:szCs w:val="28"/>
        </w:rPr>
        <w:t>с</w:t>
      </w:r>
      <w:r w:rsidR="00FB3FB5" w:rsidRPr="00F70E5C">
        <w:rPr>
          <w:sz w:val="28"/>
          <w:szCs w:val="28"/>
        </w:rPr>
        <w:t xml:space="preserve">четной палаты </w:t>
      </w:r>
      <w:r w:rsidR="000C121F" w:rsidRPr="00F70E5C">
        <w:rPr>
          <w:sz w:val="28"/>
          <w:szCs w:val="28"/>
        </w:rPr>
        <w:t xml:space="preserve"> в виде служебной записки </w:t>
      </w:r>
      <w:r w:rsidR="00FB3FB5" w:rsidRPr="00F70E5C">
        <w:rPr>
          <w:sz w:val="28"/>
          <w:szCs w:val="28"/>
        </w:rPr>
        <w:t xml:space="preserve">направляются аудиторами, </w:t>
      </w:r>
      <w:r w:rsidR="000C121F" w:rsidRPr="00F70E5C">
        <w:rPr>
          <w:sz w:val="28"/>
          <w:szCs w:val="28"/>
        </w:rPr>
        <w:t>р</w:t>
      </w:r>
      <w:r w:rsidR="00FB3FB5" w:rsidRPr="00F70E5C">
        <w:rPr>
          <w:sz w:val="28"/>
          <w:szCs w:val="28"/>
        </w:rPr>
        <w:t>уководителем аппарата</w:t>
      </w:r>
      <w:r w:rsidR="00E1069E" w:rsidRPr="00F70E5C">
        <w:rPr>
          <w:sz w:val="28"/>
          <w:szCs w:val="28"/>
        </w:rPr>
        <w:t>, начальниками структурных подразделений</w:t>
      </w:r>
      <w:r w:rsidR="00FB3FB5" w:rsidRPr="00F70E5C">
        <w:rPr>
          <w:sz w:val="28"/>
          <w:szCs w:val="28"/>
        </w:rPr>
        <w:t xml:space="preserve"> на имя </w:t>
      </w:r>
      <w:r w:rsidR="000C121F" w:rsidRPr="00F70E5C">
        <w:rPr>
          <w:sz w:val="28"/>
          <w:szCs w:val="28"/>
        </w:rPr>
        <w:t>п</w:t>
      </w:r>
      <w:r w:rsidR="00FB3FB5" w:rsidRPr="00F70E5C">
        <w:rPr>
          <w:sz w:val="28"/>
          <w:szCs w:val="28"/>
        </w:rPr>
        <w:t xml:space="preserve">редседателя </w:t>
      </w:r>
      <w:r w:rsidR="000C121F" w:rsidRPr="00F70E5C">
        <w:rPr>
          <w:sz w:val="28"/>
          <w:szCs w:val="28"/>
        </w:rPr>
        <w:t>с</w:t>
      </w:r>
      <w:r w:rsidR="00FB3FB5" w:rsidRPr="00F70E5C">
        <w:rPr>
          <w:sz w:val="28"/>
          <w:szCs w:val="28"/>
        </w:rPr>
        <w:t>четной палаты</w:t>
      </w:r>
      <w:r w:rsidR="000C121F" w:rsidRPr="00F70E5C">
        <w:rPr>
          <w:sz w:val="28"/>
          <w:szCs w:val="28"/>
        </w:rPr>
        <w:t>.</w:t>
      </w:r>
    </w:p>
    <w:p w:rsidR="00566F7E" w:rsidRPr="00F70E5C" w:rsidRDefault="00B951EB" w:rsidP="0010251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70E5C">
        <w:rPr>
          <w:sz w:val="28"/>
          <w:szCs w:val="28"/>
        </w:rPr>
        <w:t>6.</w:t>
      </w:r>
      <w:r w:rsidR="000F2A16" w:rsidRPr="00F70E5C">
        <w:rPr>
          <w:sz w:val="28"/>
          <w:szCs w:val="28"/>
        </w:rPr>
        <w:t>1</w:t>
      </w:r>
      <w:r w:rsidRPr="00F70E5C">
        <w:rPr>
          <w:sz w:val="28"/>
          <w:szCs w:val="28"/>
        </w:rPr>
        <w:t>.</w:t>
      </w:r>
      <w:r w:rsidR="00B06CF9" w:rsidRPr="00F70E5C">
        <w:rPr>
          <w:sz w:val="28"/>
          <w:szCs w:val="28"/>
        </w:rPr>
        <w:t>4</w:t>
      </w:r>
      <w:r w:rsidRPr="00F70E5C">
        <w:rPr>
          <w:sz w:val="28"/>
          <w:szCs w:val="28"/>
        </w:rPr>
        <w:t xml:space="preserve">. </w:t>
      </w:r>
      <w:r w:rsidR="000C121F" w:rsidRPr="00F70E5C">
        <w:rPr>
          <w:sz w:val="28"/>
          <w:szCs w:val="28"/>
        </w:rPr>
        <w:t>Проект распоряжени</w:t>
      </w:r>
      <w:r w:rsidRPr="00F70E5C">
        <w:rPr>
          <w:sz w:val="28"/>
          <w:szCs w:val="28"/>
        </w:rPr>
        <w:t>я</w:t>
      </w:r>
      <w:r w:rsidR="000C121F" w:rsidRPr="00F70E5C">
        <w:rPr>
          <w:sz w:val="28"/>
          <w:szCs w:val="28"/>
        </w:rPr>
        <w:t xml:space="preserve"> </w:t>
      </w:r>
      <w:r w:rsidR="00566F7E" w:rsidRPr="00F70E5C">
        <w:rPr>
          <w:sz w:val="28"/>
          <w:szCs w:val="28"/>
        </w:rPr>
        <w:t>о</w:t>
      </w:r>
      <w:r w:rsidR="000C121F" w:rsidRPr="00F70E5C">
        <w:rPr>
          <w:sz w:val="28"/>
          <w:szCs w:val="28"/>
        </w:rPr>
        <w:t xml:space="preserve"> внесении изменений в План работы счетной палаты подготавлива</w:t>
      </w:r>
      <w:r w:rsidRPr="00F70E5C">
        <w:rPr>
          <w:sz w:val="28"/>
          <w:szCs w:val="28"/>
        </w:rPr>
        <w:t>е</w:t>
      </w:r>
      <w:r w:rsidR="000C121F" w:rsidRPr="00F70E5C">
        <w:rPr>
          <w:sz w:val="28"/>
          <w:szCs w:val="28"/>
        </w:rPr>
        <w:t xml:space="preserve">тся </w:t>
      </w:r>
      <w:r w:rsidR="0054212D" w:rsidRPr="00F70E5C">
        <w:rPr>
          <w:sz w:val="28"/>
          <w:szCs w:val="28"/>
        </w:rPr>
        <w:t>руководителем аппарата (</w:t>
      </w:r>
      <w:r w:rsidRPr="00F70E5C">
        <w:rPr>
          <w:sz w:val="28"/>
          <w:szCs w:val="28"/>
        </w:rPr>
        <w:t>общим отделом</w:t>
      </w:r>
      <w:r w:rsidR="0054212D" w:rsidRPr="00F70E5C">
        <w:rPr>
          <w:sz w:val="28"/>
          <w:szCs w:val="28"/>
        </w:rPr>
        <w:t>)</w:t>
      </w:r>
      <w:r w:rsidR="00566F7E" w:rsidRPr="00F70E5C">
        <w:rPr>
          <w:sz w:val="28"/>
          <w:szCs w:val="28"/>
        </w:rPr>
        <w:t>.</w:t>
      </w:r>
    </w:p>
    <w:p w:rsidR="00566F7E" w:rsidRPr="00F70E5C" w:rsidRDefault="00566F7E" w:rsidP="00566F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6.</w:t>
      </w:r>
      <w:r w:rsidR="000F2A16" w:rsidRPr="00F70E5C">
        <w:rPr>
          <w:sz w:val="28"/>
          <w:szCs w:val="28"/>
        </w:rPr>
        <w:t>1</w:t>
      </w:r>
      <w:r w:rsidRPr="00F70E5C">
        <w:rPr>
          <w:sz w:val="28"/>
          <w:szCs w:val="28"/>
        </w:rPr>
        <w:t>.</w:t>
      </w:r>
      <w:r w:rsidR="00B06CF9" w:rsidRPr="00F70E5C">
        <w:rPr>
          <w:sz w:val="28"/>
          <w:szCs w:val="28"/>
        </w:rPr>
        <w:t>5</w:t>
      </w:r>
      <w:r w:rsidRPr="00F70E5C">
        <w:rPr>
          <w:sz w:val="28"/>
          <w:szCs w:val="28"/>
        </w:rPr>
        <w:t xml:space="preserve">. На основании распоряжения председателя счетной палаты </w:t>
      </w:r>
      <w:r w:rsidR="0054212D" w:rsidRPr="00F70E5C">
        <w:rPr>
          <w:sz w:val="28"/>
          <w:szCs w:val="28"/>
        </w:rPr>
        <w:t xml:space="preserve">руководителем аппарата (общим отделом) </w:t>
      </w:r>
      <w:r w:rsidRPr="00F70E5C">
        <w:rPr>
          <w:sz w:val="28"/>
          <w:szCs w:val="28"/>
        </w:rPr>
        <w:t xml:space="preserve">вносятся изменения в План работы счетной палаты и его </w:t>
      </w:r>
      <w:r w:rsidR="00B951EB" w:rsidRPr="00F70E5C">
        <w:rPr>
          <w:sz w:val="28"/>
          <w:szCs w:val="28"/>
        </w:rPr>
        <w:t>электронн</w:t>
      </w:r>
      <w:r w:rsidRPr="00F70E5C">
        <w:rPr>
          <w:sz w:val="28"/>
          <w:szCs w:val="28"/>
        </w:rPr>
        <w:t xml:space="preserve">ую </w:t>
      </w:r>
      <w:r w:rsidR="00B951EB" w:rsidRPr="00F70E5C">
        <w:rPr>
          <w:sz w:val="28"/>
          <w:szCs w:val="28"/>
        </w:rPr>
        <w:t xml:space="preserve"> версии на официальном сайте счетной палаты в информационно-телекоммуникационной сети «Интернет»</w:t>
      </w:r>
      <w:r w:rsidRPr="00F70E5C">
        <w:rPr>
          <w:sz w:val="28"/>
          <w:szCs w:val="28"/>
        </w:rPr>
        <w:t>.</w:t>
      </w:r>
    </w:p>
    <w:p w:rsidR="00FB1A84" w:rsidRPr="00F70E5C" w:rsidRDefault="000F2A16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6</w:t>
      </w:r>
      <w:r w:rsidR="00FB1A84" w:rsidRPr="00F70E5C">
        <w:rPr>
          <w:sz w:val="28"/>
          <w:szCs w:val="28"/>
        </w:rPr>
        <w:t>.</w:t>
      </w:r>
      <w:r w:rsidRPr="00F70E5C">
        <w:rPr>
          <w:sz w:val="28"/>
          <w:szCs w:val="28"/>
        </w:rPr>
        <w:t>2</w:t>
      </w:r>
      <w:r w:rsidR="00FB1A84" w:rsidRPr="00F70E5C">
        <w:rPr>
          <w:sz w:val="28"/>
          <w:szCs w:val="28"/>
        </w:rPr>
        <w:t xml:space="preserve">. Внесение изменений в </w:t>
      </w:r>
      <w:r w:rsidR="00FB1A84" w:rsidRPr="00F70E5C">
        <w:rPr>
          <w:b/>
          <w:sz w:val="28"/>
          <w:szCs w:val="28"/>
        </w:rPr>
        <w:t>План работы коллегии</w:t>
      </w:r>
      <w:r w:rsidR="00FB1A84" w:rsidRPr="00F70E5C">
        <w:rPr>
          <w:sz w:val="28"/>
          <w:szCs w:val="28"/>
        </w:rPr>
        <w:t xml:space="preserve"> осуществляется руководителем аппарата</w:t>
      </w:r>
      <w:r w:rsidR="00246827" w:rsidRPr="00F70E5C">
        <w:rPr>
          <w:i/>
          <w:sz w:val="28"/>
          <w:szCs w:val="28"/>
        </w:rPr>
        <w:t xml:space="preserve"> </w:t>
      </w:r>
      <w:r w:rsidR="00C47B8E" w:rsidRPr="00F70E5C">
        <w:rPr>
          <w:i/>
          <w:sz w:val="28"/>
          <w:szCs w:val="28"/>
        </w:rPr>
        <w:t xml:space="preserve"> </w:t>
      </w:r>
      <w:r w:rsidR="00FB1A84" w:rsidRPr="00F70E5C">
        <w:rPr>
          <w:sz w:val="28"/>
          <w:szCs w:val="28"/>
        </w:rPr>
        <w:t xml:space="preserve">на основании и в соответствии с внесенными изменениями в План работы </w:t>
      </w:r>
      <w:r w:rsidR="00CC00F9" w:rsidRPr="00F70E5C">
        <w:rPr>
          <w:sz w:val="28"/>
          <w:szCs w:val="28"/>
        </w:rPr>
        <w:t>с</w:t>
      </w:r>
      <w:r w:rsidR="00FB1A84" w:rsidRPr="00F70E5C">
        <w:rPr>
          <w:sz w:val="28"/>
          <w:szCs w:val="28"/>
        </w:rPr>
        <w:t xml:space="preserve">четной палаты, а также на основании </w:t>
      </w:r>
      <w:r w:rsidR="00735CB1" w:rsidRPr="00F70E5C">
        <w:rPr>
          <w:sz w:val="28"/>
          <w:szCs w:val="28"/>
        </w:rPr>
        <w:t>поручений</w:t>
      </w:r>
      <w:r w:rsidR="00CC00F9" w:rsidRPr="00F70E5C">
        <w:rPr>
          <w:sz w:val="28"/>
          <w:szCs w:val="28"/>
        </w:rPr>
        <w:t xml:space="preserve"> </w:t>
      </w:r>
      <w:r w:rsidR="00FB1A84" w:rsidRPr="00F70E5C">
        <w:rPr>
          <w:sz w:val="28"/>
          <w:szCs w:val="28"/>
        </w:rPr>
        <w:t xml:space="preserve"> </w:t>
      </w:r>
      <w:r w:rsidR="00CC00F9" w:rsidRPr="00F70E5C">
        <w:rPr>
          <w:sz w:val="28"/>
          <w:szCs w:val="28"/>
        </w:rPr>
        <w:t>председателя с</w:t>
      </w:r>
      <w:r w:rsidR="00FB1A84" w:rsidRPr="00F70E5C">
        <w:rPr>
          <w:sz w:val="28"/>
          <w:szCs w:val="28"/>
        </w:rPr>
        <w:t>четной палаты</w:t>
      </w:r>
      <w:r w:rsidR="00B06CF9" w:rsidRPr="00F70E5C">
        <w:rPr>
          <w:sz w:val="28"/>
          <w:szCs w:val="28"/>
        </w:rPr>
        <w:t xml:space="preserve"> и предложений аудиторов</w:t>
      </w:r>
      <w:r w:rsidR="00FB1A84" w:rsidRPr="00F70E5C">
        <w:rPr>
          <w:sz w:val="28"/>
          <w:szCs w:val="28"/>
        </w:rPr>
        <w:t>.</w:t>
      </w:r>
    </w:p>
    <w:p w:rsidR="00FB1A84" w:rsidRPr="00F70E5C" w:rsidRDefault="000F2A16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6</w:t>
      </w:r>
      <w:r w:rsidR="00FB1A84" w:rsidRPr="00F70E5C">
        <w:rPr>
          <w:sz w:val="28"/>
          <w:szCs w:val="28"/>
        </w:rPr>
        <w:t>.2.</w:t>
      </w:r>
      <w:r w:rsidRPr="00F70E5C">
        <w:rPr>
          <w:sz w:val="28"/>
          <w:szCs w:val="28"/>
        </w:rPr>
        <w:t>1.</w:t>
      </w:r>
      <w:r w:rsidR="00FB1A84" w:rsidRPr="00F70E5C">
        <w:rPr>
          <w:sz w:val="28"/>
          <w:szCs w:val="28"/>
        </w:rPr>
        <w:t xml:space="preserve"> Решение о</w:t>
      </w:r>
      <w:r w:rsidR="00C47B8E" w:rsidRPr="00F70E5C">
        <w:rPr>
          <w:sz w:val="28"/>
          <w:szCs w:val="28"/>
        </w:rPr>
        <w:t xml:space="preserve"> внесении изменений в План работы коллегии, </w:t>
      </w:r>
      <w:r w:rsidR="00FB1A84" w:rsidRPr="00F70E5C">
        <w:rPr>
          <w:sz w:val="28"/>
          <w:szCs w:val="28"/>
        </w:rPr>
        <w:t xml:space="preserve">изменении сроков рассмотрения вопросов принимается </w:t>
      </w:r>
      <w:r w:rsidR="00CC00F9" w:rsidRPr="00F70E5C">
        <w:rPr>
          <w:sz w:val="28"/>
          <w:szCs w:val="28"/>
        </w:rPr>
        <w:t>п</w:t>
      </w:r>
      <w:r w:rsidR="00FB1A84" w:rsidRPr="00F70E5C">
        <w:rPr>
          <w:sz w:val="28"/>
          <w:szCs w:val="28"/>
        </w:rPr>
        <w:t xml:space="preserve">редседателем </w:t>
      </w:r>
      <w:r w:rsidR="00CC00F9" w:rsidRPr="00F70E5C">
        <w:rPr>
          <w:sz w:val="28"/>
          <w:szCs w:val="28"/>
        </w:rPr>
        <w:t>с</w:t>
      </w:r>
      <w:r w:rsidR="00FB1A84" w:rsidRPr="00F70E5C">
        <w:rPr>
          <w:sz w:val="28"/>
          <w:szCs w:val="28"/>
        </w:rPr>
        <w:t xml:space="preserve">четной палаты </w:t>
      </w:r>
      <w:r w:rsidR="00CC00F9" w:rsidRPr="00F70E5C">
        <w:rPr>
          <w:sz w:val="28"/>
          <w:szCs w:val="28"/>
        </w:rPr>
        <w:t xml:space="preserve">на основании служебной записки </w:t>
      </w:r>
      <w:r w:rsidR="00FB1A84" w:rsidRPr="00F70E5C">
        <w:rPr>
          <w:sz w:val="28"/>
          <w:szCs w:val="28"/>
        </w:rPr>
        <w:t xml:space="preserve">аудиторов или </w:t>
      </w:r>
      <w:r w:rsidR="00CC00F9" w:rsidRPr="00F70E5C">
        <w:rPr>
          <w:sz w:val="28"/>
          <w:szCs w:val="28"/>
        </w:rPr>
        <w:t>р</w:t>
      </w:r>
      <w:r w:rsidR="00FB1A84" w:rsidRPr="00F70E5C">
        <w:rPr>
          <w:sz w:val="28"/>
          <w:szCs w:val="28"/>
        </w:rPr>
        <w:t>уководителя аппарата.</w:t>
      </w:r>
    </w:p>
    <w:p w:rsidR="00FB1A84" w:rsidRPr="00F70E5C" w:rsidRDefault="00FB1A84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37C" w:rsidRPr="00F70E5C" w:rsidRDefault="000F2A16" w:rsidP="0010251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70E5C">
        <w:rPr>
          <w:b/>
          <w:sz w:val="28"/>
          <w:szCs w:val="28"/>
        </w:rPr>
        <w:t>7</w:t>
      </w:r>
      <w:r w:rsidR="005A237C" w:rsidRPr="00F70E5C">
        <w:rPr>
          <w:b/>
          <w:sz w:val="28"/>
          <w:szCs w:val="28"/>
        </w:rPr>
        <w:t>. Контроль исполнения Плана работы счетной палаты</w:t>
      </w:r>
    </w:p>
    <w:p w:rsidR="005A237C" w:rsidRPr="00F70E5C" w:rsidRDefault="005A237C" w:rsidP="0002132D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  <w:r w:rsidRPr="00F70E5C">
        <w:rPr>
          <w:b/>
          <w:sz w:val="28"/>
          <w:szCs w:val="28"/>
        </w:rPr>
        <w:t xml:space="preserve">и Плана работы коллегии </w:t>
      </w:r>
    </w:p>
    <w:p w:rsidR="005A237C" w:rsidRPr="00F70E5C" w:rsidRDefault="000F2A16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7</w:t>
      </w:r>
      <w:r w:rsidR="005A237C" w:rsidRPr="00F70E5C">
        <w:rPr>
          <w:sz w:val="28"/>
          <w:szCs w:val="28"/>
        </w:rPr>
        <w:t xml:space="preserve">.1. Основной задачей контроля исполнения </w:t>
      </w:r>
      <w:r w:rsidR="005A237C" w:rsidRPr="00F70E5C">
        <w:rPr>
          <w:b/>
          <w:sz w:val="28"/>
          <w:szCs w:val="28"/>
        </w:rPr>
        <w:t>Плана работы счетной палаты</w:t>
      </w:r>
      <w:r w:rsidR="005A237C" w:rsidRPr="00F70E5C">
        <w:rPr>
          <w:sz w:val="28"/>
          <w:szCs w:val="28"/>
        </w:rPr>
        <w:t xml:space="preserve"> является обеспечение своевременного, полного и качественного выполнения мероприятий, включенных в План работы счетной палаты.</w:t>
      </w:r>
    </w:p>
    <w:p w:rsidR="005A237C" w:rsidRPr="00F70E5C" w:rsidRDefault="000F2A16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7</w:t>
      </w:r>
      <w:r w:rsidR="00C47B8E" w:rsidRPr="00F70E5C">
        <w:rPr>
          <w:sz w:val="28"/>
          <w:szCs w:val="28"/>
        </w:rPr>
        <w:t>.2</w:t>
      </w:r>
      <w:r w:rsidR="005A237C" w:rsidRPr="00F70E5C">
        <w:rPr>
          <w:sz w:val="28"/>
          <w:szCs w:val="28"/>
        </w:rPr>
        <w:t xml:space="preserve">. Контроль исполнения Плана работы счетной палаты осуществляет </w:t>
      </w:r>
      <w:r w:rsidR="00246827" w:rsidRPr="00F70E5C">
        <w:rPr>
          <w:sz w:val="28"/>
          <w:szCs w:val="28"/>
        </w:rPr>
        <w:t>руководитель аппарата</w:t>
      </w:r>
      <w:r w:rsidR="005A237C" w:rsidRPr="00F70E5C">
        <w:rPr>
          <w:sz w:val="28"/>
          <w:szCs w:val="28"/>
        </w:rPr>
        <w:t xml:space="preserve">. </w:t>
      </w:r>
    </w:p>
    <w:p w:rsidR="005A237C" w:rsidRPr="00F70E5C" w:rsidRDefault="00C47B8E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Руководитель аппара</w:t>
      </w:r>
      <w:r w:rsidR="00246827" w:rsidRPr="00F70E5C">
        <w:rPr>
          <w:sz w:val="28"/>
          <w:szCs w:val="28"/>
        </w:rPr>
        <w:t>та</w:t>
      </w:r>
      <w:r w:rsidRPr="00F70E5C">
        <w:rPr>
          <w:sz w:val="28"/>
          <w:szCs w:val="28"/>
        </w:rPr>
        <w:t xml:space="preserve"> </w:t>
      </w:r>
      <w:r w:rsidR="005A237C" w:rsidRPr="00F70E5C">
        <w:rPr>
          <w:sz w:val="28"/>
          <w:szCs w:val="28"/>
        </w:rPr>
        <w:t xml:space="preserve">ежеквартально до 15 числа месяца, следующего за </w:t>
      </w:r>
      <w:r w:rsidR="0054212D" w:rsidRPr="00F70E5C">
        <w:rPr>
          <w:sz w:val="28"/>
          <w:szCs w:val="28"/>
        </w:rPr>
        <w:t>отчетным</w:t>
      </w:r>
      <w:r w:rsidR="0054212D" w:rsidRPr="00F70E5C">
        <w:rPr>
          <w:i/>
          <w:sz w:val="28"/>
          <w:szCs w:val="28"/>
        </w:rPr>
        <w:t xml:space="preserve"> </w:t>
      </w:r>
      <w:r w:rsidR="005A237C" w:rsidRPr="00F70E5C">
        <w:rPr>
          <w:sz w:val="28"/>
          <w:szCs w:val="28"/>
        </w:rPr>
        <w:t xml:space="preserve">кварталом, представляет обобщенную информацию о </w:t>
      </w:r>
      <w:r w:rsidR="005A237C" w:rsidRPr="00F70E5C">
        <w:rPr>
          <w:sz w:val="28"/>
          <w:szCs w:val="28"/>
        </w:rPr>
        <w:lastRenderedPageBreak/>
        <w:t>результатах исполнения Плана работы счетной палаты по состоянию на первое число последующего за кварталом месяца председателю счетной палаты</w:t>
      </w:r>
      <w:r w:rsidRPr="00F70E5C">
        <w:rPr>
          <w:sz w:val="28"/>
          <w:szCs w:val="28"/>
        </w:rPr>
        <w:t xml:space="preserve">, </w:t>
      </w:r>
      <w:r w:rsidR="005A237C" w:rsidRPr="00F70E5C">
        <w:rPr>
          <w:sz w:val="28"/>
          <w:szCs w:val="28"/>
        </w:rPr>
        <w:t>а по выявленным нарушениям сроков исполнения указанного плана направляет должностным лицам счетной палаты, ответственным за проведение соответствующих мероприятий, информацию о нарушении сроков исполнения Плана работы счетной палаты для принятия мер.</w:t>
      </w:r>
    </w:p>
    <w:p w:rsidR="005A237C" w:rsidRPr="00F70E5C" w:rsidRDefault="000F2A16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7</w:t>
      </w:r>
      <w:r w:rsidR="00C47B8E" w:rsidRPr="00F70E5C">
        <w:rPr>
          <w:sz w:val="28"/>
          <w:szCs w:val="28"/>
        </w:rPr>
        <w:t>.3</w:t>
      </w:r>
      <w:r w:rsidR="005A237C" w:rsidRPr="00F70E5C">
        <w:rPr>
          <w:sz w:val="28"/>
          <w:szCs w:val="28"/>
        </w:rPr>
        <w:t xml:space="preserve">. Вопрос об исполнении Плана работы </w:t>
      </w:r>
      <w:r w:rsidR="00246827" w:rsidRPr="00F70E5C">
        <w:rPr>
          <w:sz w:val="28"/>
          <w:szCs w:val="28"/>
        </w:rPr>
        <w:t>с</w:t>
      </w:r>
      <w:r w:rsidR="005A237C" w:rsidRPr="00F70E5C">
        <w:rPr>
          <w:sz w:val="28"/>
          <w:szCs w:val="28"/>
        </w:rPr>
        <w:t>четной палаты за год и первое полугодие включается в План работы коллегии.</w:t>
      </w:r>
      <w:r w:rsidR="00F65F5E" w:rsidRPr="00F70E5C">
        <w:rPr>
          <w:sz w:val="28"/>
          <w:szCs w:val="28"/>
        </w:rPr>
        <w:t xml:space="preserve"> </w:t>
      </w:r>
      <w:r w:rsidR="005A237C" w:rsidRPr="00F70E5C">
        <w:rPr>
          <w:sz w:val="28"/>
          <w:szCs w:val="28"/>
        </w:rPr>
        <w:t xml:space="preserve">Информация о ходе исполнения Плана работы </w:t>
      </w:r>
      <w:r w:rsidR="00246827" w:rsidRPr="00F70E5C">
        <w:rPr>
          <w:sz w:val="28"/>
          <w:szCs w:val="28"/>
        </w:rPr>
        <w:t>с</w:t>
      </w:r>
      <w:r w:rsidR="005A237C" w:rsidRPr="00F70E5C">
        <w:rPr>
          <w:sz w:val="28"/>
          <w:szCs w:val="28"/>
        </w:rPr>
        <w:t xml:space="preserve">четной палаты за год и первое полугодие рассматривается на заседании </w:t>
      </w:r>
      <w:r w:rsidR="00246827" w:rsidRPr="00F70E5C">
        <w:rPr>
          <w:sz w:val="28"/>
          <w:szCs w:val="28"/>
        </w:rPr>
        <w:t>к</w:t>
      </w:r>
      <w:r w:rsidR="005A237C" w:rsidRPr="00F70E5C">
        <w:rPr>
          <w:sz w:val="28"/>
          <w:szCs w:val="28"/>
        </w:rPr>
        <w:t xml:space="preserve">оллегии </w:t>
      </w:r>
      <w:r w:rsidR="00246827" w:rsidRPr="00F70E5C">
        <w:rPr>
          <w:sz w:val="28"/>
          <w:szCs w:val="28"/>
        </w:rPr>
        <w:t>с</w:t>
      </w:r>
      <w:r w:rsidR="005A237C" w:rsidRPr="00F70E5C">
        <w:rPr>
          <w:sz w:val="28"/>
          <w:szCs w:val="28"/>
        </w:rPr>
        <w:t>четной палаты.</w:t>
      </w:r>
    </w:p>
    <w:p w:rsidR="005A237C" w:rsidRPr="00F70E5C" w:rsidRDefault="000F2A16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7</w:t>
      </w:r>
      <w:r w:rsidR="00C47B8E" w:rsidRPr="00F70E5C">
        <w:rPr>
          <w:sz w:val="28"/>
          <w:szCs w:val="28"/>
        </w:rPr>
        <w:t xml:space="preserve">.4. </w:t>
      </w:r>
      <w:r w:rsidR="005A237C" w:rsidRPr="00F70E5C">
        <w:rPr>
          <w:sz w:val="28"/>
          <w:szCs w:val="28"/>
        </w:rPr>
        <w:t>Обобщение, подготовку и представление председателю счетной палаты материалов по данному вопросу к заседанию коллегии счетной палаты осуществляет руководитель аппара</w:t>
      </w:r>
      <w:r w:rsidR="00246827" w:rsidRPr="00F70E5C">
        <w:rPr>
          <w:sz w:val="28"/>
          <w:szCs w:val="28"/>
        </w:rPr>
        <w:t>та</w:t>
      </w:r>
      <w:r w:rsidR="005A237C" w:rsidRPr="00F70E5C">
        <w:rPr>
          <w:sz w:val="28"/>
          <w:szCs w:val="28"/>
        </w:rPr>
        <w:t xml:space="preserve">. </w:t>
      </w:r>
    </w:p>
    <w:p w:rsidR="000F2A16" w:rsidRPr="00F70E5C" w:rsidRDefault="000F2A16" w:rsidP="002468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E5C">
        <w:rPr>
          <w:sz w:val="28"/>
          <w:szCs w:val="28"/>
        </w:rPr>
        <w:t>7</w:t>
      </w:r>
      <w:r w:rsidR="00246827" w:rsidRPr="00F70E5C">
        <w:rPr>
          <w:sz w:val="28"/>
          <w:szCs w:val="28"/>
        </w:rPr>
        <w:t>.</w:t>
      </w:r>
      <w:r w:rsidRPr="00F70E5C">
        <w:rPr>
          <w:sz w:val="28"/>
          <w:szCs w:val="28"/>
        </w:rPr>
        <w:t>5</w:t>
      </w:r>
      <w:r w:rsidR="00246827" w:rsidRPr="00F70E5C">
        <w:rPr>
          <w:sz w:val="28"/>
          <w:szCs w:val="28"/>
        </w:rPr>
        <w:t xml:space="preserve">. Контроль исполнения </w:t>
      </w:r>
      <w:r w:rsidR="00246827" w:rsidRPr="00F70E5C">
        <w:rPr>
          <w:b/>
          <w:sz w:val="28"/>
          <w:szCs w:val="28"/>
        </w:rPr>
        <w:t xml:space="preserve">Плана работы </w:t>
      </w:r>
      <w:r w:rsidRPr="00F70E5C">
        <w:rPr>
          <w:b/>
          <w:sz w:val="28"/>
          <w:szCs w:val="28"/>
        </w:rPr>
        <w:t>коллегии</w:t>
      </w:r>
      <w:r w:rsidRPr="00F70E5C">
        <w:rPr>
          <w:sz w:val="28"/>
          <w:szCs w:val="28"/>
        </w:rPr>
        <w:t xml:space="preserve"> </w:t>
      </w:r>
      <w:r w:rsidR="00246827" w:rsidRPr="00F70E5C">
        <w:rPr>
          <w:sz w:val="28"/>
          <w:szCs w:val="28"/>
        </w:rPr>
        <w:t>осуществля</w:t>
      </w:r>
      <w:r w:rsidR="00735CB1" w:rsidRPr="00F70E5C">
        <w:rPr>
          <w:sz w:val="28"/>
          <w:szCs w:val="28"/>
        </w:rPr>
        <w:t>ю</w:t>
      </w:r>
      <w:r w:rsidR="00246827" w:rsidRPr="00F70E5C">
        <w:rPr>
          <w:sz w:val="28"/>
          <w:szCs w:val="28"/>
        </w:rPr>
        <w:t xml:space="preserve">т </w:t>
      </w:r>
      <w:r w:rsidR="00735CB1" w:rsidRPr="00F70E5C">
        <w:rPr>
          <w:sz w:val="28"/>
          <w:szCs w:val="28"/>
        </w:rPr>
        <w:t xml:space="preserve">аудиторы по своим направлениям деятельности и </w:t>
      </w:r>
      <w:r w:rsidRPr="00F70E5C">
        <w:rPr>
          <w:sz w:val="28"/>
          <w:szCs w:val="28"/>
        </w:rPr>
        <w:t xml:space="preserve">руководитель </w:t>
      </w:r>
      <w:r w:rsidR="00246827" w:rsidRPr="00F70E5C">
        <w:rPr>
          <w:sz w:val="28"/>
          <w:szCs w:val="28"/>
        </w:rPr>
        <w:t xml:space="preserve">аппарата на этапе подготовки проекта повестки предстоящего заседания </w:t>
      </w:r>
      <w:r w:rsidRPr="00F70E5C">
        <w:rPr>
          <w:sz w:val="28"/>
          <w:szCs w:val="28"/>
        </w:rPr>
        <w:t>к</w:t>
      </w:r>
      <w:r w:rsidR="00246827" w:rsidRPr="00F70E5C">
        <w:rPr>
          <w:sz w:val="28"/>
          <w:szCs w:val="28"/>
        </w:rPr>
        <w:t xml:space="preserve">оллегии </w:t>
      </w:r>
      <w:r w:rsidRPr="00F70E5C">
        <w:rPr>
          <w:sz w:val="28"/>
          <w:szCs w:val="28"/>
        </w:rPr>
        <w:t>с</w:t>
      </w:r>
      <w:r w:rsidR="00246827" w:rsidRPr="00F70E5C">
        <w:rPr>
          <w:sz w:val="28"/>
          <w:szCs w:val="28"/>
        </w:rPr>
        <w:t>четной палаты</w:t>
      </w:r>
      <w:r w:rsidRPr="00F70E5C">
        <w:rPr>
          <w:sz w:val="28"/>
          <w:szCs w:val="28"/>
        </w:rPr>
        <w:t>.</w:t>
      </w:r>
      <w:bookmarkStart w:id="5" w:name="_GoBack"/>
      <w:bookmarkEnd w:id="5"/>
    </w:p>
    <w:p w:rsidR="004F5E8B" w:rsidRPr="00F70E5C" w:rsidRDefault="004F5E8B" w:rsidP="00102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37C" w:rsidRPr="00F70E5C" w:rsidRDefault="005A237C" w:rsidP="00102518">
      <w:pPr>
        <w:ind w:firstLine="709"/>
        <w:jc w:val="center"/>
        <w:rPr>
          <w:b/>
          <w:sz w:val="28"/>
          <w:szCs w:val="28"/>
        </w:rPr>
      </w:pPr>
    </w:p>
    <w:sectPr w:rsidR="005A237C" w:rsidRPr="00F70E5C" w:rsidSect="006C2900">
      <w:headerReference w:type="default" r:id="rId14"/>
      <w:footerReference w:type="even" r:id="rId15"/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23" w:rsidRDefault="001D2C23">
      <w:r>
        <w:separator/>
      </w:r>
    </w:p>
  </w:endnote>
  <w:endnote w:type="continuationSeparator" w:id="0">
    <w:p w:rsidR="001D2C23" w:rsidRDefault="001D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27" w:rsidRDefault="002D5A16" w:rsidP="007361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68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6827" w:rsidRDefault="00246827" w:rsidP="00A8159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27" w:rsidRPr="00600C05" w:rsidRDefault="00246827" w:rsidP="00600C05">
    <w:pPr>
      <w:pStyle w:val="a7"/>
      <w:framePr w:wrap="around" w:vAnchor="text" w:hAnchor="page" w:x="11062" w:y="347"/>
      <w:rPr>
        <w:rStyle w:val="a8"/>
        <w:sz w:val="18"/>
        <w:szCs w:val="18"/>
      </w:rPr>
    </w:pPr>
  </w:p>
  <w:p w:rsidR="00246827" w:rsidRDefault="00246827" w:rsidP="00A8159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23" w:rsidRDefault="001D2C23">
      <w:r>
        <w:separator/>
      </w:r>
    </w:p>
  </w:footnote>
  <w:footnote w:type="continuationSeparator" w:id="0">
    <w:p w:rsidR="001D2C23" w:rsidRDefault="001D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1469"/>
      <w:docPartObj>
        <w:docPartGallery w:val="Page Numbers (Top of Page)"/>
        <w:docPartUnique/>
      </w:docPartObj>
    </w:sdtPr>
    <w:sdtEndPr/>
    <w:sdtContent>
      <w:p w:rsidR="00246827" w:rsidRDefault="000321E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E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6827" w:rsidRDefault="002468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33AC15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57E82491"/>
    <w:multiLevelType w:val="hybridMultilevel"/>
    <w:tmpl w:val="F6829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F5B"/>
    <w:rsid w:val="00011007"/>
    <w:rsid w:val="0002132D"/>
    <w:rsid w:val="000321ED"/>
    <w:rsid w:val="00041A4D"/>
    <w:rsid w:val="00047FFB"/>
    <w:rsid w:val="00075ED0"/>
    <w:rsid w:val="00083F91"/>
    <w:rsid w:val="000845FA"/>
    <w:rsid w:val="00085A37"/>
    <w:rsid w:val="00085D18"/>
    <w:rsid w:val="00096DCF"/>
    <w:rsid w:val="000B1F1A"/>
    <w:rsid w:val="000C121F"/>
    <w:rsid w:val="000C1B0D"/>
    <w:rsid w:val="000C73DA"/>
    <w:rsid w:val="000E3A7A"/>
    <w:rsid w:val="000F2A16"/>
    <w:rsid w:val="000F79DE"/>
    <w:rsid w:val="00102518"/>
    <w:rsid w:val="00123698"/>
    <w:rsid w:val="00126402"/>
    <w:rsid w:val="00133BFF"/>
    <w:rsid w:val="00142141"/>
    <w:rsid w:val="00152D40"/>
    <w:rsid w:val="001563C1"/>
    <w:rsid w:val="001678A9"/>
    <w:rsid w:val="00170161"/>
    <w:rsid w:val="00170B30"/>
    <w:rsid w:val="001740AF"/>
    <w:rsid w:val="001743EE"/>
    <w:rsid w:val="00181DD4"/>
    <w:rsid w:val="001830DC"/>
    <w:rsid w:val="0018499D"/>
    <w:rsid w:val="00185C66"/>
    <w:rsid w:val="001A6A68"/>
    <w:rsid w:val="001B6E38"/>
    <w:rsid w:val="001C45A5"/>
    <w:rsid w:val="001D2C23"/>
    <w:rsid w:val="001E0E95"/>
    <w:rsid w:val="001E1A2E"/>
    <w:rsid w:val="001E792A"/>
    <w:rsid w:val="00202EC7"/>
    <w:rsid w:val="00204233"/>
    <w:rsid w:val="0020709E"/>
    <w:rsid w:val="00217A0B"/>
    <w:rsid w:val="00217D79"/>
    <w:rsid w:val="002275FC"/>
    <w:rsid w:val="00236001"/>
    <w:rsid w:val="0023789E"/>
    <w:rsid w:val="002411B4"/>
    <w:rsid w:val="0024128B"/>
    <w:rsid w:val="00246827"/>
    <w:rsid w:val="00252F2A"/>
    <w:rsid w:val="00261DA7"/>
    <w:rsid w:val="00267481"/>
    <w:rsid w:val="00270FBA"/>
    <w:rsid w:val="002831B6"/>
    <w:rsid w:val="002839E9"/>
    <w:rsid w:val="002925E9"/>
    <w:rsid w:val="00294AF0"/>
    <w:rsid w:val="002967AB"/>
    <w:rsid w:val="002972CA"/>
    <w:rsid w:val="002C6770"/>
    <w:rsid w:val="002D5A16"/>
    <w:rsid w:val="002E06C4"/>
    <w:rsid w:val="002E1C5C"/>
    <w:rsid w:val="002E427A"/>
    <w:rsid w:val="002E44CB"/>
    <w:rsid w:val="002F27AF"/>
    <w:rsid w:val="002F2BEC"/>
    <w:rsid w:val="002F59E0"/>
    <w:rsid w:val="00303B41"/>
    <w:rsid w:val="00304443"/>
    <w:rsid w:val="00314B58"/>
    <w:rsid w:val="00321BF1"/>
    <w:rsid w:val="0032457D"/>
    <w:rsid w:val="003313AC"/>
    <w:rsid w:val="003332E2"/>
    <w:rsid w:val="00335699"/>
    <w:rsid w:val="0033713E"/>
    <w:rsid w:val="00342CCB"/>
    <w:rsid w:val="003464D1"/>
    <w:rsid w:val="00355BE6"/>
    <w:rsid w:val="00361A64"/>
    <w:rsid w:val="00362544"/>
    <w:rsid w:val="003650DB"/>
    <w:rsid w:val="00375A70"/>
    <w:rsid w:val="003775A1"/>
    <w:rsid w:val="003802D7"/>
    <w:rsid w:val="00382021"/>
    <w:rsid w:val="003844A6"/>
    <w:rsid w:val="0038585B"/>
    <w:rsid w:val="00393561"/>
    <w:rsid w:val="0039745F"/>
    <w:rsid w:val="00397839"/>
    <w:rsid w:val="003A00DB"/>
    <w:rsid w:val="003A187D"/>
    <w:rsid w:val="003A7501"/>
    <w:rsid w:val="003B512A"/>
    <w:rsid w:val="003D17DC"/>
    <w:rsid w:val="003D1DFE"/>
    <w:rsid w:val="003E0E0B"/>
    <w:rsid w:val="003E68B2"/>
    <w:rsid w:val="003E7194"/>
    <w:rsid w:val="003E7E2C"/>
    <w:rsid w:val="003F28E7"/>
    <w:rsid w:val="003F6B34"/>
    <w:rsid w:val="004015E2"/>
    <w:rsid w:val="00404196"/>
    <w:rsid w:val="004410EF"/>
    <w:rsid w:val="00454581"/>
    <w:rsid w:val="00457DBE"/>
    <w:rsid w:val="00466FCB"/>
    <w:rsid w:val="00475000"/>
    <w:rsid w:val="0047621D"/>
    <w:rsid w:val="00481BF6"/>
    <w:rsid w:val="004853A9"/>
    <w:rsid w:val="00492DB7"/>
    <w:rsid w:val="004A0208"/>
    <w:rsid w:val="004A7EBA"/>
    <w:rsid w:val="004B2BF3"/>
    <w:rsid w:val="004B6336"/>
    <w:rsid w:val="004B6E77"/>
    <w:rsid w:val="004C40D7"/>
    <w:rsid w:val="004C7B82"/>
    <w:rsid w:val="004D0825"/>
    <w:rsid w:val="004D4932"/>
    <w:rsid w:val="004D5771"/>
    <w:rsid w:val="004E16D9"/>
    <w:rsid w:val="004E2028"/>
    <w:rsid w:val="004F12DB"/>
    <w:rsid w:val="004F5E8B"/>
    <w:rsid w:val="00503F60"/>
    <w:rsid w:val="00505236"/>
    <w:rsid w:val="00512DFB"/>
    <w:rsid w:val="00530EBE"/>
    <w:rsid w:val="0054212D"/>
    <w:rsid w:val="005551F5"/>
    <w:rsid w:val="00555E08"/>
    <w:rsid w:val="00560CA2"/>
    <w:rsid w:val="0056234B"/>
    <w:rsid w:val="00563709"/>
    <w:rsid w:val="0056494B"/>
    <w:rsid w:val="00565751"/>
    <w:rsid w:val="0056689E"/>
    <w:rsid w:val="00566F7E"/>
    <w:rsid w:val="0057242F"/>
    <w:rsid w:val="00574002"/>
    <w:rsid w:val="005757E9"/>
    <w:rsid w:val="005808D4"/>
    <w:rsid w:val="00580F03"/>
    <w:rsid w:val="00583518"/>
    <w:rsid w:val="005900DB"/>
    <w:rsid w:val="005A0AD7"/>
    <w:rsid w:val="005A237C"/>
    <w:rsid w:val="005A4D19"/>
    <w:rsid w:val="005A717C"/>
    <w:rsid w:val="005B496A"/>
    <w:rsid w:val="005C47DD"/>
    <w:rsid w:val="005C5DC9"/>
    <w:rsid w:val="005D08AD"/>
    <w:rsid w:val="005D0E2E"/>
    <w:rsid w:val="005D7004"/>
    <w:rsid w:val="005F2783"/>
    <w:rsid w:val="005F3788"/>
    <w:rsid w:val="005F56A1"/>
    <w:rsid w:val="005F6A85"/>
    <w:rsid w:val="00600C05"/>
    <w:rsid w:val="006013EC"/>
    <w:rsid w:val="006037BA"/>
    <w:rsid w:val="00613633"/>
    <w:rsid w:val="00633015"/>
    <w:rsid w:val="00640D46"/>
    <w:rsid w:val="006536F3"/>
    <w:rsid w:val="00660097"/>
    <w:rsid w:val="00664ED0"/>
    <w:rsid w:val="00685716"/>
    <w:rsid w:val="00694806"/>
    <w:rsid w:val="006972DB"/>
    <w:rsid w:val="006A1B5D"/>
    <w:rsid w:val="006A5E0B"/>
    <w:rsid w:val="006A7174"/>
    <w:rsid w:val="006B0383"/>
    <w:rsid w:val="006B7F0F"/>
    <w:rsid w:val="006C0C8E"/>
    <w:rsid w:val="006C18E7"/>
    <w:rsid w:val="006C2900"/>
    <w:rsid w:val="006C58EE"/>
    <w:rsid w:val="006C6881"/>
    <w:rsid w:val="00712DC6"/>
    <w:rsid w:val="00713A56"/>
    <w:rsid w:val="00715E25"/>
    <w:rsid w:val="00721BC8"/>
    <w:rsid w:val="00723022"/>
    <w:rsid w:val="00735CB1"/>
    <w:rsid w:val="007361F7"/>
    <w:rsid w:val="00751B0E"/>
    <w:rsid w:val="00780019"/>
    <w:rsid w:val="007902D6"/>
    <w:rsid w:val="007E4EF5"/>
    <w:rsid w:val="007E6B9A"/>
    <w:rsid w:val="007F592B"/>
    <w:rsid w:val="00803436"/>
    <w:rsid w:val="00807922"/>
    <w:rsid w:val="00810BC2"/>
    <w:rsid w:val="0082228D"/>
    <w:rsid w:val="008238FD"/>
    <w:rsid w:val="008278CC"/>
    <w:rsid w:val="00835327"/>
    <w:rsid w:val="00836B88"/>
    <w:rsid w:val="00837C43"/>
    <w:rsid w:val="0084088F"/>
    <w:rsid w:val="00853F01"/>
    <w:rsid w:val="00854AD6"/>
    <w:rsid w:val="00872465"/>
    <w:rsid w:val="00876D4E"/>
    <w:rsid w:val="008775B8"/>
    <w:rsid w:val="00885A8B"/>
    <w:rsid w:val="00885DC4"/>
    <w:rsid w:val="008868D2"/>
    <w:rsid w:val="0089133C"/>
    <w:rsid w:val="00891371"/>
    <w:rsid w:val="008A06C6"/>
    <w:rsid w:val="008A1023"/>
    <w:rsid w:val="008A19C2"/>
    <w:rsid w:val="008B130E"/>
    <w:rsid w:val="008B68FA"/>
    <w:rsid w:val="008B7A10"/>
    <w:rsid w:val="008C1601"/>
    <w:rsid w:val="008C1B47"/>
    <w:rsid w:val="008C2747"/>
    <w:rsid w:val="008C27E9"/>
    <w:rsid w:val="008E199F"/>
    <w:rsid w:val="008F10E3"/>
    <w:rsid w:val="008F6E75"/>
    <w:rsid w:val="00904829"/>
    <w:rsid w:val="009076E6"/>
    <w:rsid w:val="009215B4"/>
    <w:rsid w:val="0093152E"/>
    <w:rsid w:val="0093236E"/>
    <w:rsid w:val="009353FE"/>
    <w:rsid w:val="00943EDB"/>
    <w:rsid w:val="00963C6D"/>
    <w:rsid w:val="00973A52"/>
    <w:rsid w:val="00973DB1"/>
    <w:rsid w:val="00974BCA"/>
    <w:rsid w:val="00974DC3"/>
    <w:rsid w:val="00976854"/>
    <w:rsid w:val="00977AF4"/>
    <w:rsid w:val="009857A3"/>
    <w:rsid w:val="009860CB"/>
    <w:rsid w:val="009A5AE1"/>
    <w:rsid w:val="009A6DC6"/>
    <w:rsid w:val="009B1F61"/>
    <w:rsid w:val="009C0D53"/>
    <w:rsid w:val="009C7579"/>
    <w:rsid w:val="009D0B9F"/>
    <w:rsid w:val="009D2A79"/>
    <w:rsid w:val="009F5EBA"/>
    <w:rsid w:val="00A06179"/>
    <w:rsid w:val="00A10218"/>
    <w:rsid w:val="00A10486"/>
    <w:rsid w:val="00A130E1"/>
    <w:rsid w:val="00A13C3E"/>
    <w:rsid w:val="00A16F29"/>
    <w:rsid w:val="00A24890"/>
    <w:rsid w:val="00A279E5"/>
    <w:rsid w:val="00A325D2"/>
    <w:rsid w:val="00A35804"/>
    <w:rsid w:val="00A57E8B"/>
    <w:rsid w:val="00A60A1D"/>
    <w:rsid w:val="00A66ECB"/>
    <w:rsid w:val="00A72F47"/>
    <w:rsid w:val="00A76B40"/>
    <w:rsid w:val="00A81308"/>
    <w:rsid w:val="00A81593"/>
    <w:rsid w:val="00A82902"/>
    <w:rsid w:val="00A83CE1"/>
    <w:rsid w:val="00A904FE"/>
    <w:rsid w:val="00A92E56"/>
    <w:rsid w:val="00AA39C2"/>
    <w:rsid w:val="00AA51B5"/>
    <w:rsid w:val="00AB232C"/>
    <w:rsid w:val="00AC13C2"/>
    <w:rsid w:val="00AC38BD"/>
    <w:rsid w:val="00AC3AB2"/>
    <w:rsid w:val="00AD65CC"/>
    <w:rsid w:val="00AF13AC"/>
    <w:rsid w:val="00AF4B12"/>
    <w:rsid w:val="00AF4F7A"/>
    <w:rsid w:val="00AF5A9F"/>
    <w:rsid w:val="00AF6C8C"/>
    <w:rsid w:val="00B0166B"/>
    <w:rsid w:val="00B06CF9"/>
    <w:rsid w:val="00B0707F"/>
    <w:rsid w:val="00B07669"/>
    <w:rsid w:val="00B1101E"/>
    <w:rsid w:val="00B15A2F"/>
    <w:rsid w:val="00B2383B"/>
    <w:rsid w:val="00B261B6"/>
    <w:rsid w:val="00B31323"/>
    <w:rsid w:val="00B8414C"/>
    <w:rsid w:val="00B951EB"/>
    <w:rsid w:val="00BA0885"/>
    <w:rsid w:val="00BA3C02"/>
    <w:rsid w:val="00BA5FD0"/>
    <w:rsid w:val="00BB66AE"/>
    <w:rsid w:val="00BC4225"/>
    <w:rsid w:val="00BE347F"/>
    <w:rsid w:val="00C00387"/>
    <w:rsid w:val="00C038B5"/>
    <w:rsid w:val="00C10B93"/>
    <w:rsid w:val="00C146FC"/>
    <w:rsid w:val="00C168A5"/>
    <w:rsid w:val="00C22EE2"/>
    <w:rsid w:val="00C2405A"/>
    <w:rsid w:val="00C25DC3"/>
    <w:rsid w:val="00C27312"/>
    <w:rsid w:val="00C30B4B"/>
    <w:rsid w:val="00C3230C"/>
    <w:rsid w:val="00C40583"/>
    <w:rsid w:val="00C46784"/>
    <w:rsid w:val="00C47B8E"/>
    <w:rsid w:val="00C52A10"/>
    <w:rsid w:val="00C53CD6"/>
    <w:rsid w:val="00C54B55"/>
    <w:rsid w:val="00C54F43"/>
    <w:rsid w:val="00C55CD0"/>
    <w:rsid w:val="00C64FCA"/>
    <w:rsid w:val="00C65D6D"/>
    <w:rsid w:val="00C65EEF"/>
    <w:rsid w:val="00C73658"/>
    <w:rsid w:val="00C75F5B"/>
    <w:rsid w:val="00C83F96"/>
    <w:rsid w:val="00CA0876"/>
    <w:rsid w:val="00CA0FD5"/>
    <w:rsid w:val="00CA69E6"/>
    <w:rsid w:val="00CB6098"/>
    <w:rsid w:val="00CB7D9B"/>
    <w:rsid w:val="00CC00F9"/>
    <w:rsid w:val="00CD335A"/>
    <w:rsid w:val="00CD7BDF"/>
    <w:rsid w:val="00CE38EF"/>
    <w:rsid w:val="00CF5DE5"/>
    <w:rsid w:val="00CF72C5"/>
    <w:rsid w:val="00D11969"/>
    <w:rsid w:val="00D2723C"/>
    <w:rsid w:val="00D32A54"/>
    <w:rsid w:val="00D36492"/>
    <w:rsid w:val="00D43512"/>
    <w:rsid w:val="00D5292D"/>
    <w:rsid w:val="00D52B89"/>
    <w:rsid w:val="00D54DF7"/>
    <w:rsid w:val="00D6018F"/>
    <w:rsid w:val="00D73C15"/>
    <w:rsid w:val="00D8645B"/>
    <w:rsid w:val="00D903C6"/>
    <w:rsid w:val="00D91F05"/>
    <w:rsid w:val="00D932A3"/>
    <w:rsid w:val="00D932B9"/>
    <w:rsid w:val="00D93A62"/>
    <w:rsid w:val="00DA04AE"/>
    <w:rsid w:val="00DA12EC"/>
    <w:rsid w:val="00DA2489"/>
    <w:rsid w:val="00DA7C6D"/>
    <w:rsid w:val="00DC04A9"/>
    <w:rsid w:val="00DD6F02"/>
    <w:rsid w:val="00DE4EED"/>
    <w:rsid w:val="00DE7C8B"/>
    <w:rsid w:val="00DF0540"/>
    <w:rsid w:val="00DF7500"/>
    <w:rsid w:val="00DF79B6"/>
    <w:rsid w:val="00E01F13"/>
    <w:rsid w:val="00E044D8"/>
    <w:rsid w:val="00E05EBC"/>
    <w:rsid w:val="00E1069E"/>
    <w:rsid w:val="00E151A0"/>
    <w:rsid w:val="00E15F33"/>
    <w:rsid w:val="00E269BE"/>
    <w:rsid w:val="00E27D02"/>
    <w:rsid w:val="00E31E9D"/>
    <w:rsid w:val="00E424AF"/>
    <w:rsid w:val="00E43C41"/>
    <w:rsid w:val="00E45D96"/>
    <w:rsid w:val="00E56CFB"/>
    <w:rsid w:val="00E703DF"/>
    <w:rsid w:val="00E70FFC"/>
    <w:rsid w:val="00E86DDD"/>
    <w:rsid w:val="00E92257"/>
    <w:rsid w:val="00E959A7"/>
    <w:rsid w:val="00E969D4"/>
    <w:rsid w:val="00EA78CF"/>
    <w:rsid w:val="00EB0802"/>
    <w:rsid w:val="00EC40FA"/>
    <w:rsid w:val="00EC712F"/>
    <w:rsid w:val="00ED1342"/>
    <w:rsid w:val="00ED1AE7"/>
    <w:rsid w:val="00ED5F23"/>
    <w:rsid w:val="00EE54E4"/>
    <w:rsid w:val="00F05073"/>
    <w:rsid w:val="00F10E26"/>
    <w:rsid w:val="00F12218"/>
    <w:rsid w:val="00F1628A"/>
    <w:rsid w:val="00F2352A"/>
    <w:rsid w:val="00F25050"/>
    <w:rsid w:val="00F44F93"/>
    <w:rsid w:val="00F50292"/>
    <w:rsid w:val="00F50856"/>
    <w:rsid w:val="00F51335"/>
    <w:rsid w:val="00F55955"/>
    <w:rsid w:val="00F65F5E"/>
    <w:rsid w:val="00F677E9"/>
    <w:rsid w:val="00F70E5C"/>
    <w:rsid w:val="00F73088"/>
    <w:rsid w:val="00F86261"/>
    <w:rsid w:val="00F86EA2"/>
    <w:rsid w:val="00F87858"/>
    <w:rsid w:val="00F95BA5"/>
    <w:rsid w:val="00FA03DD"/>
    <w:rsid w:val="00FA0838"/>
    <w:rsid w:val="00FA08AA"/>
    <w:rsid w:val="00FA2582"/>
    <w:rsid w:val="00FA4E36"/>
    <w:rsid w:val="00FB1A84"/>
    <w:rsid w:val="00FB3FB5"/>
    <w:rsid w:val="00FC7F66"/>
    <w:rsid w:val="00FD790C"/>
    <w:rsid w:val="00FE0FA2"/>
    <w:rsid w:val="00FE7426"/>
    <w:rsid w:val="00FF36FD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BD18C1-E4F9-4D6C-A248-85670546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0D"/>
    <w:rPr>
      <w:sz w:val="24"/>
      <w:szCs w:val="24"/>
    </w:rPr>
  </w:style>
  <w:style w:type="paragraph" w:styleId="1">
    <w:name w:val="heading 1"/>
    <w:basedOn w:val="a"/>
    <w:next w:val="a"/>
    <w:qFormat/>
    <w:rsid w:val="00D5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52B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2B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2B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52B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4410EF"/>
    <w:rPr>
      <w:spacing w:val="5"/>
      <w:sz w:val="19"/>
      <w:szCs w:val="19"/>
      <w:lang w:bidi="ar-SA"/>
    </w:rPr>
  </w:style>
  <w:style w:type="character" w:customStyle="1" w:styleId="10">
    <w:name w:val="Заголовок №1_"/>
    <w:link w:val="11"/>
    <w:locked/>
    <w:rsid w:val="004410EF"/>
    <w:rPr>
      <w:b/>
      <w:bCs/>
      <w:spacing w:val="5"/>
      <w:sz w:val="19"/>
      <w:szCs w:val="19"/>
      <w:lang w:bidi="ar-SA"/>
    </w:rPr>
  </w:style>
  <w:style w:type="paragraph" w:styleId="a5">
    <w:name w:val="Body Text"/>
    <w:basedOn w:val="a"/>
    <w:link w:val="a4"/>
    <w:rsid w:val="004410EF"/>
    <w:pPr>
      <w:shd w:val="clear" w:color="auto" w:fill="FFFFFF"/>
      <w:spacing w:line="446" w:lineRule="exact"/>
    </w:pPr>
    <w:rPr>
      <w:spacing w:val="5"/>
      <w:sz w:val="19"/>
      <w:szCs w:val="19"/>
    </w:rPr>
  </w:style>
  <w:style w:type="paragraph" w:customStyle="1" w:styleId="11">
    <w:name w:val="Заголовок №1"/>
    <w:basedOn w:val="a"/>
    <w:link w:val="10"/>
    <w:rsid w:val="004410EF"/>
    <w:pPr>
      <w:shd w:val="clear" w:color="auto" w:fill="FFFFFF"/>
      <w:spacing w:line="245" w:lineRule="exact"/>
      <w:outlineLvl w:val="0"/>
    </w:pPr>
    <w:rPr>
      <w:b/>
      <w:bCs/>
      <w:spacing w:val="5"/>
      <w:sz w:val="19"/>
      <w:szCs w:val="19"/>
    </w:rPr>
  </w:style>
  <w:style w:type="character" w:customStyle="1" w:styleId="20">
    <w:name w:val="Основной текст (2)_"/>
    <w:link w:val="21"/>
    <w:locked/>
    <w:rsid w:val="00236001"/>
    <w:rPr>
      <w:b/>
      <w:bCs/>
      <w:spacing w:val="5"/>
      <w:sz w:val="19"/>
      <w:szCs w:val="19"/>
      <w:lang w:bidi="ar-SA"/>
    </w:rPr>
  </w:style>
  <w:style w:type="paragraph" w:customStyle="1" w:styleId="21">
    <w:name w:val="Основной текст (2)"/>
    <w:basedOn w:val="a"/>
    <w:link w:val="20"/>
    <w:rsid w:val="00236001"/>
    <w:pPr>
      <w:shd w:val="clear" w:color="auto" w:fill="FFFFFF"/>
      <w:spacing w:before="180" w:line="245" w:lineRule="exact"/>
    </w:pPr>
    <w:rPr>
      <w:b/>
      <w:bCs/>
      <w:spacing w:val="5"/>
      <w:sz w:val="19"/>
      <w:szCs w:val="19"/>
    </w:rPr>
  </w:style>
  <w:style w:type="paragraph" w:customStyle="1" w:styleId="12">
    <w:name w:val="Обычный.1"/>
    <w:rsid w:val="00715E25"/>
    <w:pPr>
      <w:spacing w:after="20"/>
      <w:ind w:firstLine="709"/>
      <w:jc w:val="both"/>
    </w:pPr>
    <w:rPr>
      <w:sz w:val="24"/>
    </w:rPr>
  </w:style>
  <w:style w:type="paragraph" w:customStyle="1" w:styleId="22">
    <w:name w:val="Знак Знак2 Знак Знак Знак Знак"/>
    <w:basedOn w:val="a"/>
    <w:rsid w:val="00715E2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0E2E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3B512A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A8159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81593"/>
  </w:style>
  <w:style w:type="paragraph" w:styleId="a9">
    <w:name w:val="header"/>
    <w:basedOn w:val="a"/>
    <w:link w:val="aa"/>
    <w:uiPriority w:val="99"/>
    <w:rsid w:val="00E424AF"/>
    <w:pPr>
      <w:tabs>
        <w:tab w:val="center" w:pos="4677"/>
        <w:tab w:val="right" w:pos="9355"/>
      </w:tabs>
    </w:pPr>
  </w:style>
  <w:style w:type="character" w:styleId="ab">
    <w:name w:val="annotation reference"/>
    <w:semiHidden/>
    <w:rsid w:val="00E424AF"/>
    <w:rPr>
      <w:sz w:val="16"/>
      <w:szCs w:val="16"/>
    </w:rPr>
  </w:style>
  <w:style w:type="paragraph" w:styleId="ac">
    <w:name w:val="annotation text"/>
    <w:basedOn w:val="a"/>
    <w:semiHidden/>
    <w:rsid w:val="00E424AF"/>
    <w:rPr>
      <w:sz w:val="20"/>
      <w:szCs w:val="20"/>
    </w:rPr>
  </w:style>
  <w:style w:type="paragraph" w:styleId="ad">
    <w:name w:val="annotation subject"/>
    <w:basedOn w:val="ac"/>
    <w:next w:val="ac"/>
    <w:semiHidden/>
    <w:rsid w:val="00E424AF"/>
    <w:rPr>
      <w:b/>
      <w:bCs/>
    </w:rPr>
  </w:style>
  <w:style w:type="paragraph" w:styleId="ae">
    <w:name w:val="List"/>
    <w:basedOn w:val="a"/>
    <w:rsid w:val="00D52B89"/>
    <w:pPr>
      <w:ind w:left="283" w:hanging="283"/>
    </w:pPr>
  </w:style>
  <w:style w:type="paragraph" w:styleId="23">
    <w:name w:val="List 2"/>
    <w:basedOn w:val="a"/>
    <w:rsid w:val="00D52B89"/>
    <w:pPr>
      <w:ind w:left="566" w:hanging="283"/>
    </w:pPr>
  </w:style>
  <w:style w:type="paragraph" w:styleId="af">
    <w:name w:val="List Paragraph"/>
    <w:basedOn w:val="a"/>
    <w:uiPriority w:val="34"/>
    <w:qFormat/>
    <w:rsid w:val="004D0825"/>
    <w:pPr>
      <w:ind w:left="720"/>
      <w:contextualSpacing/>
    </w:pPr>
  </w:style>
  <w:style w:type="paragraph" w:styleId="24">
    <w:name w:val="Body Text Indent 2"/>
    <w:basedOn w:val="a"/>
    <w:link w:val="25"/>
    <w:rsid w:val="00F1628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1628A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47B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90B1448902DEE5CA91C8CE734AB760D778D3DCA924FCBEC2E5F113E78D2A333E9A9DB0EDF8B6A59o3F" TargetMode="External"/><Relationship Id="rId13" Type="http://schemas.openxmlformats.org/officeDocument/2006/relationships/hyperlink" Target="consultantplus://offline/ref=17E90B1448902DEE5CA91C8CE734AB760D768D3EC7974FCBEC2E5F113E78D2A333E9A9DB0EDF8B6B59o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E90B1448902DEE5CA91C8CE734AB760D718631C4924FCBEC2E5F113E57o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E90B1448902DEE5CA91C8CE734AB760D718631C4924FCBEC2E5F113E57o8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7E90B1448902DEE5CA91C8CE734AB760D778D3DCA924FCBEC2E5F113E78D2A333E9A9DB0EDF8B6B59o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E90B1448902DEE5CA91C8CE734AB760D768D3EC7974FCBEC2E5F113E57o8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3171-8A0F-4D85-BF9B-F657561C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gena</dc:creator>
  <cp:lastModifiedBy>Тютерева Лариса Николаевна</cp:lastModifiedBy>
  <cp:revision>44</cp:revision>
  <cp:lastPrinted>2014-02-10T09:03:00Z</cp:lastPrinted>
  <dcterms:created xsi:type="dcterms:W3CDTF">2014-02-18T12:39:00Z</dcterms:created>
  <dcterms:modified xsi:type="dcterms:W3CDTF">2019-01-11T13:19:00Z</dcterms:modified>
</cp:coreProperties>
</file>