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14" w:rsidRDefault="00130D5C" w:rsidP="00B96CC1">
      <w:pPr>
        <w:jc w:val="center"/>
        <w:rPr>
          <w:rFonts w:eastAsia="Calibri"/>
          <w:b/>
          <w:szCs w:val="28"/>
        </w:rPr>
      </w:pPr>
      <w:r w:rsidRPr="00E54850">
        <w:rPr>
          <w:b/>
        </w:rPr>
        <w:t>Информация об исполнении представлений по итогам проведения контрольного мероприятия</w:t>
      </w:r>
      <w:r w:rsidR="00B96CC1">
        <w:rPr>
          <w:b/>
        </w:rPr>
        <w:t xml:space="preserve"> </w:t>
      </w:r>
      <w:r w:rsidR="00B96CC1" w:rsidRPr="0069714A">
        <w:rPr>
          <w:rFonts w:eastAsia="Calibri"/>
          <w:b/>
          <w:szCs w:val="28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«Социальная поддержка и социальное обслуживание населения Тульской области» в ГУ ТО «Социально-реабилитационный центр для несовершеннолетних №1» и ГУ ТО «Центр социального обслуживания населения № 3» за 2017 год.</w:t>
      </w:r>
    </w:p>
    <w:p w:rsidR="00B96CC1" w:rsidRPr="00884114" w:rsidRDefault="00884114" w:rsidP="00B96CC1">
      <w:pPr>
        <w:jc w:val="center"/>
        <w:rPr>
          <w:rFonts w:eastAsia="Calibri"/>
          <w:b/>
          <w:i/>
          <w:szCs w:val="28"/>
          <w:u w:val="single"/>
        </w:rPr>
      </w:pPr>
      <w:r w:rsidRPr="00884114">
        <w:rPr>
          <w:rFonts w:eastAsia="Calibri"/>
          <w:b/>
          <w:i/>
          <w:szCs w:val="28"/>
          <w:u w:val="single"/>
        </w:rPr>
        <w:t>(по состоянию на 30.12.2018)</w:t>
      </w:r>
    </w:p>
    <w:p w:rsidR="00AA6320" w:rsidRPr="00AA6320" w:rsidRDefault="00AA6320" w:rsidP="00E8211D">
      <w:pPr>
        <w:ind w:firstLine="568"/>
        <w:jc w:val="center"/>
        <w:rPr>
          <w:b/>
        </w:rPr>
      </w:pPr>
    </w:p>
    <w:p w:rsidR="00B96CC1" w:rsidRPr="0069714A" w:rsidRDefault="00B96CC1" w:rsidP="00B96CC1">
      <w:pPr>
        <w:ind w:firstLine="709"/>
        <w:jc w:val="both"/>
        <w:rPr>
          <w:kern w:val="1"/>
          <w:szCs w:val="28"/>
          <w:lang w:eastAsia="ar-SA"/>
        </w:rPr>
      </w:pPr>
      <w:r>
        <w:rPr>
          <w:szCs w:val="28"/>
        </w:rPr>
        <w:t>С</w:t>
      </w:r>
      <w:r w:rsidRPr="0069714A">
        <w:rPr>
          <w:szCs w:val="28"/>
        </w:rPr>
        <w:t xml:space="preserve">четной палатой Тульской области в соответствии </w:t>
      </w:r>
      <w:r>
        <w:rPr>
          <w:szCs w:val="28"/>
        </w:rPr>
        <w:t xml:space="preserve">с </w:t>
      </w:r>
      <w:r w:rsidRPr="0069714A">
        <w:rPr>
          <w:szCs w:val="28"/>
        </w:rPr>
        <w:t>пунктом 2.7.1 плана работы счетной палаты Тульской области на 2018 год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в период </w:t>
      </w:r>
      <w:r w:rsidRPr="0069714A">
        <w:rPr>
          <w:rFonts w:eastAsia="Calibri"/>
          <w:szCs w:val="28"/>
        </w:rPr>
        <w:t xml:space="preserve">с 22 января </w:t>
      </w:r>
      <w:r>
        <w:rPr>
          <w:rFonts w:eastAsia="Calibri"/>
          <w:szCs w:val="28"/>
        </w:rPr>
        <w:t xml:space="preserve">по 28 февраля 2018 года проведено </w:t>
      </w:r>
      <w:r>
        <w:rPr>
          <w:szCs w:val="28"/>
        </w:rPr>
        <w:t>контрольное мероприятие</w:t>
      </w:r>
      <w:r w:rsidRPr="0069714A">
        <w:rPr>
          <w:szCs w:val="28"/>
        </w:rPr>
        <w:t xml:space="preserve"> </w:t>
      </w:r>
      <w:r w:rsidRPr="0069714A">
        <w:rPr>
          <w:kern w:val="1"/>
          <w:szCs w:val="28"/>
          <w:lang w:eastAsia="ar-SA"/>
        </w:rPr>
        <w:t>«Выборочная проверка целевого и эффективного использования средств бюджета Тульской области в рамках реализации государственной программы Тульской области «Социальная поддержка и социальное обслуживание населения Тульской области» в ГУ ТО «Социально-реабилитационный центр для несовершеннолетних №1» и ГУ ТО «Центр социального обслуживания населения № 3» за 2017 год.</w:t>
      </w:r>
    </w:p>
    <w:p w:rsidR="00B96CC1" w:rsidRPr="0069714A" w:rsidRDefault="00B96CC1" w:rsidP="00B96CC1">
      <w:pPr>
        <w:ind w:firstLine="709"/>
        <w:jc w:val="both"/>
        <w:rPr>
          <w:rFonts w:eastAsia="Calibri"/>
          <w:b/>
          <w:szCs w:val="28"/>
        </w:rPr>
      </w:pPr>
      <w:r w:rsidRPr="0069714A">
        <w:rPr>
          <w:rFonts w:eastAsia="Calibri"/>
          <w:b/>
          <w:szCs w:val="28"/>
        </w:rPr>
        <w:t xml:space="preserve">Субъекты проверки: 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Министерство труда и социальной защиты Тульской области;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подведомственные министерству труда и социальной защиты Тульской области: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- государственное учреждение Тульской области «Социально-реабилитационный центр для несовершеннолетних №1»;</w:t>
      </w:r>
    </w:p>
    <w:p w:rsidR="00B96CC1" w:rsidRPr="0069714A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- государственное учреждение Тульской области «Центр социального обслуживания населения № 3»;</w:t>
      </w:r>
    </w:p>
    <w:p w:rsidR="00B96CC1" w:rsidRDefault="00B96CC1" w:rsidP="00B96CC1">
      <w:pPr>
        <w:pStyle w:val="a6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 w:rsidRPr="0069714A">
        <w:rPr>
          <w:rFonts w:ascii="Times New Roman" w:hAnsi="Times New Roman"/>
          <w:kern w:val="1"/>
          <w:sz w:val="28"/>
          <w:szCs w:val="28"/>
        </w:rPr>
        <w:t>- государственное учреждение Тульской области «Центр технического надзора и эксплуатации зданий и сооружений министерства труда и социальной защиты Тульской области» (при необходимости).</w:t>
      </w:r>
    </w:p>
    <w:p w:rsidR="000801A9" w:rsidRDefault="000801A9" w:rsidP="000801A9">
      <w:pPr>
        <w:pStyle w:val="a6"/>
        <w:jc w:val="both"/>
        <w:rPr>
          <w:sz w:val="28"/>
          <w:szCs w:val="28"/>
        </w:rPr>
      </w:pPr>
    </w:p>
    <w:p w:rsidR="000801A9" w:rsidRDefault="001A3EBB" w:rsidP="000801A9">
      <w:pPr>
        <w:autoSpaceDE w:val="0"/>
        <w:ind w:firstLine="708"/>
        <w:jc w:val="both"/>
        <w:rPr>
          <w:szCs w:val="28"/>
        </w:rPr>
      </w:pPr>
      <w:r w:rsidRPr="001B3C07">
        <w:rPr>
          <w:b/>
          <w:szCs w:val="28"/>
        </w:rPr>
        <w:t xml:space="preserve">По итогам проверки </w:t>
      </w:r>
      <w:r w:rsidR="000801A9">
        <w:rPr>
          <w:szCs w:val="28"/>
          <w:lang w:eastAsia="ar-SA"/>
        </w:rPr>
        <w:t>были</w:t>
      </w:r>
      <w:r w:rsidR="00AA6320" w:rsidRPr="00AA6320">
        <w:rPr>
          <w:szCs w:val="28"/>
          <w:lang w:eastAsia="ar-SA"/>
        </w:rPr>
        <w:t xml:space="preserve"> </w:t>
      </w:r>
      <w:r w:rsidR="000801A9">
        <w:rPr>
          <w:szCs w:val="28"/>
        </w:rPr>
        <w:t>установлены нарушения законодательства о контрактной системе в части</w:t>
      </w:r>
      <w:r w:rsidR="00B96CC1">
        <w:rPr>
          <w:szCs w:val="28"/>
        </w:rPr>
        <w:t xml:space="preserve"> несвоевременного</w:t>
      </w:r>
      <w:r w:rsidR="000801A9">
        <w:rPr>
          <w:szCs w:val="28"/>
        </w:rPr>
        <w:t xml:space="preserve"> проведения экспертизы выполненных </w:t>
      </w:r>
      <w:r w:rsidR="00B96CC1">
        <w:rPr>
          <w:szCs w:val="28"/>
        </w:rPr>
        <w:t xml:space="preserve">ремонтных </w:t>
      </w:r>
      <w:r w:rsidR="000801A9">
        <w:rPr>
          <w:szCs w:val="28"/>
        </w:rPr>
        <w:t xml:space="preserve">работ, </w:t>
      </w:r>
      <w:r w:rsidR="00B96CC1">
        <w:rPr>
          <w:szCs w:val="28"/>
        </w:rPr>
        <w:t xml:space="preserve">приемки выполненных работ, </w:t>
      </w:r>
      <w:r w:rsidR="000801A9">
        <w:rPr>
          <w:szCs w:val="28"/>
        </w:rPr>
        <w:t xml:space="preserve">порядка взыскания пени за несвоевременное </w:t>
      </w:r>
      <w:r w:rsidR="00B96CC1">
        <w:rPr>
          <w:szCs w:val="28"/>
        </w:rPr>
        <w:t>исполнение</w:t>
      </w:r>
      <w:r w:rsidR="000801A9">
        <w:rPr>
          <w:szCs w:val="28"/>
        </w:rPr>
        <w:t xml:space="preserve"> обязательств по контрактам, изменение существенных условий исполнения контрактов,</w:t>
      </w:r>
      <w:r w:rsidR="00B96CC1">
        <w:rPr>
          <w:szCs w:val="28"/>
        </w:rPr>
        <w:t xml:space="preserve"> нарушение законодательства о бухгалтерском учете</w:t>
      </w:r>
      <w:r w:rsidR="00BA5C6A">
        <w:rPr>
          <w:szCs w:val="28"/>
        </w:rPr>
        <w:t xml:space="preserve"> в части искажения отдельных показателей в годовой отчетности Учреждения</w:t>
      </w:r>
      <w:r w:rsidR="006A05DF">
        <w:rPr>
          <w:szCs w:val="28"/>
        </w:rPr>
        <w:t>, в том числе по учету объектов недвижимого имущества</w:t>
      </w:r>
      <w:r w:rsidR="00B96CC1">
        <w:rPr>
          <w:szCs w:val="28"/>
        </w:rPr>
        <w:t xml:space="preserve">, </w:t>
      </w:r>
      <w:r w:rsidR="00BA5C6A">
        <w:rPr>
          <w:szCs w:val="28"/>
        </w:rPr>
        <w:t xml:space="preserve">а также не достижения </w:t>
      </w:r>
      <w:r w:rsidR="006A05DF">
        <w:rPr>
          <w:szCs w:val="28"/>
        </w:rPr>
        <w:t>значения</w:t>
      </w:r>
      <w:r w:rsidR="00BA5C6A" w:rsidRPr="0069714A">
        <w:rPr>
          <w:szCs w:val="28"/>
        </w:rPr>
        <w:t xml:space="preserve"> показателя «Количество проектов в сфере социального предпринимательства на принципах государственно-частного партнерства (единицы)»</w:t>
      </w:r>
      <w:r w:rsidR="00BA5C6A">
        <w:rPr>
          <w:szCs w:val="28"/>
        </w:rPr>
        <w:t>, установленного</w:t>
      </w:r>
      <w:r w:rsidR="00BA5C6A" w:rsidRPr="00BA5C6A">
        <w:rPr>
          <w:szCs w:val="28"/>
        </w:rPr>
        <w:t xml:space="preserve"> </w:t>
      </w:r>
      <w:r w:rsidR="00BA5C6A">
        <w:rPr>
          <w:szCs w:val="28"/>
        </w:rPr>
        <w:t>подпрограммой</w:t>
      </w:r>
      <w:r w:rsidR="00BA5C6A" w:rsidRPr="0069714A">
        <w:rPr>
          <w:szCs w:val="28"/>
        </w:rPr>
        <w:t xml:space="preserve"> «Обеспечение деятельности учреждений» Госпрограммы «Социальная поддержка и социальное обслуживание населения Тульской области»</w:t>
      </w:r>
      <w:r w:rsidR="000801A9">
        <w:rPr>
          <w:szCs w:val="28"/>
        </w:rPr>
        <w:t>.</w:t>
      </w:r>
    </w:p>
    <w:p w:rsidR="00BA5C6A" w:rsidRDefault="00BA5C6A" w:rsidP="000801A9">
      <w:pPr>
        <w:autoSpaceDE w:val="0"/>
        <w:ind w:firstLine="708"/>
        <w:jc w:val="both"/>
        <w:rPr>
          <w:szCs w:val="28"/>
        </w:rPr>
      </w:pPr>
    </w:p>
    <w:p w:rsidR="00B96CC1" w:rsidRPr="0069714A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lastRenderedPageBreak/>
        <w:t xml:space="preserve">По </w:t>
      </w:r>
      <w:r>
        <w:rPr>
          <w:bCs/>
          <w:szCs w:val="28"/>
        </w:rPr>
        <w:t>результатам контрольного мероприятия</w:t>
      </w:r>
      <w:r w:rsidRPr="0069714A">
        <w:rPr>
          <w:bCs/>
          <w:szCs w:val="28"/>
        </w:rPr>
        <w:t xml:space="preserve"> отчет </w:t>
      </w:r>
      <w:r>
        <w:rPr>
          <w:bCs/>
          <w:szCs w:val="28"/>
        </w:rPr>
        <w:t xml:space="preserve">направлен </w:t>
      </w:r>
      <w:r w:rsidRPr="0069714A">
        <w:rPr>
          <w:bCs/>
          <w:szCs w:val="28"/>
        </w:rPr>
        <w:t>министерству труда и соц</w:t>
      </w:r>
      <w:r>
        <w:rPr>
          <w:bCs/>
          <w:szCs w:val="28"/>
        </w:rPr>
        <w:t>иальной защиты Тульской области.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 целях устранения выявленных нарушений выданы представления: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Министерству труда и социальной защиты Тульской области;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t>ГУ ТО «Центр социального обслуживания населения № 3»</w:t>
      </w:r>
      <w:r>
        <w:rPr>
          <w:bCs/>
          <w:szCs w:val="28"/>
        </w:rPr>
        <w:t>;</w:t>
      </w:r>
    </w:p>
    <w:p w:rsidR="00B96CC1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t>ГУ ТО «Социально-реабилитационный центр для несовершеннолетних №1»</w:t>
      </w:r>
      <w:r>
        <w:rPr>
          <w:bCs/>
          <w:szCs w:val="28"/>
        </w:rPr>
        <w:t>.</w:t>
      </w:r>
    </w:p>
    <w:p w:rsidR="00BA5C6A" w:rsidRPr="0069714A" w:rsidRDefault="00BA5C6A" w:rsidP="00BA5C6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Информационное письмо о сроках проведения экспертизы выполненных ремонтных работ направлено </w:t>
      </w:r>
      <w:r w:rsidRPr="0069714A">
        <w:rPr>
          <w:bCs/>
          <w:szCs w:val="28"/>
        </w:rPr>
        <w:t xml:space="preserve">ГУ ТО </w:t>
      </w:r>
      <w:r w:rsidRPr="0069714A">
        <w:rPr>
          <w:kern w:val="1"/>
          <w:szCs w:val="28"/>
          <w:lang w:eastAsia="ar-SA"/>
        </w:rPr>
        <w:t>«Центр технического надзора и эксплуатации зданий и сооружений министерства труда и социальной защиты Тульской области»</w:t>
      </w:r>
      <w:r>
        <w:rPr>
          <w:kern w:val="1"/>
          <w:szCs w:val="28"/>
          <w:lang w:eastAsia="ar-SA"/>
        </w:rPr>
        <w:t>.</w:t>
      </w:r>
    </w:p>
    <w:p w:rsidR="00B96CC1" w:rsidRPr="0069714A" w:rsidRDefault="00B96CC1" w:rsidP="00B96CC1">
      <w:pPr>
        <w:ind w:firstLine="709"/>
        <w:jc w:val="both"/>
        <w:rPr>
          <w:bCs/>
          <w:szCs w:val="28"/>
        </w:rPr>
      </w:pPr>
      <w:r w:rsidRPr="0069714A">
        <w:rPr>
          <w:bCs/>
          <w:szCs w:val="28"/>
        </w:rPr>
        <w:t xml:space="preserve">Материалы по вышеуказанному контрольному мероприятию </w:t>
      </w:r>
      <w:r>
        <w:rPr>
          <w:bCs/>
          <w:szCs w:val="28"/>
        </w:rPr>
        <w:t>о нарушениях законодательства о контрактной системе направлены</w:t>
      </w:r>
      <w:r w:rsidRPr="0069714A">
        <w:rPr>
          <w:bCs/>
          <w:szCs w:val="28"/>
        </w:rPr>
        <w:t xml:space="preserve"> в контрольный комитет Тульской области.</w:t>
      </w:r>
    </w:p>
    <w:p w:rsidR="00B96CC1" w:rsidRPr="0069714A" w:rsidRDefault="00B96CC1" w:rsidP="00B96CC1">
      <w:pPr>
        <w:ind w:firstLine="709"/>
        <w:jc w:val="both"/>
        <w:rPr>
          <w:rFonts w:eastAsia="Calibri"/>
          <w:bCs/>
          <w:szCs w:val="28"/>
        </w:rPr>
      </w:pPr>
      <w:r w:rsidRPr="0069714A">
        <w:rPr>
          <w:rFonts w:eastAsia="Calibri"/>
          <w:bCs/>
          <w:szCs w:val="28"/>
        </w:rPr>
        <w:t>Протокол об административном правонарушении от 27.02.2018 № 2 (за грубое нарушение требований к бухгалтерской (финансовой) отчетности, допущенное ГУ ТО «ЦСОН № 3») направлен мировому судье судебного участка № 83 (г. Щекино).</w:t>
      </w:r>
    </w:p>
    <w:p w:rsidR="001B3C07" w:rsidRDefault="001B3C07" w:rsidP="001B3C07">
      <w:pPr>
        <w:ind w:firstLine="709"/>
        <w:jc w:val="both"/>
        <w:rPr>
          <w:szCs w:val="28"/>
        </w:rPr>
      </w:pPr>
    </w:p>
    <w:p w:rsidR="001B3C07" w:rsidRDefault="001B3C07" w:rsidP="001B3C07">
      <w:pPr>
        <w:ind w:firstLine="709"/>
        <w:jc w:val="both"/>
        <w:rPr>
          <w:b/>
          <w:szCs w:val="28"/>
        </w:rPr>
      </w:pPr>
      <w:r w:rsidRPr="001B3C07">
        <w:rPr>
          <w:b/>
          <w:szCs w:val="28"/>
        </w:rPr>
        <w:t xml:space="preserve">В целях исполнения </w:t>
      </w:r>
      <w:r w:rsidR="00F827C0">
        <w:rPr>
          <w:b/>
          <w:szCs w:val="28"/>
        </w:rPr>
        <w:t xml:space="preserve">выданных </w:t>
      </w:r>
      <w:r w:rsidRPr="001B3C07">
        <w:rPr>
          <w:b/>
          <w:szCs w:val="28"/>
        </w:rPr>
        <w:t>представлений приняты следующие меры</w:t>
      </w:r>
      <w:r>
        <w:rPr>
          <w:b/>
          <w:szCs w:val="28"/>
        </w:rPr>
        <w:t>:</w:t>
      </w:r>
    </w:p>
    <w:p w:rsidR="000801A9" w:rsidRPr="000801A9" w:rsidRDefault="000801A9" w:rsidP="000801A9">
      <w:pPr>
        <w:ind w:firstLine="709"/>
        <w:jc w:val="center"/>
        <w:rPr>
          <w:b/>
          <w:szCs w:val="28"/>
        </w:rPr>
      </w:pPr>
      <w:r w:rsidRPr="000801A9">
        <w:rPr>
          <w:b/>
          <w:szCs w:val="28"/>
        </w:rPr>
        <w:t xml:space="preserve">Министерством </w:t>
      </w:r>
      <w:r w:rsidR="00A401C6">
        <w:rPr>
          <w:b/>
          <w:szCs w:val="28"/>
        </w:rPr>
        <w:t xml:space="preserve">труда и социальной защиты </w:t>
      </w:r>
      <w:r w:rsidRPr="000801A9">
        <w:rPr>
          <w:b/>
          <w:szCs w:val="28"/>
        </w:rPr>
        <w:t>Тульской области</w:t>
      </w:r>
    </w:p>
    <w:p w:rsidR="00884114" w:rsidRDefault="0058660A" w:rsidP="000801A9">
      <w:pPr>
        <w:ind w:firstLine="709"/>
        <w:jc w:val="both"/>
      </w:pPr>
      <w:r>
        <w:t>1. </w:t>
      </w:r>
      <w:r w:rsidR="00884114" w:rsidRPr="00884114">
        <w:t>В государствен</w:t>
      </w:r>
      <w:r w:rsidR="00884114">
        <w:t>ную программу Тульской области «</w:t>
      </w:r>
      <w:r w:rsidR="00884114" w:rsidRPr="00884114">
        <w:t>Социальная поддержка и социальное обслужив</w:t>
      </w:r>
      <w:r w:rsidR="00884114">
        <w:t>ание населения Тульской области»</w:t>
      </w:r>
      <w:r w:rsidR="00884114" w:rsidRPr="00884114">
        <w:t>, утвержденную постановлением правительства Тульской области от 16.02.2018 №</w:t>
      </w:r>
      <w:r w:rsidR="00884114">
        <w:t> </w:t>
      </w:r>
      <w:r w:rsidR="00884114" w:rsidRPr="00884114">
        <w:t>65, внесены следующие изменения и д</w:t>
      </w:r>
      <w:r w:rsidR="00884114">
        <w:t>ополнения: добавлен показатель «</w:t>
      </w:r>
      <w:r w:rsidR="00884114" w:rsidRPr="00884114">
        <w:t>Количество единиц автомобильного транспорта, приобретенного для мобильных бригад организаций социального обслуживания, предоставляющих социал</w:t>
      </w:r>
      <w:r w:rsidR="00884114">
        <w:t>ьные услуги на мобильной основе»</w:t>
      </w:r>
      <w:r w:rsidR="00884114" w:rsidRPr="00884114">
        <w:t>, предусмотренный перечнем показателей, установленных постановлением правительства Тульской области от 19.01.2018 №</w:t>
      </w:r>
      <w:r w:rsidR="00884114">
        <w:t> 22 «</w:t>
      </w:r>
      <w:r w:rsidR="00884114" w:rsidRPr="00884114">
        <w:t>О мерах по реализации в 2018 году постановления прави</w:t>
      </w:r>
      <w:r w:rsidR="00884114">
        <w:t>тельства РФ от 29.12.2017 №1687»; госуда</w:t>
      </w:r>
      <w:r w:rsidR="00884114" w:rsidRPr="00884114">
        <w:t>р</w:t>
      </w:r>
      <w:r w:rsidR="00884114">
        <w:t>с</w:t>
      </w:r>
      <w:r w:rsidR="00884114" w:rsidRPr="00884114">
        <w:t>твенная программа приведена в соответствие с приказом министерства экономического развития Тульской области от 28.08.2018 №</w:t>
      </w:r>
      <w:r w:rsidR="00884114">
        <w:t> 34 «</w:t>
      </w:r>
      <w:r w:rsidR="00884114" w:rsidRPr="00884114">
        <w:t>Об утверждении Методических указаний по разработке, реализации и оценке результа</w:t>
      </w:r>
      <w:r w:rsidR="00884114">
        <w:t>тивности и эффективности госуда</w:t>
      </w:r>
      <w:r w:rsidR="00884114" w:rsidRPr="00884114">
        <w:t>р</w:t>
      </w:r>
      <w:r w:rsidR="00884114">
        <w:t>с</w:t>
      </w:r>
      <w:r w:rsidR="00884114" w:rsidRPr="00884114">
        <w:t>тв</w:t>
      </w:r>
      <w:r w:rsidR="00884114">
        <w:t>енных программ Тульской области»</w:t>
      </w:r>
      <w:r w:rsidR="00884114" w:rsidRPr="00884114">
        <w:t xml:space="preserve">, в том числе в паспорта показателей подпрограмм государственной программы внесены соответствующие дополнения в части указания форм статистической (ведомственной) отчетности. </w:t>
      </w:r>
    </w:p>
    <w:p w:rsidR="0058660A" w:rsidRDefault="0058660A" w:rsidP="000801A9">
      <w:pPr>
        <w:ind w:firstLine="709"/>
        <w:jc w:val="both"/>
      </w:pPr>
      <w:r>
        <w:t>2. У</w:t>
      </w:r>
      <w:r w:rsidRPr="0058660A">
        <w:t>силен контроль за проверкой бюджетной и бухгалтерской отчетности подведомственных учреждений. Нарушения действующего законодательства и нормативных правовых актов при ведении бухгалтерского учета и формировании бюджетной отчетности, указанные в представлении, будут рассмотрены на очередном семинаре с главными бухгалтерами подведомственных нарушений.</w:t>
      </w:r>
    </w:p>
    <w:p w:rsidR="00A401C6" w:rsidRDefault="0058660A" w:rsidP="00D3656A">
      <w:pPr>
        <w:pStyle w:val="a3"/>
        <w:ind w:left="0" w:firstLine="709"/>
        <w:jc w:val="both"/>
        <w:rPr>
          <w:kern w:val="1"/>
          <w:szCs w:val="28"/>
        </w:rPr>
      </w:pPr>
      <w:r>
        <w:rPr>
          <w:kern w:val="1"/>
          <w:szCs w:val="28"/>
        </w:rPr>
        <w:lastRenderedPageBreak/>
        <w:t>3. </w:t>
      </w:r>
      <w:r w:rsidRPr="0058660A">
        <w:rPr>
          <w:kern w:val="1"/>
          <w:szCs w:val="28"/>
        </w:rPr>
        <w:t>В рамках осуществления ведомственного финансового контроля министерством в текущем году запланировано проведение проверок отдельных вопросов финансово-хозяйственной деятельности в 13 подведомственных учреждениях. При проведении указанных проверок будет усилен контроль за соблюдением бюджетного законодательства.</w:t>
      </w:r>
    </w:p>
    <w:p w:rsidR="00884114" w:rsidRDefault="0058660A" w:rsidP="0058660A">
      <w:pPr>
        <w:ind w:firstLine="709"/>
        <w:jc w:val="both"/>
      </w:pPr>
      <w:r>
        <w:rPr>
          <w:szCs w:val="28"/>
        </w:rPr>
        <w:t>4.</w:t>
      </w:r>
      <w:r>
        <w:t> </w:t>
      </w:r>
      <w:r w:rsidR="00884114" w:rsidRPr="00884114">
        <w:t>В соответствии с Законом Тульской области от 21.12.2018 №</w:t>
      </w:r>
      <w:r w:rsidR="00884114">
        <w:t> 107-ЗТО «</w:t>
      </w:r>
      <w:r w:rsidR="00884114" w:rsidRPr="00884114">
        <w:t>О бюджете Тульской области на 2019 год и пл</w:t>
      </w:r>
      <w:r w:rsidR="00884114">
        <w:t>ановый период 2020 и 2021 годов»</w:t>
      </w:r>
      <w:r w:rsidR="00884114" w:rsidRPr="00884114">
        <w:t xml:space="preserve"> бюджетные ассигнования на финансовое обеспечение срочных социальных услуг предусмотрены в виде субсидии на выполнение государственного задания учреждениям социального обслуживания населения, подведомственных Министерству.</w:t>
      </w:r>
      <w:r w:rsidR="00884114">
        <w:t xml:space="preserve"> </w:t>
      </w:r>
    </w:p>
    <w:p w:rsidR="00594D7A" w:rsidRDefault="00E95B42" w:rsidP="0058660A">
      <w:pPr>
        <w:ind w:firstLine="709"/>
        <w:jc w:val="both"/>
      </w:pPr>
      <w:r>
        <w:t>5. С 2018 года в Перечне</w:t>
      </w:r>
      <w:r w:rsidRPr="00E95B42">
        <w:t xml:space="preserve"> целевых субсидий для предос</w:t>
      </w:r>
      <w:r w:rsidR="00884114">
        <w:t>тавления субсидий на иные цели «</w:t>
      </w:r>
      <w:r w:rsidRPr="00E95B42">
        <w:t>Обеспечение деятельности (оказание услуг) государственных учреждений отделений ср</w:t>
      </w:r>
      <w:r w:rsidR="00884114">
        <w:t>очного социального обслуживания»</w:t>
      </w:r>
      <w:r w:rsidRPr="00E95B42">
        <w:t xml:space="preserve"> указаны нормативные акты,</w:t>
      </w:r>
      <w:r>
        <w:t xml:space="preserve"> </w:t>
      </w:r>
      <w:r w:rsidRPr="00E95B42">
        <w:t>регламентирующие расходные обязательства по данному напр</w:t>
      </w:r>
      <w:r>
        <w:t>а</w:t>
      </w:r>
      <w:r w:rsidRPr="00E95B42">
        <w:t>влению</w:t>
      </w:r>
      <w:r>
        <w:t>.</w:t>
      </w:r>
    </w:p>
    <w:p w:rsidR="00E95B42" w:rsidRDefault="00E95B42" w:rsidP="0058660A">
      <w:pPr>
        <w:ind w:firstLine="709"/>
        <w:jc w:val="both"/>
      </w:pPr>
    </w:p>
    <w:p w:rsidR="0047605F" w:rsidRPr="00A401C6" w:rsidRDefault="00A401C6" w:rsidP="00E95B42">
      <w:pPr>
        <w:pStyle w:val="a3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Государственным</w:t>
      </w:r>
      <w:r w:rsidRPr="00A401C6">
        <w:rPr>
          <w:b/>
          <w:szCs w:val="28"/>
        </w:rPr>
        <w:t xml:space="preserve"> учреждение</w:t>
      </w:r>
      <w:r>
        <w:rPr>
          <w:b/>
          <w:szCs w:val="28"/>
        </w:rPr>
        <w:t>м</w:t>
      </w:r>
      <w:r w:rsidRPr="00A401C6">
        <w:rPr>
          <w:b/>
          <w:szCs w:val="28"/>
        </w:rPr>
        <w:t xml:space="preserve"> Тульской области «Социально-реабилитационный ц</w:t>
      </w:r>
      <w:r>
        <w:rPr>
          <w:b/>
          <w:szCs w:val="28"/>
        </w:rPr>
        <w:t>ентр для несовершеннолетних №1»</w:t>
      </w:r>
    </w:p>
    <w:p w:rsidR="00594D7A" w:rsidRDefault="0047605F" w:rsidP="0047605F">
      <w:pPr>
        <w:pStyle w:val="a3"/>
        <w:ind w:left="0" w:firstLine="709"/>
        <w:jc w:val="both"/>
        <w:rPr>
          <w:szCs w:val="28"/>
        </w:rPr>
      </w:pPr>
      <w:r w:rsidRPr="0047605F">
        <w:rPr>
          <w:szCs w:val="28"/>
        </w:rPr>
        <w:t>1. </w:t>
      </w:r>
      <w:r w:rsidR="00594D7A" w:rsidRPr="00594D7A">
        <w:rPr>
          <w:szCs w:val="28"/>
        </w:rPr>
        <w:t xml:space="preserve">Усилен контроль за соблюдением бюджетного законодательства и законодательства о контрактной системе; сохранностью материальных ценностей и расходованием продуктов питания. </w:t>
      </w:r>
    </w:p>
    <w:p w:rsidR="0047605F" w:rsidRDefault="00594D7A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Просроченная д</w:t>
      </w:r>
      <w:r w:rsidRPr="00594D7A">
        <w:rPr>
          <w:szCs w:val="28"/>
        </w:rPr>
        <w:t xml:space="preserve">ебиторская </w:t>
      </w:r>
      <w:r>
        <w:rPr>
          <w:szCs w:val="28"/>
        </w:rPr>
        <w:t>задолженность в сумме 12,7 тыс. </w:t>
      </w:r>
      <w:r w:rsidRPr="00594D7A">
        <w:rPr>
          <w:szCs w:val="28"/>
        </w:rPr>
        <w:t>рублей списана с балансового счета учреждения на основании приказа руководителя №60-осн от 26.03.2018 и обеспечен дальнейший ее</w:t>
      </w:r>
      <w:r w:rsidR="00884114">
        <w:rPr>
          <w:szCs w:val="28"/>
        </w:rPr>
        <w:t xml:space="preserve"> учет на </w:t>
      </w:r>
      <w:proofErr w:type="spellStart"/>
      <w:r w:rsidR="00884114">
        <w:rPr>
          <w:szCs w:val="28"/>
        </w:rPr>
        <w:t>забалансовом</w:t>
      </w:r>
      <w:proofErr w:type="spellEnd"/>
      <w:r w:rsidR="00884114">
        <w:rPr>
          <w:szCs w:val="28"/>
        </w:rPr>
        <w:t xml:space="preserve"> счете 04 «</w:t>
      </w:r>
      <w:r w:rsidRPr="00594D7A">
        <w:rPr>
          <w:szCs w:val="28"/>
        </w:rPr>
        <w:t>Задолженнос</w:t>
      </w:r>
      <w:r w:rsidR="00884114">
        <w:rPr>
          <w:szCs w:val="28"/>
        </w:rPr>
        <w:t>ть неплатежеспособных дебиторов»</w:t>
      </w:r>
      <w:r>
        <w:rPr>
          <w:szCs w:val="28"/>
        </w:rPr>
        <w:t>.</w:t>
      </w:r>
    </w:p>
    <w:p w:rsidR="00594D7A" w:rsidRDefault="00594D7A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</w:t>
      </w:r>
      <w:r w:rsidRPr="00594D7A">
        <w:rPr>
          <w:szCs w:val="28"/>
        </w:rPr>
        <w:t>Недостача продуктов питания на сумму 0,2 тыс. рублей возмещена виновными лицами.</w:t>
      </w:r>
    </w:p>
    <w:p w:rsidR="00594D7A" w:rsidRDefault="00594D7A" w:rsidP="0047605F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Pr="00594D7A">
        <w:rPr>
          <w:szCs w:val="28"/>
        </w:rPr>
        <w:t>Должностным лицам Учреждения, допустивших выявленные нарушения, вынесены дисциплинарные взыскания в виде выговора (1 случай), в виде замечания (2 случая)</w:t>
      </w:r>
      <w:r>
        <w:rPr>
          <w:szCs w:val="28"/>
        </w:rPr>
        <w:t>.</w:t>
      </w:r>
    </w:p>
    <w:p w:rsidR="00594D7A" w:rsidRDefault="00594D7A" w:rsidP="0047605F">
      <w:pPr>
        <w:pStyle w:val="a3"/>
        <w:ind w:left="0" w:firstLine="709"/>
        <w:jc w:val="both"/>
        <w:rPr>
          <w:szCs w:val="28"/>
        </w:rPr>
      </w:pPr>
    </w:p>
    <w:p w:rsidR="00A401C6" w:rsidRPr="00A401C6" w:rsidRDefault="00A401C6" w:rsidP="0047605F">
      <w:pPr>
        <w:pStyle w:val="a3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Государственным</w:t>
      </w:r>
      <w:r w:rsidRPr="00A401C6">
        <w:rPr>
          <w:b/>
          <w:szCs w:val="28"/>
        </w:rPr>
        <w:t xml:space="preserve"> учреждение</w:t>
      </w:r>
      <w:r>
        <w:rPr>
          <w:b/>
          <w:szCs w:val="28"/>
        </w:rPr>
        <w:t>м</w:t>
      </w:r>
      <w:r w:rsidRPr="00A401C6">
        <w:rPr>
          <w:b/>
          <w:szCs w:val="28"/>
        </w:rPr>
        <w:t xml:space="preserve"> Тульской области «Центр социального обслуживания населения № 3»</w:t>
      </w:r>
    </w:p>
    <w:p w:rsidR="0047605F" w:rsidRDefault="0047605F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1. </w:t>
      </w:r>
      <w:r w:rsidR="006A05DF" w:rsidRPr="006A05DF">
        <w:rPr>
          <w:szCs w:val="28"/>
        </w:rPr>
        <w:t>Несоответствие наименований объектов движимого и недвижимого имущества устранено Учреждением путем подачи карт объектов учета по установленной форме в министерство имущественных и земельных отношений Тульской о</w:t>
      </w:r>
      <w:r w:rsidR="006A05DF">
        <w:rPr>
          <w:szCs w:val="28"/>
        </w:rPr>
        <w:t>бласти, а также соответ</w:t>
      </w:r>
      <w:r w:rsidR="006A05DF" w:rsidRPr="006A05DF">
        <w:rPr>
          <w:szCs w:val="28"/>
        </w:rPr>
        <w:t>с</w:t>
      </w:r>
      <w:r w:rsidR="006A05DF">
        <w:rPr>
          <w:szCs w:val="28"/>
        </w:rPr>
        <w:t>т</w:t>
      </w:r>
      <w:r w:rsidR="006A05DF" w:rsidRPr="006A05DF">
        <w:rPr>
          <w:szCs w:val="28"/>
        </w:rPr>
        <w:t>вующих изменений в личном кабинете Учреждения в специализированном программном обеспечении для сбора сведений в электронном виде IC "Реестр имущества Тульской области"</w:t>
      </w:r>
      <w:r w:rsidR="006A05DF">
        <w:rPr>
          <w:szCs w:val="28"/>
        </w:rPr>
        <w:t>.</w:t>
      </w:r>
    </w:p>
    <w:p w:rsidR="006A05DF" w:rsidRDefault="006A05DF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2. И</w:t>
      </w:r>
      <w:r w:rsidRPr="006A05DF">
        <w:rPr>
          <w:szCs w:val="28"/>
        </w:rPr>
        <w:t>нвентарные карточки учета нефинансовых активов (ф.0504031) приведены в соответствие с требованиями Приказа Минфина России от 30.03.2015 №52н</w:t>
      </w:r>
      <w:r>
        <w:rPr>
          <w:szCs w:val="28"/>
        </w:rPr>
        <w:t>.</w:t>
      </w:r>
    </w:p>
    <w:p w:rsidR="006A05DF" w:rsidRDefault="006A05DF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3. О</w:t>
      </w:r>
      <w:r w:rsidRPr="006A05DF">
        <w:rPr>
          <w:szCs w:val="28"/>
        </w:rPr>
        <w:t xml:space="preserve">бъекты имущества, полученные Учреждением от балансодержателя (собственника) имущества, на основании актов приема-передачи (иных </w:t>
      </w:r>
      <w:r w:rsidRPr="006A05DF">
        <w:rPr>
          <w:szCs w:val="28"/>
        </w:rPr>
        <w:lastRenderedPageBreak/>
        <w:t>документов, подтверждающих получение имущества и (или) п</w:t>
      </w:r>
      <w:r>
        <w:rPr>
          <w:szCs w:val="28"/>
        </w:rPr>
        <w:t>рава его пользования) учтены</w:t>
      </w:r>
      <w:r w:rsidRPr="006A05DF">
        <w:rPr>
          <w:szCs w:val="28"/>
        </w:rPr>
        <w:t xml:space="preserve"> на </w:t>
      </w:r>
      <w:proofErr w:type="spellStart"/>
      <w:r w:rsidRPr="006A05DF">
        <w:rPr>
          <w:szCs w:val="28"/>
        </w:rPr>
        <w:t>забалансовом</w:t>
      </w:r>
      <w:proofErr w:type="spellEnd"/>
      <w:r w:rsidRPr="006A05DF">
        <w:rPr>
          <w:szCs w:val="28"/>
        </w:rPr>
        <w:t xml:space="preserve"> счете 01 «Имущество, полученное в пользование» в соответствии с требованиями Инструкции № 157н.</w:t>
      </w:r>
    </w:p>
    <w:p w:rsidR="00884114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4. </w:t>
      </w:r>
      <w:r w:rsidR="00884114" w:rsidRPr="00884114">
        <w:rPr>
          <w:szCs w:val="28"/>
        </w:rPr>
        <w:t>На основании нового т</w:t>
      </w:r>
      <w:r w:rsidR="00884114">
        <w:rPr>
          <w:szCs w:val="28"/>
        </w:rPr>
        <w:t xml:space="preserve">ехнического паспорта на объект «Здание прачечной» </w:t>
      </w:r>
      <w:r w:rsidR="00884114" w:rsidRPr="00884114">
        <w:rPr>
          <w:szCs w:val="28"/>
        </w:rPr>
        <w:t>внесены изменения в правоустанавливающие документы.</w:t>
      </w:r>
      <w:r w:rsidR="00884114">
        <w:rPr>
          <w:szCs w:val="28"/>
        </w:rPr>
        <w:t xml:space="preserve"> </w:t>
      </w:r>
    </w:p>
    <w:p w:rsidR="006A05DF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6A05DF">
        <w:rPr>
          <w:szCs w:val="28"/>
        </w:rPr>
        <w:t xml:space="preserve">. Учтены замечания счетной палаты </w:t>
      </w:r>
      <w:r w:rsidR="006A05DF" w:rsidRPr="006A05DF">
        <w:rPr>
          <w:szCs w:val="28"/>
        </w:rPr>
        <w:t xml:space="preserve">в части применения бюджетной классификации </w:t>
      </w:r>
      <w:r w:rsidR="006A05DF">
        <w:rPr>
          <w:szCs w:val="28"/>
        </w:rPr>
        <w:t>п</w:t>
      </w:r>
      <w:r w:rsidR="006A05DF" w:rsidRPr="006A05DF">
        <w:rPr>
          <w:szCs w:val="28"/>
        </w:rPr>
        <w:t xml:space="preserve">ри формировании и </w:t>
      </w:r>
      <w:r w:rsidR="006A05DF">
        <w:rPr>
          <w:szCs w:val="28"/>
        </w:rPr>
        <w:t>исполнении Плана ФХД Учреждения в соответствии с</w:t>
      </w:r>
      <w:r w:rsidR="006A05DF" w:rsidRPr="006A05DF">
        <w:rPr>
          <w:szCs w:val="28"/>
        </w:rPr>
        <w:t xml:space="preserve"> приказами Минфина России от 01.07.2013</w:t>
      </w:r>
      <w:r w:rsidR="006A05DF">
        <w:rPr>
          <w:szCs w:val="28"/>
        </w:rPr>
        <w:t xml:space="preserve"> № </w:t>
      </w:r>
      <w:r w:rsidR="006A05DF" w:rsidRPr="006A05DF">
        <w:rPr>
          <w:szCs w:val="28"/>
        </w:rPr>
        <w:t>65н и министерства труда и социальной защиты Т</w:t>
      </w:r>
      <w:r w:rsidR="006A05DF">
        <w:rPr>
          <w:szCs w:val="28"/>
        </w:rPr>
        <w:t>ульской области от 30.12.2016 № </w:t>
      </w:r>
      <w:r w:rsidR="006A05DF" w:rsidRPr="006A05DF">
        <w:rPr>
          <w:szCs w:val="28"/>
        </w:rPr>
        <w:t>609-осн (в ред. п</w:t>
      </w:r>
      <w:r w:rsidR="006A05DF">
        <w:rPr>
          <w:szCs w:val="28"/>
        </w:rPr>
        <w:t>риказа от 11.08.2017 № 380-осн)</w:t>
      </w:r>
      <w:r w:rsidR="006A05DF" w:rsidRPr="006A05DF">
        <w:rPr>
          <w:szCs w:val="28"/>
        </w:rPr>
        <w:t>.</w:t>
      </w:r>
    </w:p>
    <w:p w:rsidR="006A05DF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6A05DF">
        <w:rPr>
          <w:szCs w:val="28"/>
        </w:rPr>
        <w:t>. </w:t>
      </w:r>
      <w:r w:rsidR="00333693">
        <w:rPr>
          <w:szCs w:val="28"/>
        </w:rPr>
        <w:t>П</w:t>
      </w:r>
      <w:r w:rsidR="00333693" w:rsidRPr="00333693">
        <w:rPr>
          <w:szCs w:val="28"/>
        </w:rPr>
        <w:t>риказом директора ГУ ТО ЦСО №</w:t>
      </w:r>
      <w:r w:rsidR="00E95B42">
        <w:rPr>
          <w:szCs w:val="28"/>
        </w:rPr>
        <w:t> </w:t>
      </w:r>
      <w:r w:rsidR="00333693" w:rsidRPr="00333693">
        <w:rPr>
          <w:szCs w:val="28"/>
        </w:rPr>
        <w:t>3 от 02.04.2018 №282-осн</w:t>
      </w:r>
      <w:r w:rsidR="00333693">
        <w:rPr>
          <w:szCs w:val="28"/>
        </w:rPr>
        <w:t xml:space="preserve"> </w:t>
      </w:r>
      <w:r w:rsidR="00CD37A6">
        <w:rPr>
          <w:szCs w:val="28"/>
        </w:rPr>
        <w:t>у</w:t>
      </w:r>
      <w:r w:rsidR="00333693">
        <w:rPr>
          <w:szCs w:val="28"/>
        </w:rPr>
        <w:t>тверждена форма акта о предоставлении срочных социальных</w:t>
      </w:r>
      <w:r w:rsidR="00333693" w:rsidRPr="00333693">
        <w:rPr>
          <w:szCs w:val="28"/>
        </w:rPr>
        <w:t xml:space="preserve"> услуг.</w:t>
      </w:r>
    </w:p>
    <w:p w:rsidR="00E95B42" w:rsidRPr="00E95B42" w:rsidRDefault="0051505A" w:rsidP="0088411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В целях недопущения неправомерного использования бюджетных средств приняты меры по усилению контроля:</w:t>
      </w:r>
    </w:p>
    <w:p w:rsidR="00E95B42" w:rsidRPr="00E95B42" w:rsidRDefault="00884114" w:rsidP="00884114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- </w:t>
      </w:r>
      <w:r w:rsidR="00E95B42" w:rsidRPr="00E95B42">
        <w:rPr>
          <w:szCs w:val="28"/>
        </w:rPr>
        <w:t>за качеством и объемом работ в Учреждении;</w:t>
      </w:r>
    </w:p>
    <w:p w:rsidR="00884114" w:rsidRDefault="00884114" w:rsidP="00884114">
      <w:pPr>
        <w:pStyle w:val="a3"/>
        <w:ind w:left="0" w:firstLine="709"/>
        <w:jc w:val="both"/>
      </w:pPr>
      <w:r>
        <w:rPr>
          <w:szCs w:val="28"/>
        </w:rPr>
        <w:t>- </w:t>
      </w:r>
      <w:r w:rsidR="00E95B42" w:rsidRPr="00E95B42">
        <w:rPr>
          <w:szCs w:val="28"/>
        </w:rPr>
        <w:t>за соблюдением соответствия фактически выполненных работ, работам, предусмотренным сметной документацией.</w:t>
      </w:r>
      <w:r w:rsidRPr="00884114">
        <w:t xml:space="preserve"> </w:t>
      </w:r>
    </w:p>
    <w:p w:rsidR="00884114" w:rsidRPr="00884114" w:rsidRDefault="00884114" w:rsidP="00884114">
      <w:pPr>
        <w:pStyle w:val="a3"/>
        <w:ind w:left="0" w:firstLine="709"/>
        <w:jc w:val="both"/>
        <w:rPr>
          <w:szCs w:val="28"/>
        </w:rPr>
      </w:pPr>
      <w:r w:rsidRPr="00884114">
        <w:rPr>
          <w:szCs w:val="28"/>
        </w:rPr>
        <w:t>Учреждением направлено письмо в адрес подрядной организации, выполнявшей работы по устройству беседок, с просьбой о возврате излишне уплаченных средств Сумма неправомерно о</w:t>
      </w:r>
      <w:r>
        <w:rPr>
          <w:szCs w:val="28"/>
        </w:rPr>
        <w:t xml:space="preserve">плаченных работ в размере 1,0 тыс. </w:t>
      </w:r>
      <w:r w:rsidRPr="00884114">
        <w:rPr>
          <w:szCs w:val="28"/>
        </w:rPr>
        <w:t>рублей возвращена подрядчиком путем перечисления на лицевой счет Учреждения.</w:t>
      </w:r>
    </w:p>
    <w:p w:rsidR="00E95B42" w:rsidRDefault="00884114" w:rsidP="00884114">
      <w:pPr>
        <w:pStyle w:val="a3"/>
        <w:ind w:left="0" w:firstLine="709"/>
        <w:jc w:val="both"/>
        <w:rPr>
          <w:szCs w:val="28"/>
        </w:rPr>
      </w:pPr>
      <w:r w:rsidRPr="00884114">
        <w:rPr>
          <w:szCs w:val="28"/>
        </w:rPr>
        <w:t>Члены комиссии повторно ознакомлены с положением об экспертной комиссии по приемке товаров, работ, услуг.</w:t>
      </w:r>
    </w:p>
    <w:p w:rsidR="00E95B42" w:rsidRP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Представление счетной пала</w:t>
      </w:r>
      <w:r w:rsidR="00E95B42">
        <w:rPr>
          <w:szCs w:val="28"/>
        </w:rPr>
        <w:t>ты рассмотрено на рабочей группе</w:t>
      </w:r>
      <w:r w:rsidR="00E95B42" w:rsidRPr="00E95B42">
        <w:rPr>
          <w:szCs w:val="28"/>
        </w:rPr>
        <w:t>, по результатам которой</w:t>
      </w:r>
      <w:r w:rsidR="00E95B42">
        <w:rPr>
          <w:szCs w:val="28"/>
        </w:rPr>
        <w:t>,</w:t>
      </w:r>
      <w:r w:rsidR="00E95B42" w:rsidRPr="00E95B42">
        <w:rPr>
          <w:szCs w:val="28"/>
        </w:rPr>
        <w:t xml:space="preserve"> в целях недопущения нарушений законодательства о контрактной системе</w:t>
      </w:r>
      <w:r w:rsidR="00E95B42">
        <w:rPr>
          <w:szCs w:val="28"/>
        </w:rPr>
        <w:t>,</w:t>
      </w:r>
      <w:r w:rsidR="00E95B42" w:rsidRPr="00E95B42">
        <w:rPr>
          <w:szCs w:val="28"/>
        </w:rPr>
        <w:t xml:space="preserve"> усилен контроль за соблюдением требований:</w:t>
      </w:r>
    </w:p>
    <w:p w:rsidR="00E95B42" w:rsidRPr="00E95B42" w:rsidRDefault="00E95B42" w:rsidP="00E95B42">
      <w:pPr>
        <w:pStyle w:val="a3"/>
        <w:ind w:left="0" w:firstLine="709"/>
        <w:jc w:val="both"/>
        <w:rPr>
          <w:szCs w:val="28"/>
        </w:rPr>
      </w:pPr>
      <w:r w:rsidRPr="00E95B42">
        <w:rPr>
          <w:szCs w:val="28"/>
        </w:rPr>
        <w:t>- в части своевременного размещения в ЕИС планов-графиков закупок товаров, работ и услуг (ч. 15 ст. 21 Федерального закона № 44-ФЗ);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  <w:r w:rsidRPr="00E95B42">
        <w:rPr>
          <w:szCs w:val="28"/>
        </w:rPr>
        <w:t>- в части размещения в ЕИС в составе отчета об исполнении отдельного этапа контракта информации и документов о проведении экспертизы экспертной организации (п.10 ст.9</w:t>
      </w:r>
      <w:r>
        <w:rPr>
          <w:szCs w:val="28"/>
        </w:rPr>
        <w:t>4 Федерального закона № 44-ФЗ).</w:t>
      </w:r>
    </w:p>
    <w:p w:rsid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Лица</w:t>
      </w:r>
      <w:r w:rsidR="00E95B42">
        <w:rPr>
          <w:szCs w:val="28"/>
        </w:rPr>
        <w:t>ми, ответственными</w:t>
      </w:r>
      <w:r w:rsidR="00E95B42" w:rsidRPr="00E95B42">
        <w:rPr>
          <w:szCs w:val="28"/>
        </w:rPr>
        <w:t xml:space="preserve"> за формирование плана закупок товаров, работ, услуг, </w:t>
      </w:r>
      <w:r w:rsidR="00E95B42">
        <w:rPr>
          <w:szCs w:val="28"/>
        </w:rPr>
        <w:t>приняты меры по руководству</w:t>
      </w:r>
      <w:r w:rsidR="00E95B42" w:rsidRPr="00E95B42">
        <w:rPr>
          <w:szCs w:val="28"/>
        </w:rPr>
        <w:t xml:space="preserve"> постановлением прави</w:t>
      </w:r>
      <w:r w:rsidR="00884114">
        <w:rPr>
          <w:szCs w:val="28"/>
        </w:rPr>
        <w:t>тельства РФ от 05.06.2015 №555 «</w:t>
      </w:r>
      <w:r w:rsidR="00E95B42" w:rsidRPr="00E95B42">
        <w:rPr>
          <w:szCs w:val="28"/>
        </w:rPr>
        <w:t xml:space="preserve">Об установлении порядка обоснования закупок товаров, работ и услуг для обеспечения государственных и муниципальных </w:t>
      </w:r>
      <w:r w:rsidR="00884114">
        <w:rPr>
          <w:szCs w:val="28"/>
        </w:rPr>
        <w:t>нужд, и форм такого обоснования»</w:t>
      </w:r>
      <w:r w:rsidR="00E95B42" w:rsidRPr="00E95B42">
        <w:rPr>
          <w:szCs w:val="28"/>
        </w:rPr>
        <w:t>.</w:t>
      </w:r>
    </w:p>
    <w:p w:rsid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E95B42">
        <w:rPr>
          <w:szCs w:val="28"/>
        </w:rPr>
        <w:t>. </w:t>
      </w:r>
      <w:r w:rsidR="00E95B42" w:rsidRPr="00E95B42">
        <w:rPr>
          <w:szCs w:val="28"/>
        </w:rPr>
        <w:t>Ответственные лица, допустившие нарушения, привлечены к дисциплинарной ответственности (приказ от 16.03.2018 №253-осн) 2 замечания</w:t>
      </w:r>
      <w:r w:rsidR="00E95B42">
        <w:rPr>
          <w:szCs w:val="28"/>
        </w:rPr>
        <w:t>.</w:t>
      </w:r>
    </w:p>
    <w:p w:rsidR="0051505A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>11. </w:t>
      </w:r>
      <w:r w:rsidR="00E95B42">
        <w:rPr>
          <w:szCs w:val="28"/>
        </w:rPr>
        <w:t xml:space="preserve">Постановлением мирового судьи от 20.03.2018 должностное лицо </w:t>
      </w:r>
      <w:r w:rsidR="00811548">
        <w:rPr>
          <w:szCs w:val="28"/>
        </w:rPr>
        <w:t>Учреждения признано виновным</w:t>
      </w:r>
      <w:r>
        <w:rPr>
          <w:szCs w:val="28"/>
        </w:rPr>
        <w:t xml:space="preserve"> в совершении административного правонарушения, предусмотренного ч. 1</w:t>
      </w:r>
      <w:r w:rsidR="00867140">
        <w:rPr>
          <w:szCs w:val="28"/>
        </w:rPr>
        <w:t xml:space="preserve"> ст. </w:t>
      </w:r>
      <w:r>
        <w:rPr>
          <w:szCs w:val="28"/>
        </w:rPr>
        <w:t>15.11 КоАП, с назначением административного штрафа.</w:t>
      </w:r>
    </w:p>
    <w:p w:rsidR="00E95B42" w:rsidRDefault="0051505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D3656A" w:rsidRDefault="00D3656A" w:rsidP="00E95B42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По резу</w:t>
      </w:r>
      <w:r w:rsidR="006666C0">
        <w:rPr>
          <w:szCs w:val="28"/>
        </w:rPr>
        <w:t>ль</w:t>
      </w:r>
      <w:r w:rsidR="00F17F2D">
        <w:rPr>
          <w:szCs w:val="28"/>
        </w:rPr>
        <w:t xml:space="preserve">татам рассмотрения </w:t>
      </w:r>
      <w:r w:rsidR="0051505A">
        <w:rPr>
          <w:szCs w:val="28"/>
        </w:rPr>
        <w:t>представл</w:t>
      </w:r>
      <w:r w:rsidR="00884114">
        <w:rPr>
          <w:szCs w:val="28"/>
        </w:rPr>
        <w:t>ения,</w:t>
      </w:r>
      <w:r w:rsidR="0051505A">
        <w:rPr>
          <w:szCs w:val="28"/>
        </w:rPr>
        <w:t xml:space="preserve"> </w:t>
      </w:r>
      <w:r w:rsidR="00884114">
        <w:rPr>
          <w:szCs w:val="28"/>
        </w:rPr>
        <w:t xml:space="preserve">выданные по результатам данного контрольного мероприятия, </w:t>
      </w:r>
      <w:r w:rsidR="0072636B" w:rsidRPr="0072636B">
        <w:rPr>
          <w:szCs w:val="28"/>
        </w:rPr>
        <w:t xml:space="preserve">полностью </w:t>
      </w:r>
      <w:r w:rsidR="00884114">
        <w:rPr>
          <w:szCs w:val="28"/>
        </w:rPr>
        <w:t xml:space="preserve">сняты с контроля </w:t>
      </w:r>
      <w:r w:rsidR="0051505A">
        <w:rPr>
          <w:kern w:val="1"/>
          <w:szCs w:val="28"/>
        </w:rPr>
        <w:t>(протокол решения Коллегии сч</w:t>
      </w:r>
      <w:r w:rsidR="00F348D4">
        <w:rPr>
          <w:kern w:val="1"/>
          <w:szCs w:val="28"/>
        </w:rPr>
        <w:t>етной палаты Тульской области</w:t>
      </w:r>
      <w:r w:rsidR="00FA02E4">
        <w:rPr>
          <w:kern w:val="1"/>
          <w:szCs w:val="28"/>
        </w:rPr>
        <w:t xml:space="preserve"> от 24.01.2019 №1</w:t>
      </w:r>
      <w:bookmarkStart w:id="0" w:name="_GoBack"/>
      <w:bookmarkEnd w:id="0"/>
      <w:r w:rsidR="0051505A">
        <w:rPr>
          <w:kern w:val="1"/>
          <w:szCs w:val="28"/>
        </w:rPr>
        <w:t>).</w:t>
      </w:r>
    </w:p>
    <w:p w:rsidR="00E95B42" w:rsidRDefault="00E95B42" w:rsidP="00E95B42">
      <w:pPr>
        <w:pStyle w:val="a3"/>
        <w:ind w:left="0" w:firstLine="709"/>
        <w:jc w:val="both"/>
        <w:rPr>
          <w:szCs w:val="28"/>
        </w:rPr>
      </w:pPr>
    </w:p>
    <w:p w:rsidR="0012176C" w:rsidRPr="0043002C" w:rsidRDefault="0012176C" w:rsidP="0043002C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CA2B08"/>
    <w:multiLevelType w:val="hybridMultilevel"/>
    <w:tmpl w:val="57F2590A"/>
    <w:lvl w:ilvl="0" w:tplc="D0E8EC5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2EC689D"/>
    <w:multiLevelType w:val="hybridMultilevel"/>
    <w:tmpl w:val="DBDE50B6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801A9"/>
    <w:rsid w:val="0012176C"/>
    <w:rsid w:val="00130D5C"/>
    <w:rsid w:val="001A3EBB"/>
    <w:rsid w:val="001B3C07"/>
    <w:rsid w:val="0023531D"/>
    <w:rsid w:val="00265C90"/>
    <w:rsid w:val="00333693"/>
    <w:rsid w:val="00377AAF"/>
    <w:rsid w:val="00405DD1"/>
    <w:rsid w:val="0043002C"/>
    <w:rsid w:val="00434CF7"/>
    <w:rsid w:val="0047605F"/>
    <w:rsid w:val="0051505A"/>
    <w:rsid w:val="005275F4"/>
    <w:rsid w:val="005472F2"/>
    <w:rsid w:val="0056075B"/>
    <w:rsid w:val="0058660A"/>
    <w:rsid w:val="00594D7A"/>
    <w:rsid w:val="005D37BC"/>
    <w:rsid w:val="00643ADA"/>
    <w:rsid w:val="006666C0"/>
    <w:rsid w:val="006859B9"/>
    <w:rsid w:val="006A05DF"/>
    <w:rsid w:val="006D7E16"/>
    <w:rsid w:val="006E6B0B"/>
    <w:rsid w:val="0072636B"/>
    <w:rsid w:val="00732BE4"/>
    <w:rsid w:val="00794BF5"/>
    <w:rsid w:val="00811548"/>
    <w:rsid w:val="0083258D"/>
    <w:rsid w:val="00853B63"/>
    <w:rsid w:val="008625D2"/>
    <w:rsid w:val="00867140"/>
    <w:rsid w:val="00884114"/>
    <w:rsid w:val="00894591"/>
    <w:rsid w:val="00A0668C"/>
    <w:rsid w:val="00A100E3"/>
    <w:rsid w:val="00A401C6"/>
    <w:rsid w:val="00A614E9"/>
    <w:rsid w:val="00AA6320"/>
    <w:rsid w:val="00B34E58"/>
    <w:rsid w:val="00B9128C"/>
    <w:rsid w:val="00B96CC1"/>
    <w:rsid w:val="00BA0194"/>
    <w:rsid w:val="00BA5663"/>
    <w:rsid w:val="00BA5C6A"/>
    <w:rsid w:val="00BF030A"/>
    <w:rsid w:val="00CD37A6"/>
    <w:rsid w:val="00CD4711"/>
    <w:rsid w:val="00D3656A"/>
    <w:rsid w:val="00D62009"/>
    <w:rsid w:val="00DD15C6"/>
    <w:rsid w:val="00E54850"/>
    <w:rsid w:val="00E8211D"/>
    <w:rsid w:val="00E95B42"/>
    <w:rsid w:val="00F02291"/>
    <w:rsid w:val="00F17F2D"/>
    <w:rsid w:val="00F348D4"/>
    <w:rsid w:val="00F827C0"/>
    <w:rsid w:val="00F8709A"/>
    <w:rsid w:val="00FA02E4"/>
    <w:rsid w:val="00FE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ABD1B-A0E5-4652-92CE-99E016F4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0801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Без интервала Знак"/>
    <w:link w:val="a6"/>
    <w:uiPriority w:val="1"/>
    <w:locked/>
    <w:rsid w:val="00B96CC1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Гремякова Ольга Петровна</cp:lastModifiedBy>
  <cp:revision>2</cp:revision>
  <cp:lastPrinted>2017-01-31T12:40:00Z</cp:lastPrinted>
  <dcterms:created xsi:type="dcterms:W3CDTF">2019-01-21T07:16:00Z</dcterms:created>
  <dcterms:modified xsi:type="dcterms:W3CDTF">2019-01-21T07:16:00Z</dcterms:modified>
</cp:coreProperties>
</file>