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C1" w:rsidRDefault="00AA39C1" w:rsidP="00AA39C1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Информация о результатах заключения</w:t>
      </w:r>
      <w:r w:rsidR="002165C4" w:rsidRPr="002165C4">
        <w:rPr>
          <w:rFonts w:ascii="Times New Roman" w:hAnsi="Times New Roman" w:cs="Times New Roman"/>
          <w:b/>
          <w:kern w:val="28"/>
          <w:sz w:val="28"/>
          <w:szCs w:val="28"/>
        </w:rPr>
        <w:br/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счетной палаты Тульской области </w:t>
      </w:r>
      <w:r w:rsidR="002165C4" w:rsidRPr="002165C4">
        <w:rPr>
          <w:rFonts w:ascii="Times New Roman" w:hAnsi="Times New Roman" w:cs="Times New Roman"/>
          <w:b/>
          <w:kern w:val="28"/>
          <w:sz w:val="28"/>
          <w:szCs w:val="28"/>
        </w:rPr>
        <w:t>на проект закона Тульской области «О внесении изменений в Закон Тульской области «О бюджете Тульской области на 2018 год и на плановый период 2019 и 2020 годов»</w:t>
      </w:r>
    </w:p>
    <w:p w:rsidR="002165C4" w:rsidRPr="00AA39C1" w:rsidRDefault="00AA39C1" w:rsidP="00AA39C1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AA39C1">
        <w:rPr>
          <w:rFonts w:ascii="Times New Roman" w:hAnsi="Times New Roman" w:cs="Times New Roman"/>
          <w:kern w:val="28"/>
          <w:sz w:val="28"/>
          <w:szCs w:val="28"/>
        </w:rPr>
        <w:t>(второе уточнение)</w:t>
      </w:r>
    </w:p>
    <w:p w:rsidR="00AA39C1" w:rsidRPr="002165C4" w:rsidRDefault="00AA39C1" w:rsidP="00AA39C1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AA39C1" w:rsidRPr="00096664" w:rsidRDefault="00AA39C1" w:rsidP="00AA39C1">
      <w:pPr>
        <w:spacing w:before="4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Счетной палатой Тульской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1.1.3. Плана работы на 2018 год, в период с 19.11.2018 по 26.11.2018, подготовлено заключение на </w:t>
      </w:r>
      <w:r w:rsidRPr="009E3E47">
        <w:rPr>
          <w:rFonts w:ascii="Times New Roman" w:eastAsia="Calibri" w:hAnsi="Times New Roman" w:cs="Times New Roman"/>
          <w:sz w:val="28"/>
          <w:szCs w:val="28"/>
        </w:rPr>
        <w:t xml:space="preserve">проект закона Тульской области </w:t>
      </w:r>
      <w:r w:rsidRPr="00096664">
        <w:rPr>
          <w:rFonts w:ascii="Times New Roman" w:eastAsia="Calibri" w:hAnsi="Times New Roman" w:cs="Times New Roman"/>
          <w:sz w:val="28"/>
          <w:szCs w:val="28"/>
        </w:rPr>
        <w:t>«О внесении изменений в Закон Тульской области «О бюджете Тульской области на 2018 год и на плановый период 2019 и 2</w:t>
      </w:r>
      <w:r>
        <w:rPr>
          <w:rFonts w:ascii="Times New Roman" w:eastAsia="Calibri" w:hAnsi="Times New Roman" w:cs="Times New Roman"/>
          <w:sz w:val="28"/>
          <w:szCs w:val="28"/>
        </w:rPr>
        <w:t>020 годов»</w:t>
      </w:r>
      <w:r w:rsidRPr="00096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5C4" w:rsidRPr="002165C4" w:rsidRDefault="002165C4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165C4">
        <w:rPr>
          <w:rFonts w:ascii="Times New Roman" w:hAnsi="Times New Roman" w:cs="Times New Roman"/>
          <w:kern w:val="28"/>
          <w:sz w:val="28"/>
          <w:szCs w:val="28"/>
        </w:rPr>
        <w:t xml:space="preserve">Проанализировав в рамках своих полномочий проект закона Тульской области «О внесении изменений в Закон Тульской области «О бюджете Тульской области на 2018 год и на плановый период 2019 и </w:t>
      </w:r>
      <w:r w:rsidRPr="00FD4488">
        <w:rPr>
          <w:rFonts w:ascii="Times New Roman" w:hAnsi="Times New Roman" w:cs="Times New Roman"/>
          <w:kern w:val="28"/>
          <w:sz w:val="28"/>
          <w:szCs w:val="28"/>
        </w:rPr>
        <w:t xml:space="preserve">2020 годов» (далее – </w:t>
      </w:r>
      <w:r w:rsidRPr="00FD4488">
        <w:rPr>
          <w:rFonts w:ascii="Times New Roman" w:hAnsi="Times New Roman" w:cs="Times New Roman"/>
          <w:i/>
          <w:kern w:val="28"/>
          <w:sz w:val="28"/>
          <w:szCs w:val="28"/>
        </w:rPr>
        <w:t>Законопроект</w:t>
      </w:r>
      <w:r w:rsidRPr="00FD4488">
        <w:rPr>
          <w:rFonts w:ascii="Times New Roman" w:hAnsi="Times New Roman" w:cs="Times New Roman"/>
          <w:kern w:val="28"/>
          <w:sz w:val="28"/>
          <w:szCs w:val="28"/>
        </w:rPr>
        <w:t xml:space="preserve">), </w:t>
      </w:r>
      <w:r w:rsidRPr="002165C4">
        <w:rPr>
          <w:rFonts w:ascii="Times New Roman" w:hAnsi="Times New Roman" w:cs="Times New Roman"/>
          <w:kern w:val="28"/>
          <w:sz w:val="28"/>
          <w:szCs w:val="28"/>
        </w:rPr>
        <w:t xml:space="preserve">счетная палата Тульской области (далее – </w:t>
      </w:r>
      <w:r w:rsidRPr="00106DBC">
        <w:rPr>
          <w:rFonts w:ascii="Times New Roman" w:hAnsi="Times New Roman" w:cs="Times New Roman"/>
          <w:i/>
          <w:kern w:val="28"/>
          <w:sz w:val="28"/>
          <w:szCs w:val="28"/>
        </w:rPr>
        <w:t>счетная палата</w:t>
      </w:r>
      <w:r w:rsidRPr="002165C4">
        <w:rPr>
          <w:rFonts w:ascii="Times New Roman" w:hAnsi="Times New Roman" w:cs="Times New Roman"/>
          <w:kern w:val="28"/>
          <w:sz w:val="28"/>
          <w:szCs w:val="28"/>
        </w:rPr>
        <w:t>) отмечает следующее.</w:t>
      </w:r>
    </w:p>
    <w:p w:rsidR="00AA39C1" w:rsidRDefault="002165C4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165C4">
        <w:rPr>
          <w:rFonts w:ascii="Times New Roman" w:hAnsi="Times New Roman" w:cs="Times New Roman"/>
          <w:kern w:val="28"/>
          <w:sz w:val="28"/>
          <w:szCs w:val="28"/>
        </w:rPr>
        <w:t>Перечень и содержание документов, представленных одновременно с Законопроектом, соответствуют требованиям статьи 25 Закона Тульской области «О бюджетном процессе в Тульской области».</w:t>
      </w:r>
      <w:r w:rsidR="005626B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165C4" w:rsidRPr="002165C4" w:rsidRDefault="002165C4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165C4">
        <w:rPr>
          <w:rFonts w:ascii="Times New Roman" w:hAnsi="Times New Roman" w:cs="Times New Roman"/>
          <w:kern w:val="28"/>
          <w:sz w:val="28"/>
          <w:szCs w:val="28"/>
        </w:rPr>
        <w:t xml:space="preserve">Законопроектом вносятся изменения в показатели бюджета Тульской области (далее – </w:t>
      </w:r>
      <w:r w:rsidRPr="00106DBC">
        <w:rPr>
          <w:rFonts w:ascii="Times New Roman" w:hAnsi="Times New Roman" w:cs="Times New Roman"/>
          <w:i/>
          <w:kern w:val="28"/>
          <w:sz w:val="28"/>
          <w:szCs w:val="28"/>
        </w:rPr>
        <w:t>бюджет области</w:t>
      </w:r>
      <w:r w:rsidRPr="002165C4">
        <w:rPr>
          <w:rFonts w:ascii="Times New Roman" w:hAnsi="Times New Roman" w:cs="Times New Roman"/>
          <w:kern w:val="28"/>
          <w:sz w:val="28"/>
          <w:szCs w:val="28"/>
        </w:rPr>
        <w:t>) на 2018 год и на плановый период 2019</w:t>
      </w:r>
      <w:r w:rsidR="00F77C15">
        <w:rPr>
          <w:rFonts w:ascii="Times New Roman" w:hAnsi="Times New Roman" w:cs="Times New Roman"/>
          <w:kern w:val="28"/>
          <w:sz w:val="28"/>
          <w:szCs w:val="28"/>
        </w:rPr>
        <w:t xml:space="preserve"> и </w:t>
      </w:r>
      <w:r w:rsidRPr="002165C4">
        <w:rPr>
          <w:rFonts w:ascii="Times New Roman" w:hAnsi="Times New Roman" w:cs="Times New Roman"/>
          <w:kern w:val="28"/>
          <w:sz w:val="28"/>
          <w:szCs w:val="28"/>
        </w:rPr>
        <w:t>2020 годов.</w:t>
      </w:r>
    </w:p>
    <w:p w:rsidR="002165C4" w:rsidRPr="002165C4" w:rsidRDefault="002165C4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165C4">
        <w:rPr>
          <w:rFonts w:ascii="Times New Roman" w:hAnsi="Times New Roman" w:cs="Times New Roman"/>
          <w:kern w:val="28"/>
          <w:sz w:val="28"/>
          <w:szCs w:val="28"/>
        </w:rPr>
        <w:t>Внесение изменений обусловлено необходимостью:</w:t>
      </w:r>
    </w:p>
    <w:p w:rsidR="002165C4" w:rsidRPr="00D1568A" w:rsidRDefault="007F13AB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1568A">
        <w:rPr>
          <w:rFonts w:ascii="Times New Roman" w:hAnsi="Times New Roman" w:cs="Times New Roman"/>
          <w:kern w:val="28"/>
          <w:sz w:val="28"/>
          <w:szCs w:val="28"/>
        </w:rPr>
        <w:t>– </w:t>
      </w:r>
      <w:r w:rsidR="002165C4" w:rsidRPr="00D1568A">
        <w:rPr>
          <w:rFonts w:ascii="Times New Roman" w:hAnsi="Times New Roman" w:cs="Times New Roman"/>
          <w:kern w:val="28"/>
          <w:sz w:val="28"/>
          <w:szCs w:val="28"/>
        </w:rPr>
        <w:t xml:space="preserve">уточнения </w:t>
      </w:r>
      <w:r w:rsidR="00F77C15" w:rsidRPr="00D1568A">
        <w:rPr>
          <w:rFonts w:ascii="Times New Roman" w:hAnsi="Times New Roman" w:cs="Times New Roman"/>
          <w:kern w:val="28"/>
          <w:sz w:val="28"/>
          <w:szCs w:val="28"/>
        </w:rPr>
        <w:t xml:space="preserve">объемов </w:t>
      </w:r>
      <w:r w:rsidR="002165C4" w:rsidRPr="00D1568A">
        <w:rPr>
          <w:rFonts w:ascii="Times New Roman" w:hAnsi="Times New Roman" w:cs="Times New Roman"/>
          <w:kern w:val="28"/>
          <w:sz w:val="28"/>
          <w:szCs w:val="28"/>
        </w:rPr>
        <w:t>налоговых и неналоговых дохо</w:t>
      </w:r>
      <w:r w:rsidR="006D3E9B">
        <w:rPr>
          <w:rFonts w:ascii="Times New Roman" w:hAnsi="Times New Roman" w:cs="Times New Roman"/>
          <w:kern w:val="28"/>
          <w:sz w:val="28"/>
          <w:szCs w:val="28"/>
        </w:rPr>
        <w:t>дов бюджета области на 2018 год,</w:t>
      </w:r>
      <w:r w:rsidR="002165C4" w:rsidRPr="00D1568A">
        <w:rPr>
          <w:rFonts w:ascii="Times New Roman" w:hAnsi="Times New Roman" w:cs="Times New Roman"/>
          <w:kern w:val="28"/>
          <w:sz w:val="28"/>
          <w:szCs w:val="28"/>
        </w:rPr>
        <w:t xml:space="preserve"> объемов безвозмездных поступлений в бюджет области на 2018 год;</w:t>
      </w:r>
    </w:p>
    <w:p w:rsidR="002165C4" w:rsidRPr="009A18A1" w:rsidRDefault="007F13AB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A18A1">
        <w:rPr>
          <w:rFonts w:ascii="Times New Roman" w:hAnsi="Times New Roman" w:cs="Times New Roman"/>
          <w:kern w:val="28"/>
          <w:sz w:val="28"/>
          <w:szCs w:val="28"/>
        </w:rPr>
        <w:t>– </w:t>
      </w:r>
      <w:r w:rsidR="002165C4" w:rsidRPr="009A18A1">
        <w:rPr>
          <w:rFonts w:ascii="Times New Roman" w:hAnsi="Times New Roman" w:cs="Times New Roman"/>
          <w:kern w:val="28"/>
          <w:sz w:val="28"/>
          <w:szCs w:val="28"/>
        </w:rPr>
        <w:t xml:space="preserve">уточнения расходов бюджета области </w:t>
      </w:r>
      <w:r w:rsidR="00231C7F" w:rsidRPr="009A18A1">
        <w:rPr>
          <w:rFonts w:ascii="Times New Roman" w:hAnsi="Times New Roman" w:cs="Times New Roman"/>
          <w:kern w:val="28"/>
          <w:sz w:val="28"/>
          <w:szCs w:val="28"/>
        </w:rPr>
        <w:t xml:space="preserve">на 2018-2020 годы </w:t>
      </w:r>
      <w:r w:rsidR="002165C4" w:rsidRPr="009A18A1">
        <w:rPr>
          <w:rFonts w:ascii="Times New Roman" w:hAnsi="Times New Roman" w:cs="Times New Roman"/>
          <w:kern w:val="28"/>
          <w:sz w:val="28"/>
          <w:szCs w:val="28"/>
        </w:rPr>
        <w:t>в связи с изменени</w:t>
      </w:r>
      <w:r w:rsidR="00231C7F" w:rsidRPr="009A18A1">
        <w:rPr>
          <w:rFonts w:ascii="Times New Roman" w:hAnsi="Times New Roman" w:cs="Times New Roman"/>
          <w:kern w:val="28"/>
          <w:sz w:val="28"/>
          <w:szCs w:val="28"/>
        </w:rPr>
        <w:t>ем объема доходов бюджета области на 2018 год</w:t>
      </w:r>
      <w:r w:rsidR="002165C4" w:rsidRPr="009A18A1">
        <w:rPr>
          <w:rFonts w:ascii="Times New Roman" w:hAnsi="Times New Roman" w:cs="Times New Roman"/>
          <w:kern w:val="28"/>
          <w:sz w:val="28"/>
          <w:szCs w:val="28"/>
        </w:rPr>
        <w:t xml:space="preserve">, а также в связи с перераспределением бюджетных ассигнований </w:t>
      </w:r>
      <w:r w:rsidR="00231C7F" w:rsidRPr="009A18A1">
        <w:rPr>
          <w:rFonts w:ascii="Times New Roman" w:hAnsi="Times New Roman" w:cs="Times New Roman"/>
          <w:kern w:val="28"/>
          <w:sz w:val="28"/>
          <w:szCs w:val="28"/>
        </w:rPr>
        <w:t xml:space="preserve">на 2018-2020 годы </w:t>
      </w:r>
      <w:r w:rsidR="002165C4" w:rsidRPr="009A18A1">
        <w:rPr>
          <w:rFonts w:ascii="Times New Roman" w:hAnsi="Times New Roman" w:cs="Times New Roman"/>
          <w:kern w:val="28"/>
          <w:sz w:val="28"/>
          <w:szCs w:val="28"/>
        </w:rPr>
        <w:t>между разделами, подразделами, целевыми статьями, группами и подгруппами видов расходов бюджета области;</w:t>
      </w:r>
    </w:p>
    <w:p w:rsidR="002165C4" w:rsidRPr="002165C4" w:rsidRDefault="002165C4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A18A1">
        <w:rPr>
          <w:rFonts w:ascii="Times New Roman" w:hAnsi="Times New Roman" w:cs="Times New Roman"/>
          <w:kern w:val="28"/>
          <w:sz w:val="28"/>
          <w:szCs w:val="28"/>
        </w:rPr>
        <w:t>–</w:t>
      </w:r>
      <w:r w:rsidR="007F13AB" w:rsidRPr="009A18A1"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9A18A1">
        <w:rPr>
          <w:rFonts w:ascii="Times New Roman" w:hAnsi="Times New Roman" w:cs="Times New Roman"/>
          <w:kern w:val="28"/>
          <w:sz w:val="28"/>
          <w:szCs w:val="28"/>
        </w:rPr>
        <w:t>уточнения параметров государственного долга Тульской области</w:t>
      </w:r>
      <w:r w:rsidR="00231C7F" w:rsidRPr="009A18A1">
        <w:rPr>
          <w:rFonts w:ascii="Times New Roman" w:hAnsi="Times New Roman" w:cs="Times New Roman"/>
          <w:kern w:val="28"/>
          <w:sz w:val="28"/>
          <w:szCs w:val="28"/>
        </w:rPr>
        <w:t xml:space="preserve"> (далее – </w:t>
      </w:r>
      <w:r w:rsidR="00231C7F" w:rsidRPr="009A18A1">
        <w:rPr>
          <w:rFonts w:ascii="Times New Roman" w:hAnsi="Times New Roman" w:cs="Times New Roman"/>
          <w:i/>
          <w:kern w:val="28"/>
          <w:sz w:val="28"/>
          <w:szCs w:val="28"/>
        </w:rPr>
        <w:t>госдолг области</w:t>
      </w:r>
      <w:r w:rsidR="00231C7F" w:rsidRPr="009A18A1"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9A18A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379DE">
        <w:rPr>
          <w:rFonts w:ascii="Times New Roman" w:hAnsi="Times New Roman" w:cs="Times New Roman"/>
          <w:kern w:val="28"/>
          <w:sz w:val="28"/>
          <w:szCs w:val="28"/>
        </w:rPr>
        <w:t xml:space="preserve">на 2018-2020 годы </w:t>
      </w:r>
      <w:r w:rsidRPr="009A18A1">
        <w:rPr>
          <w:rFonts w:ascii="Times New Roman" w:hAnsi="Times New Roman" w:cs="Times New Roman"/>
          <w:kern w:val="28"/>
          <w:sz w:val="28"/>
          <w:szCs w:val="28"/>
        </w:rPr>
        <w:t>и источников внутреннего финансирования дефицита бюджета</w:t>
      </w:r>
      <w:r w:rsidR="00231C7F" w:rsidRPr="009A18A1">
        <w:rPr>
          <w:rFonts w:ascii="Times New Roman" w:hAnsi="Times New Roman" w:cs="Times New Roman"/>
          <w:kern w:val="28"/>
          <w:sz w:val="28"/>
          <w:szCs w:val="28"/>
        </w:rPr>
        <w:t xml:space="preserve"> области</w:t>
      </w:r>
      <w:r w:rsidR="005379DE">
        <w:rPr>
          <w:rFonts w:ascii="Times New Roman" w:hAnsi="Times New Roman" w:cs="Times New Roman"/>
          <w:kern w:val="28"/>
          <w:sz w:val="28"/>
          <w:szCs w:val="28"/>
        </w:rPr>
        <w:t xml:space="preserve"> на 2018-2020 годы</w:t>
      </w:r>
      <w:r w:rsidRPr="009A18A1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340F3" w:rsidRDefault="002165C4" w:rsidP="003B3B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7366A">
        <w:rPr>
          <w:rFonts w:ascii="Times New Roman" w:hAnsi="Times New Roman" w:cs="Times New Roman"/>
          <w:kern w:val="28"/>
          <w:sz w:val="28"/>
          <w:szCs w:val="28"/>
        </w:rPr>
        <w:t>Законопроектом основные характеристики бюджета</w:t>
      </w:r>
      <w:r w:rsidRPr="002165C4">
        <w:rPr>
          <w:rFonts w:ascii="Times New Roman" w:hAnsi="Times New Roman" w:cs="Times New Roman"/>
          <w:kern w:val="28"/>
          <w:sz w:val="28"/>
          <w:szCs w:val="28"/>
        </w:rPr>
        <w:t xml:space="preserve"> области на 2018 год и на плановый период 2019 и 2020 годов, утвержденные Законом Тул</w:t>
      </w:r>
      <w:r w:rsidR="00106DBC">
        <w:rPr>
          <w:rFonts w:ascii="Times New Roman" w:hAnsi="Times New Roman" w:cs="Times New Roman"/>
          <w:kern w:val="28"/>
          <w:sz w:val="28"/>
          <w:szCs w:val="28"/>
        </w:rPr>
        <w:t>ьской области от 18.12.2017 №98</w:t>
      </w:r>
      <w:r w:rsidR="00106DBC">
        <w:rPr>
          <w:rFonts w:ascii="Times New Roman" w:hAnsi="Times New Roman" w:cs="Times New Roman"/>
          <w:kern w:val="28"/>
          <w:sz w:val="28"/>
          <w:szCs w:val="28"/>
        </w:rPr>
        <w:noBreakHyphen/>
      </w:r>
      <w:r w:rsidRPr="002165C4">
        <w:rPr>
          <w:rFonts w:ascii="Times New Roman" w:hAnsi="Times New Roman" w:cs="Times New Roman"/>
          <w:kern w:val="28"/>
          <w:sz w:val="28"/>
          <w:szCs w:val="28"/>
        </w:rPr>
        <w:t>ЗТО «О бюджете Тульской области на 2018 год и на плановый период 2019 и 2020 годов»</w:t>
      </w:r>
      <w:r w:rsidR="008A09BE">
        <w:rPr>
          <w:rFonts w:ascii="Times New Roman" w:hAnsi="Times New Roman" w:cs="Times New Roman"/>
          <w:kern w:val="28"/>
          <w:sz w:val="28"/>
          <w:szCs w:val="28"/>
        </w:rPr>
        <w:t xml:space="preserve"> в редакции от 27.04.2018</w:t>
      </w:r>
      <w:r w:rsidRPr="002165C4">
        <w:rPr>
          <w:rFonts w:ascii="Times New Roman" w:hAnsi="Times New Roman" w:cs="Times New Roman"/>
          <w:kern w:val="28"/>
          <w:sz w:val="28"/>
          <w:szCs w:val="28"/>
        </w:rPr>
        <w:t xml:space="preserve"> (далее – </w:t>
      </w:r>
      <w:r w:rsidRPr="00106DBC">
        <w:rPr>
          <w:rFonts w:ascii="Times New Roman" w:hAnsi="Times New Roman" w:cs="Times New Roman"/>
          <w:i/>
          <w:kern w:val="28"/>
          <w:sz w:val="28"/>
          <w:szCs w:val="28"/>
        </w:rPr>
        <w:t>Закон о бюджете области на 2018-2020 годы</w:t>
      </w:r>
      <w:r w:rsidRPr="002165C4">
        <w:rPr>
          <w:rFonts w:ascii="Times New Roman" w:hAnsi="Times New Roman" w:cs="Times New Roman"/>
          <w:kern w:val="28"/>
          <w:sz w:val="28"/>
          <w:szCs w:val="28"/>
        </w:rPr>
        <w:t>), изменяются следующим образом:</w:t>
      </w: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4"/>
        <w:gridCol w:w="1666"/>
        <w:gridCol w:w="1665"/>
        <w:gridCol w:w="1674"/>
        <w:gridCol w:w="845"/>
      </w:tblGrid>
      <w:tr w:rsidR="006C6DAC" w:rsidRPr="00B739B4" w:rsidTr="00004963">
        <w:trPr>
          <w:cantSplit/>
          <w:tblHeader/>
          <w:jc w:val="center"/>
        </w:trPr>
        <w:tc>
          <w:tcPr>
            <w:tcW w:w="3495" w:type="dxa"/>
            <w:vMerge w:val="restart"/>
            <w:vAlign w:val="center"/>
          </w:tcPr>
          <w:p w:rsidR="006C6DAC" w:rsidRPr="00B739B4" w:rsidRDefault="006C6DAC" w:rsidP="003B3BE8">
            <w:pPr>
              <w:jc w:val="center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lastRenderedPageBreak/>
              <w:t>Показатель</w:t>
            </w:r>
          </w:p>
        </w:tc>
        <w:tc>
          <w:tcPr>
            <w:tcW w:w="1666" w:type="dxa"/>
            <w:vAlign w:val="center"/>
          </w:tcPr>
          <w:p w:rsidR="006C6DAC" w:rsidRPr="00B739B4" w:rsidRDefault="006C6DAC" w:rsidP="003B3BE8">
            <w:pPr>
              <w:jc w:val="center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Утвержденное значение</w:t>
            </w:r>
          </w:p>
        </w:tc>
        <w:tc>
          <w:tcPr>
            <w:tcW w:w="1665" w:type="dxa"/>
            <w:vAlign w:val="center"/>
          </w:tcPr>
          <w:p w:rsidR="006C6DAC" w:rsidRPr="00B739B4" w:rsidRDefault="006C6DAC" w:rsidP="003B3BE8">
            <w:pPr>
              <w:jc w:val="center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Законопроект</w:t>
            </w:r>
          </w:p>
        </w:tc>
        <w:tc>
          <w:tcPr>
            <w:tcW w:w="2519" w:type="dxa"/>
            <w:gridSpan w:val="2"/>
            <w:vAlign w:val="center"/>
          </w:tcPr>
          <w:p w:rsidR="006C6DAC" w:rsidRPr="00B739B4" w:rsidRDefault="00B739B4" w:rsidP="003B3BE8">
            <w:pPr>
              <w:jc w:val="center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Изменение (+/–</w:t>
            </w:r>
            <w:r w:rsidR="006C6DAC"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)</w:t>
            </w:r>
          </w:p>
        </w:tc>
      </w:tr>
      <w:tr w:rsidR="00D92B5C" w:rsidRPr="00B739B4" w:rsidTr="00004963">
        <w:trPr>
          <w:cantSplit/>
          <w:tblHeader/>
          <w:jc w:val="center"/>
        </w:trPr>
        <w:tc>
          <w:tcPr>
            <w:tcW w:w="3495" w:type="dxa"/>
            <w:vMerge/>
            <w:vAlign w:val="center"/>
          </w:tcPr>
          <w:p w:rsidR="00D92B5C" w:rsidRPr="00B739B4" w:rsidRDefault="00D92B5C" w:rsidP="003B3BE8">
            <w:pPr>
              <w:jc w:val="center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</w:p>
        </w:tc>
        <w:tc>
          <w:tcPr>
            <w:tcW w:w="1666" w:type="dxa"/>
            <w:vAlign w:val="center"/>
          </w:tcPr>
          <w:p w:rsidR="00D92B5C" w:rsidRPr="00B739B4" w:rsidRDefault="00D92B5C" w:rsidP="003B3BE8">
            <w:pPr>
              <w:jc w:val="center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тыс. рублей</w:t>
            </w:r>
          </w:p>
        </w:tc>
        <w:tc>
          <w:tcPr>
            <w:tcW w:w="1665" w:type="dxa"/>
            <w:vAlign w:val="center"/>
          </w:tcPr>
          <w:p w:rsidR="00D92B5C" w:rsidRPr="00B739B4" w:rsidRDefault="00D92B5C" w:rsidP="003B3BE8">
            <w:pPr>
              <w:jc w:val="center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тыс. рублей</w:t>
            </w:r>
          </w:p>
        </w:tc>
        <w:tc>
          <w:tcPr>
            <w:tcW w:w="1674" w:type="dxa"/>
            <w:vAlign w:val="center"/>
          </w:tcPr>
          <w:p w:rsidR="00D92B5C" w:rsidRPr="00B739B4" w:rsidRDefault="00D92B5C" w:rsidP="003B3BE8">
            <w:pPr>
              <w:jc w:val="center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тыс. рублей</w:t>
            </w:r>
          </w:p>
        </w:tc>
        <w:tc>
          <w:tcPr>
            <w:tcW w:w="845" w:type="dxa"/>
            <w:vAlign w:val="center"/>
          </w:tcPr>
          <w:p w:rsidR="00D92B5C" w:rsidRPr="00B739B4" w:rsidRDefault="00D92B5C" w:rsidP="003B3BE8">
            <w:pPr>
              <w:jc w:val="center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%</w:t>
            </w:r>
          </w:p>
        </w:tc>
      </w:tr>
      <w:tr w:rsidR="00D92B5C" w:rsidRPr="00B739B4" w:rsidTr="00345E53">
        <w:trPr>
          <w:cantSplit/>
          <w:trHeight w:val="408"/>
          <w:jc w:val="center"/>
        </w:trPr>
        <w:tc>
          <w:tcPr>
            <w:tcW w:w="9345" w:type="dxa"/>
            <w:gridSpan w:val="5"/>
            <w:shd w:val="clear" w:color="auto" w:fill="E7E6E6" w:themeFill="background2"/>
            <w:vAlign w:val="center"/>
          </w:tcPr>
          <w:p w:rsidR="00D92B5C" w:rsidRPr="00B739B4" w:rsidRDefault="006C6DAC" w:rsidP="003B3BE8">
            <w:pPr>
              <w:jc w:val="center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2018 год</w:t>
            </w:r>
          </w:p>
        </w:tc>
      </w:tr>
      <w:tr w:rsidR="006C6DAC" w:rsidRPr="00B739B4" w:rsidTr="00004963">
        <w:trPr>
          <w:cantSplit/>
          <w:jc w:val="center"/>
        </w:trPr>
        <w:tc>
          <w:tcPr>
            <w:tcW w:w="3495" w:type="dxa"/>
            <w:vAlign w:val="center"/>
          </w:tcPr>
          <w:p w:rsidR="006C6DAC" w:rsidRPr="00B739B4" w:rsidRDefault="006C6DAC" w:rsidP="003B3BE8">
            <w:pPr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Общий объем доходов бюджета</w:t>
            </w:r>
          </w:p>
        </w:tc>
        <w:tc>
          <w:tcPr>
            <w:tcW w:w="1666" w:type="dxa"/>
            <w:vAlign w:val="center"/>
          </w:tcPr>
          <w:p w:rsidR="006C6DAC" w:rsidRPr="00B739B4" w:rsidRDefault="00345E53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68 073 725,6</w:t>
            </w:r>
          </w:p>
        </w:tc>
        <w:tc>
          <w:tcPr>
            <w:tcW w:w="1665" w:type="dxa"/>
            <w:vAlign w:val="center"/>
          </w:tcPr>
          <w:p w:rsidR="006C6DAC" w:rsidRPr="00B739B4" w:rsidRDefault="00345E53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72 724 822,8</w:t>
            </w:r>
          </w:p>
        </w:tc>
        <w:tc>
          <w:tcPr>
            <w:tcW w:w="1674" w:type="dxa"/>
            <w:vAlign w:val="center"/>
          </w:tcPr>
          <w:p w:rsidR="006C6DAC" w:rsidRPr="00B739B4" w:rsidRDefault="006B66BF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+4 651 097,2</w:t>
            </w:r>
          </w:p>
        </w:tc>
        <w:tc>
          <w:tcPr>
            <w:tcW w:w="845" w:type="dxa"/>
            <w:vAlign w:val="center"/>
          </w:tcPr>
          <w:p w:rsidR="006C6DAC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+6,8</w:t>
            </w:r>
          </w:p>
        </w:tc>
      </w:tr>
      <w:tr w:rsidR="006C6DAC" w:rsidRPr="00B739B4" w:rsidTr="00004963">
        <w:trPr>
          <w:cantSplit/>
          <w:jc w:val="center"/>
        </w:trPr>
        <w:tc>
          <w:tcPr>
            <w:tcW w:w="3495" w:type="dxa"/>
            <w:vAlign w:val="center"/>
          </w:tcPr>
          <w:p w:rsidR="006C6DAC" w:rsidRPr="00B739B4" w:rsidRDefault="006C6DAC" w:rsidP="003B3BE8">
            <w:pPr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Общий объем расходов бюджета</w:t>
            </w:r>
          </w:p>
        </w:tc>
        <w:tc>
          <w:tcPr>
            <w:tcW w:w="1666" w:type="dxa"/>
            <w:vAlign w:val="center"/>
          </w:tcPr>
          <w:p w:rsidR="006C6DAC" w:rsidRPr="00B739B4" w:rsidRDefault="00345E53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72 484 310,0</w:t>
            </w:r>
          </w:p>
        </w:tc>
        <w:tc>
          <w:tcPr>
            <w:tcW w:w="1665" w:type="dxa"/>
            <w:vAlign w:val="center"/>
          </w:tcPr>
          <w:p w:rsidR="006C6DAC" w:rsidRPr="00B739B4" w:rsidRDefault="00345E53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74 446 937,9</w:t>
            </w:r>
          </w:p>
        </w:tc>
        <w:tc>
          <w:tcPr>
            <w:tcW w:w="1674" w:type="dxa"/>
            <w:vAlign w:val="center"/>
          </w:tcPr>
          <w:p w:rsidR="006C6DAC" w:rsidRPr="00B739B4" w:rsidRDefault="006B66BF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+1 962 627,9</w:t>
            </w:r>
          </w:p>
        </w:tc>
        <w:tc>
          <w:tcPr>
            <w:tcW w:w="845" w:type="dxa"/>
            <w:vAlign w:val="center"/>
          </w:tcPr>
          <w:p w:rsidR="006C6DAC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+2,7</w:t>
            </w:r>
          </w:p>
        </w:tc>
      </w:tr>
      <w:tr w:rsidR="006C6DAC" w:rsidRPr="00B739B4" w:rsidTr="00004963">
        <w:trPr>
          <w:cantSplit/>
          <w:jc w:val="center"/>
        </w:trPr>
        <w:tc>
          <w:tcPr>
            <w:tcW w:w="3495" w:type="dxa"/>
            <w:vAlign w:val="center"/>
          </w:tcPr>
          <w:p w:rsidR="006C6DAC" w:rsidRPr="00B739B4" w:rsidRDefault="006C6DAC" w:rsidP="003B3BE8">
            <w:pPr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Дефицит бюджета</w:t>
            </w:r>
          </w:p>
        </w:tc>
        <w:tc>
          <w:tcPr>
            <w:tcW w:w="1666" w:type="dxa"/>
            <w:vAlign w:val="center"/>
          </w:tcPr>
          <w:p w:rsidR="006C6DAC" w:rsidRPr="00B739B4" w:rsidRDefault="00345E53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4 410 584,4</w:t>
            </w:r>
          </w:p>
        </w:tc>
        <w:tc>
          <w:tcPr>
            <w:tcW w:w="1665" w:type="dxa"/>
            <w:vAlign w:val="center"/>
          </w:tcPr>
          <w:p w:rsidR="006C6DAC" w:rsidRPr="00B739B4" w:rsidRDefault="00345E53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1 722 115,1</w:t>
            </w:r>
          </w:p>
        </w:tc>
        <w:tc>
          <w:tcPr>
            <w:tcW w:w="1674" w:type="dxa"/>
            <w:vAlign w:val="center"/>
          </w:tcPr>
          <w:p w:rsidR="006C6DAC" w:rsidRPr="00B739B4" w:rsidRDefault="006B66BF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–2 688 469,3</w:t>
            </w:r>
          </w:p>
        </w:tc>
        <w:tc>
          <w:tcPr>
            <w:tcW w:w="845" w:type="dxa"/>
            <w:vAlign w:val="center"/>
          </w:tcPr>
          <w:p w:rsidR="006C6DAC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8"/>
                <w:sz w:val="21"/>
                <w:szCs w:val="21"/>
              </w:rPr>
              <w:t>–61,0</w:t>
            </w:r>
          </w:p>
        </w:tc>
      </w:tr>
      <w:tr w:rsidR="006C6DAC" w:rsidRPr="00B739B4" w:rsidTr="00345E53">
        <w:trPr>
          <w:cantSplit/>
          <w:trHeight w:val="407"/>
          <w:jc w:val="center"/>
        </w:trPr>
        <w:tc>
          <w:tcPr>
            <w:tcW w:w="9345" w:type="dxa"/>
            <w:gridSpan w:val="5"/>
            <w:shd w:val="clear" w:color="auto" w:fill="E7E6E6" w:themeFill="background2"/>
            <w:vAlign w:val="center"/>
          </w:tcPr>
          <w:p w:rsidR="006C6DAC" w:rsidRPr="00B739B4" w:rsidRDefault="006C6DAC" w:rsidP="003B3BE8">
            <w:pPr>
              <w:jc w:val="center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2019 год</w:t>
            </w:r>
          </w:p>
        </w:tc>
      </w:tr>
      <w:tr w:rsidR="00B739B4" w:rsidRPr="00B739B4" w:rsidTr="00004963">
        <w:trPr>
          <w:cantSplit/>
          <w:jc w:val="center"/>
        </w:trPr>
        <w:tc>
          <w:tcPr>
            <w:tcW w:w="3495" w:type="dxa"/>
            <w:vAlign w:val="center"/>
          </w:tcPr>
          <w:p w:rsidR="00B739B4" w:rsidRPr="00B739B4" w:rsidRDefault="00B739B4" w:rsidP="003B3BE8">
            <w:pPr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Общий объем доходов бюджета</w:t>
            </w:r>
          </w:p>
        </w:tc>
        <w:tc>
          <w:tcPr>
            <w:tcW w:w="1666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66 863 707,7</w:t>
            </w:r>
          </w:p>
        </w:tc>
        <w:tc>
          <w:tcPr>
            <w:tcW w:w="1665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66 863 707,7</w:t>
            </w:r>
          </w:p>
        </w:tc>
        <w:tc>
          <w:tcPr>
            <w:tcW w:w="1674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8"/>
                <w:sz w:val="21"/>
                <w:szCs w:val="21"/>
              </w:rPr>
              <w:t>0,0</w:t>
            </w:r>
          </w:p>
        </w:tc>
        <w:tc>
          <w:tcPr>
            <w:tcW w:w="845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8"/>
                <w:sz w:val="21"/>
                <w:szCs w:val="21"/>
              </w:rPr>
              <w:t>0,0</w:t>
            </w:r>
          </w:p>
        </w:tc>
      </w:tr>
      <w:tr w:rsidR="00B739B4" w:rsidRPr="00B739B4" w:rsidTr="00004963">
        <w:trPr>
          <w:cantSplit/>
          <w:jc w:val="center"/>
        </w:trPr>
        <w:tc>
          <w:tcPr>
            <w:tcW w:w="3495" w:type="dxa"/>
            <w:vAlign w:val="center"/>
          </w:tcPr>
          <w:p w:rsidR="00B739B4" w:rsidRPr="00B739B4" w:rsidRDefault="00B739B4" w:rsidP="003B3BE8">
            <w:pPr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Общий объем расходов бюджета</w:t>
            </w:r>
          </w:p>
        </w:tc>
        <w:tc>
          <w:tcPr>
            <w:tcW w:w="1666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71 734 486,1</w:t>
            </w:r>
          </w:p>
        </w:tc>
        <w:tc>
          <w:tcPr>
            <w:tcW w:w="1665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71 734 486,1</w:t>
            </w:r>
          </w:p>
        </w:tc>
        <w:tc>
          <w:tcPr>
            <w:tcW w:w="1674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8"/>
                <w:sz w:val="21"/>
                <w:szCs w:val="21"/>
              </w:rPr>
              <w:t>0,0</w:t>
            </w:r>
          </w:p>
        </w:tc>
        <w:tc>
          <w:tcPr>
            <w:tcW w:w="845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8"/>
                <w:sz w:val="21"/>
                <w:szCs w:val="21"/>
              </w:rPr>
              <w:t>0,0</w:t>
            </w:r>
          </w:p>
        </w:tc>
      </w:tr>
      <w:tr w:rsidR="00B739B4" w:rsidRPr="00B739B4" w:rsidTr="00004963">
        <w:trPr>
          <w:cantSplit/>
          <w:jc w:val="center"/>
        </w:trPr>
        <w:tc>
          <w:tcPr>
            <w:tcW w:w="3495" w:type="dxa"/>
            <w:vAlign w:val="center"/>
          </w:tcPr>
          <w:p w:rsidR="00B739B4" w:rsidRPr="00B739B4" w:rsidRDefault="00B739B4" w:rsidP="003B3BE8">
            <w:pPr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Дефицит бюджета</w:t>
            </w:r>
          </w:p>
        </w:tc>
        <w:tc>
          <w:tcPr>
            <w:tcW w:w="1666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4 870 778,4</w:t>
            </w:r>
          </w:p>
        </w:tc>
        <w:tc>
          <w:tcPr>
            <w:tcW w:w="1665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4 870 778,4</w:t>
            </w:r>
          </w:p>
        </w:tc>
        <w:tc>
          <w:tcPr>
            <w:tcW w:w="1674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8"/>
                <w:sz w:val="21"/>
                <w:szCs w:val="21"/>
              </w:rPr>
              <w:t>0,0</w:t>
            </w:r>
          </w:p>
        </w:tc>
        <w:tc>
          <w:tcPr>
            <w:tcW w:w="845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8"/>
                <w:sz w:val="21"/>
                <w:szCs w:val="21"/>
              </w:rPr>
              <w:t>0,0</w:t>
            </w:r>
          </w:p>
        </w:tc>
      </w:tr>
      <w:tr w:rsidR="006C6DAC" w:rsidRPr="00B739B4" w:rsidTr="00345E53">
        <w:trPr>
          <w:cantSplit/>
          <w:trHeight w:val="407"/>
          <w:jc w:val="center"/>
        </w:trPr>
        <w:tc>
          <w:tcPr>
            <w:tcW w:w="9345" w:type="dxa"/>
            <w:gridSpan w:val="5"/>
            <w:shd w:val="clear" w:color="auto" w:fill="E7E6E6" w:themeFill="background2"/>
            <w:vAlign w:val="center"/>
          </w:tcPr>
          <w:p w:rsidR="006C6DAC" w:rsidRPr="00B739B4" w:rsidRDefault="006C6DAC" w:rsidP="003B3BE8">
            <w:pPr>
              <w:jc w:val="center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2020 год</w:t>
            </w:r>
          </w:p>
        </w:tc>
      </w:tr>
      <w:tr w:rsidR="00B739B4" w:rsidRPr="00B739B4" w:rsidTr="00004963">
        <w:trPr>
          <w:cantSplit/>
          <w:jc w:val="center"/>
        </w:trPr>
        <w:tc>
          <w:tcPr>
            <w:tcW w:w="3495" w:type="dxa"/>
            <w:vAlign w:val="center"/>
          </w:tcPr>
          <w:p w:rsidR="00B739B4" w:rsidRPr="00B739B4" w:rsidRDefault="00B739B4" w:rsidP="003B3BE8">
            <w:pPr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Общий объем доходов бюджета</w:t>
            </w:r>
          </w:p>
        </w:tc>
        <w:tc>
          <w:tcPr>
            <w:tcW w:w="1666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69 484 918,5</w:t>
            </w:r>
          </w:p>
        </w:tc>
        <w:tc>
          <w:tcPr>
            <w:tcW w:w="1665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69 484 918,5</w:t>
            </w:r>
          </w:p>
        </w:tc>
        <w:tc>
          <w:tcPr>
            <w:tcW w:w="1674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8"/>
                <w:sz w:val="21"/>
                <w:szCs w:val="21"/>
              </w:rPr>
              <w:t>0,0</w:t>
            </w:r>
          </w:p>
        </w:tc>
        <w:tc>
          <w:tcPr>
            <w:tcW w:w="845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8"/>
                <w:sz w:val="21"/>
                <w:szCs w:val="21"/>
              </w:rPr>
              <w:t>0,0</w:t>
            </w:r>
          </w:p>
        </w:tc>
      </w:tr>
      <w:tr w:rsidR="00B739B4" w:rsidRPr="00B739B4" w:rsidTr="00004963">
        <w:trPr>
          <w:cantSplit/>
          <w:jc w:val="center"/>
        </w:trPr>
        <w:tc>
          <w:tcPr>
            <w:tcW w:w="3495" w:type="dxa"/>
            <w:vAlign w:val="center"/>
          </w:tcPr>
          <w:p w:rsidR="00B739B4" w:rsidRPr="00B739B4" w:rsidRDefault="00B739B4" w:rsidP="003B3BE8">
            <w:pPr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Общий объем расходов бюджета</w:t>
            </w:r>
          </w:p>
        </w:tc>
        <w:tc>
          <w:tcPr>
            <w:tcW w:w="1666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73 787 288,4</w:t>
            </w:r>
          </w:p>
        </w:tc>
        <w:tc>
          <w:tcPr>
            <w:tcW w:w="1665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73 787 288,4</w:t>
            </w:r>
          </w:p>
        </w:tc>
        <w:tc>
          <w:tcPr>
            <w:tcW w:w="1674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8"/>
                <w:sz w:val="21"/>
                <w:szCs w:val="21"/>
              </w:rPr>
              <w:t>0,0</w:t>
            </w:r>
          </w:p>
        </w:tc>
        <w:tc>
          <w:tcPr>
            <w:tcW w:w="845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8"/>
                <w:sz w:val="21"/>
                <w:szCs w:val="21"/>
              </w:rPr>
              <w:t>0,0</w:t>
            </w:r>
          </w:p>
        </w:tc>
      </w:tr>
      <w:tr w:rsidR="00B739B4" w:rsidRPr="00B739B4" w:rsidTr="00004963">
        <w:trPr>
          <w:cantSplit/>
          <w:jc w:val="center"/>
        </w:trPr>
        <w:tc>
          <w:tcPr>
            <w:tcW w:w="3495" w:type="dxa"/>
            <w:vAlign w:val="center"/>
          </w:tcPr>
          <w:p w:rsidR="00B739B4" w:rsidRPr="00B739B4" w:rsidRDefault="00B739B4" w:rsidP="003B3BE8">
            <w:pPr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Дефицит бюджета</w:t>
            </w:r>
          </w:p>
        </w:tc>
        <w:tc>
          <w:tcPr>
            <w:tcW w:w="1666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4 302 369,9</w:t>
            </w:r>
          </w:p>
        </w:tc>
        <w:tc>
          <w:tcPr>
            <w:tcW w:w="1665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 w:rsidRPr="00B739B4">
              <w:rPr>
                <w:rFonts w:ascii="Times New Roman" w:hAnsi="Times New Roman" w:cs="Times New Roman"/>
                <w:kern w:val="28"/>
                <w:sz w:val="21"/>
                <w:szCs w:val="21"/>
              </w:rPr>
              <w:t>4 302 369,9</w:t>
            </w:r>
          </w:p>
        </w:tc>
        <w:tc>
          <w:tcPr>
            <w:tcW w:w="1674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8"/>
                <w:sz w:val="21"/>
                <w:szCs w:val="21"/>
              </w:rPr>
              <w:t>0,0</w:t>
            </w:r>
          </w:p>
        </w:tc>
        <w:tc>
          <w:tcPr>
            <w:tcW w:w="845" w:type="dxa"/>
            <w:vAlign w:val="center"/>
          </w:tcPr>
          <w:p w:rsidR="00B739B4" w:rsidRPr="00B739B4" w:rsidRDefault="00B739B4" w:rsidP="003B3BE8">
            <w:pPr>
              <w:jc w:val="right"/>
              <w:rPr>
                <w:rFonts w:ascii="Times New Roman" w:hAnsi="Times New Roman" w:cs="Times New Roman"/>
                <w:kern w:val="28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8"/>
                <w:sz w:val="21"/>
                <w:szCs w:val="21"/>
              </w:rPr>
              <w:t>0,0</w:t>
            </w:r>
          </w:p>
        </w:tc>
      </w:tr>
    </w:tbl>
    <w:p w:rsidR="00C25254" w:rsidRPr="00C25254" w:rsidRDefault="00C25254" w:rsidP="003B3BE8">
      <w:pPr>
        <w:shd w:val="clear" w:color="auto" w:fill="FFFFFF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5254">
        <w:rPr>
          <w:rFonts w:ascii="Times New Roman" w:eastAsia="Calibri" w:hAnsi="Times New Roman" w:cs="Times New Roman"/>
          <w:sz w:val="28"/>
        </w:rPr>
        <w:t xml:space="preserve">Объем </w:t>
      </w:r>
      <w:r w:rsidRPr="00C25254">
        <w:rPr>
          <w:rFonts w:ascii="Times New Roman" w:eastAsia="Calibri" w:hAnsi="Times New Roman" w:cs="Times New Roman"/>
          <w:i/>
          <w:sz w:val="28"/>
        </w:rPr>
        <w:t>доходов</w:t>
      </w:r>
      <w:r w:rsidRPr="00C25254">
        <w:rPr>
          <w:rFonts w:ascii="Times New Roman" w:eastAsia="Calibri" w:hAnsi="Times New Roman" w:cs="Times New Roman"/>
          <w:sz w:val="28"/>
        </w:rPr>
        <w:t xml:space="preserve"> бюджета области, согласно представленному Законопроекту</w:t>
      </w:r>
      <w:r w:rsidR="00D86D29">
        <w:rPr>
          <w:rFonts w:ascii="Times New Roman" w:eastAsia="Calibri" w:hAnsi="Times New Roman" w:cs="Times New Roman"/>
          <w:sz w:val="28"/>
        </w:rPr>
        <w:t>,</w:t>
      </w:r>
      <w:r w:rsidRPr="00C25254">
        <w:rPr>
          <w:rFonts w:ascii="Times New Roman" w:eastAsia="Calibri" w:hAnsi="Times New Roman" w:cs="Times New Roman"/>
          <w:sz w:val="28"/>
        </w:rPr>
        <w:t xml:space="preserve"> составит на 2018 год 72 724 822,8 тыс. рублей, в том числе:</w:t>
      </w:r>
    </w:p>
    <w:p w:rsidR="00C25254" w:rsidRPr="00C25254" w:rsidRDefault="00C25254" w:rsidP="003B3BE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C25254">
        <w:rPr>
          <w:rFonts w:ascii="Times New Roman" w:eastAsia="Calibri" w:hAnsi="Times New Roman" w:cs="Times New Roman"/>
          <w:sz w:val="28"/>
        </w:rPr>
        <w:t>– налоговые и неналоговые доходы</w:t>
      </w:r>
      <w:r w:rsidR="000832B1">
        <w:rPr>
          <w:rFonts w:ascii="Times New Roman" w:eastAsia="Calibri" w:hAnsi="Times New Roman" w:cs="Times New Roman"/>
          <w:sz w:val="28"/>
        </w:rPr>
        <w:t xml:space="preserve"> </w:t>
      </w:r>
      <w:r w:rsidRPr="00C25254">
        <w:rPr>
          <w:rFonts w:ascii="Times New Roman" w:eastAsia="Calibri" w:hAnsi="Times New Roman" w:cs="Times New Roman"/>
          <w:sz w:val="28"/>
        </w:rPr>
        <w:t>– 57 393 064,6 тыс. рублей;</w:t>
      </w:r>
    </w:p>
    <w:p w:rsidR="00C25254" w:rsidRPr="00C25254" w:rsidRDefault="00C25254" w:rsidP="003B3BE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C25254">
        <w:rPr>
          <w:rFonts w:ascii="Times New Roman" w:eastAsia="Calibri" w:hAnsi="Times New Roman" w:cs="Times New Roman"/>
          <w:sz w:val="28"/>
        </w:rPr>
        <w:t>– безвозмездные поступления</w:t>
      </w:r>
      <w:r w:rsidRPr="00C25254">
        <w:rPr>
          <w:rFonts w:ascii="Times New Roman" w:eastAsia="Calibri" w:hAnsi="Times New Roman" w:cs="Times New Roman"/>
          <w:sz w:val="28"/>
        </w:rPr>
        <w:tab/>
        <w:t>– 15 331 758,2 тыс. рублей</w:t>
      </w:r>
      <w:r w:rsidRPr="00C2525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</w:t>
      </w:r>
    </w:p>
    <w:p w:rsidR="00C25254" w:rsidRPr="00C25254" w:rsidRDefault="00C25254" w:rsidP="003B3BE8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5254">
        <w:rPr>
          <w:rFonts w:ascii="Times New Roman" w:eastAsia="Calibri" w:hAnsi="Times New Roman" w:cs="Times New Roman"/>
          <w:sz w:val="28"/>
        </w:rPr>
        <w:t xml:space="preserve">Изменение </w:t>
      </w:r>
      <w:r w:rsidRPr="00060FBB">
        <w:rPr>
          <w:rFonts w:ascii="Times New Roman" w:eastAsia="Calibri" w:hAnsi="Times New Roman" w:cs="Times New Roman"/>
          <w:sz w:val="28"/>
        </w:rPr>
        <w:t>прогнозных</w:t>
      </w:r>
      <w:r w:rsidRPr="00C25254">
        <w:rPr>
          <w:rFonts w:ascii="Times New Roman" w:eastAsia="Calibri" w:hAnsi="Times New Roman" w:cs="Times New Roman"/>
          <w:sz w:val="28"/>
        </w:rPr>
        <w:t xml:space="preserve"> показателей доходов бюджета области на 2018 год по группам доходов представлено в следующей таблице.</w:t>
      </w:r>
    </w:p>
    <w:tbl>
      <w:tblPr>
        <w:tblStyle w:val="212"/>
        <w:tblW w:w="5015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6"/>
        <w:gridCol w:w="1280"/>
        <w:gridCol w:w="1279"/>
        <w:gridCol w:w="1422"/>
        <w:gridCol w:w="1137"/>
        <w:gridCol w:w="852"/>
        <w:gridCol w:w="1137"/>
        <w:gridCol w:w="849"/>
      </w:tblGrid>
      <w:tr w:rsidR="00C25254" w:rsidRPr="00C25254" w:rsidTr="00C25254">
        <w:trPr>
          <w:trHeight w:val="516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Наименования показателей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r w:rsidRPr="00C252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 бюджете области на 2018-2020 годы, </w:t>
            </w:r>
            <w:r w:rsidRPr="00C2525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Законопроект,</w:t>
            </w:r>
          </w:p>
        </w:tc>
        <w:tc>
          <w:tcPr>
            <w:tcW w:w="3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C25254" w:rsidRPr="00C25254" w:rsidTr="00C25254">
        <w:trPr>
          <w:trHeight w:val="471"/>
          <w:jc w:val="center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254" w:rsidRPr="00C25254" w:rsidRDefault="00C25254" w:rsidP="003B3B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в редакции от 18.12.2017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pacing w:val="-4"/>
                <w:sz w:val="20"/>
                <w:szCs w:val="20"/>
              </w:rPr>
              <w:t>в редакции от 27.04.2018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54">
              <w:rPr>
                <w:rFonts w:ascii="Times New Roman" w:hAnsi="Times New Roman"/>
                <w:sz w:val="16"/>
                <w:szCs w:val="16"/>
              </w:rPr>
              <w:t>гр.4-гр.2,</w:t>
            </w:r>
          </w:p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54">
              <w:rPr>
                <w:rFonts w:ascii="Times New Roman" w:hAnsi="Times New Roman"/>
                <w:sz w:val="16"/>
                <w:szCs w:val="16"/>
              </w:rPr>
              <w:t>(гр.4-гр.2)/</w:t>
            </w:r>
          </w:p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16"/>
                <w:szCs w:val="16"/>
              </w:rPr>
              <w:t xml:space="preserve">гр.2, </w:t>
            </w:r>
            <w:r w:rsidRPr="00C2525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54">
              <w:rPr>
                <w:rFonts w:ascii="Times New Roman" w:hAnsi="Times New Roman"/>
                <w:sz w:val="16"/>
                <w:szCs w:val="16"/>
              </w:rPr>
              <w:t xml:space="preserve">гр.4-гр.3, </w:t>
            </w:r>
          </w:p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54">
              <w:rPr>
                <w:rFonts w:ascii="Times New Roman" w:hAnsi="Times New Roman"/>
                <w:sz w:val="16"/>
                <w:szCs w:val="16"/>
              </w:rPr>
              <w:t>(гр.4-гр.3)/</w:t>
            </w:r>
          </w:p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16"/>
                <w:szCs w:val="16"/>
              </w:rPr>
              <w:t xml:space="preserve">гр.3, </w:t>
            </w:r>
            <w:r w:rsidRPr="00C2525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25254" w:rsidRPr="00C25254" w:rsidTr="00C25254">
        <w:trPr>
          <w:trHeight w:val="11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5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5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5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5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5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5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C25254" w:rsidRPr="00C25254" w:rsidTr="00C25254">
        <w:trPr>
          <w:trHeight w:val="709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53 429 811,0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254" w:rsidRPr="00C25254" w:rsidRDefault="00C25254" w:rsidP="003B3BE8">
            <w:pPr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53 920 050,5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254" w:rsidRPr="00C25254" w:rsidRDefault="00C25254" w:rsidP="003B3BE8">
            <w:pPr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57 393 064,6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3 963 253,6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3 473 014,1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</w:tr>
      <w:tr w:rsidR="00C25254" w:rsidRPr="00C25254" w:rsidTr="00C25254">
        <w:trPr>
          <w:trHeight w:val="46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10 194 782,7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254" w:rsidRPr="00C25254" w:rsidRDefault="00C25254" w:rsidP="003B3BE8">
            <w:pPr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14 153 675,1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5254" w:rsidRPr="00C25254" w:rsidRDefault="00C25254" w:rsidP="003B3BE8">
            <w:pPr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15 331 758,2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5 136 975,5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1 178 083,1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</w:tr>
      <w:tr w:rsidR="00C25254" w:rsidRPr="00C25254" w:rsidTr="00C25254">
        <w:trPr>
          <w:trHeight w:val="241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spacing w:before="4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63 624 593,7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54" w:rsidRPr="00C25254" w:rsidRDefault="00C25254" w:rsidP="003B3BE8">
            <w:pPr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68 073 725,6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54" w:rsidRPr="00C25254" w:rsidRDefault="00C25254" w:rsidP="003B3BE8">
            <w:pPr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72 724 822,8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9 100 229,1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4 651 097,2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5254" w:rsidRPr="00C25254" w:rsidRDefault="00C25254" w:rsidP="003B3BE8">
            <w:pPr>
              <w:tabs>
                <w:tab w:val="left" w:pos="1134"/>
              </w:tabs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254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</w:tbl>
    <w:p w:rsidR="00C25254" w:rsidRPr="00C25254" w:rsidRDefault="00060FBB" w:rsidP="003B3BE8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="00C25254" w:rsidRPr="00C25254">
        <w:rPr>
          <w:rFonts w:ascii="Times New Roman" w:eastAsia="Calibri" w:hAnsi="Times New Roman" w:cs="Times New Roman"/>
          <w:spacing w:val="-3"/>
          <w:sz w:val="28"/>
        </w:rPr>
        <w:t xml:space="preserve">оказатель </w:t>
      </w:r>
      <w:r w:rsidR="00C25254" w:rsidRPr="00C25254">
        <w:rPr>
          <w:rFonts w:ascii="Times New Roman" w:eastAsia="Calibri" w:hAnsi="Times New Roman" w:cs="Times New Roman"/>
          <w:i/>
          <w:spacing w:val="-3"/>
          <w:sz w:val="28"/>
        </w:rPr>
        <w:t>налоговых и неналоговых доходов</w:t>
      </w:r>
      <w:r w:rsidR="00C25254" w:rsidRPr="00C25254">
        <w:rPr>
          <w:rFonts w:ascii="Times New Roman" w:eastAsia="Calibri" w:hAnsi="Times New Roman" w:cs="Times New Roman"/>
          <w:spacing w:val="-3"/>
          <w:sz w:val="28"/>
        </w:rPr>
        <w:t xml:space="preserve"> бюджета области на 2018 год </w:t>
      </w:r>
      <w:r w:rsidR="00C25254" w:rsidRPr="00C2525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по отношению к действующей редакции Закона о бюджете области на 2018-2020 годы </w:t>
      </w:r>
      <w:r w:rsidR="00C25254" w:rsidRPr="00C25254">
        <w:rPr>
          <w:rFonts w:ascii="Times New Roman" w:eastAsia="Calibri" w:hAnsi="Times New Roman" w:cs="Times New Roman"/>
          <w:spacing w:val="-3"/>
          <w:sz w:val="28"/>
        </w:rPr>
        <w:t xml:space="preserve">в целом </w:t>
      </w:r>
      <w:r w:rsidR="00C25254" w:rsidRPr="00C25254">
        <w:rPr>
          <w:rFonts w:ascii="Times New Roman" w:eastAsia="Calibri" w:hAnsi="Times New Roman" w:cs="Times New Roman"/>
          <w:spacing w:val="-3"/>
          <w:sz w:val="28"/>
          <w:szCs w:val="28"/>
        </w:rPr>
        <w:t>увеличивается</w:t>
      </w:r>
      <w:r w:rsidR="00C25254" w:rsidRPr="00C25254">
        <w:rPr>
          <w:rFonts w:ascii="Times New Roman" w:eastAsia="Calibri" w:hAnsi="Times New Roman" w:cs="Times New Roman"/>
          <w:spacing w:val="-3"/>
          <w:sz w:val="28"/>
        </w:rPr>
        <w:t xml:space="preserve"> на </w:t>
      </w:r>
      <w:r w:rsidR="00C25254" w:rsidRPr="00C2525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3 473 014,1 тыс. рублей, или на 6,4% (к </w:t>
      </w:r>
      <w:r w:rsidR="00C25254" w:rsidRPr="00060FB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первоначальному прогнозу увеличивается на 3 963 253,6 тыс. рублей, или на 7,4%), в том числе за счет </w:t>
      </w:r>
      <w:r w:rsidR="00C25254" w:rsidRPr="00060FBB">
        <w:rPr>
          <w:rFonts w:ascii="Times New Roman" w:eastAsia="Calibri" w:hAnsi="Times New Roman" w:cs="Times New Roman"/>
          <w:i/>
          <w:spacing w:val="-3"/>
          <w:sz w:val="28"/>
          <w:szCs w:val="28"/>
        </w:rPr>
        <w:t>увеличения</w:t>
      </w:r>
      <w:r w:rsidR="00C25254" w:rsidRPr="00060FB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прогнозных показателей по 67 подстатьям доходов на общую сумму 4 492 190,7 тыс. рублей и </w:t>
      </w:r>
      <w:r w:rsidR="00C25254" w:rsidRPr="00060FBB">
        <w:rPr>
          <w:rFonts w:ascii="Times New Roman" w:eastAsia="Calibri" w:hAnsi="Times New Roman" w:cs="Times New Roman"/>
          <w:i/>
          <w:spacing w:val="-3"/>
          <w:sz w:val="28"/>
          <w:szCs w:val="28"/>
        </w:rPr>
        <w:t>уменьшения</w:t>
      </w:r>
      <w:r w:rsidR="00C25254" w:rsidRPr="00060FB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прогнозных</w:t>
      </w:r>
      <w:r w:rsidR="00C25254" w:rsidRPr="00C2525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показателей по 27 подстатьям доходов на общую сумму 1 019 176,6 тыс. рублей. </w:t>
      </w:r>
    </w:p>
    <w:p w:rsidR="00C25254" w:rsidRPr="00C25254" w:rsidRDefault="00C25254" w:rsidP="00AA3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252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Изменения вносятся практически во </w:t>
      </w:r>
      <w:r w:rsidRPr="00060F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все </w:t>
      </w:r>
      <w:r w:rsidR="00060FBB" w:rsidRPr="00060F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</w:t>
      </w:r>
      <w:r w:rsidRPr="00060F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статьи налоговых и неналоговых доходов (за исключением 6 подстатей</w:t>
      </w:r>
      <w:r w:rsidRPr="00C252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 исходя из динамики поступлений в 2018 году и с учетом сведений </w:t>
      </w:r>
      <w:r w:rsidRPr="00C2525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отдельных главных администраторов доходов.</w:t>
      </w:r>
      <w:r w:rsidRPr="00C252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453B" w:rsidRPr="00FA0370" w:rsidRDefault="0067453B" w:rsidP="003B3BE8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i/>
          <w:sz w:val="28"/>
          <w:szCs w:val="28"/>
        </w:rPr>
        <w:t>Безвозмездные поступления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7E6376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FA0370">
        <w:rPr>
          <w:rFonts w:ascii="Times New Roman" w:eastAsia="Calibri" w:hAnsi="Times New Roman" w:cs="Times New Roman"/>
          <w:sz w:val="28"/>
        </w:rPr>
        <w:t>составят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15 331 758,2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в целом увеличиваются на </w:t>
      </w:r>
      <w:r>
        <w:rPr>
          <w:rFonts w:ascii="Times New Roman" w:eastAsia="Calibri" w:hAnsi="Times New Roman" w:cs="Times New Roman"/>
          <w:sz w:val="28"/>
          <w:szCs w:val="28"/>
        </w:rPr>
        <w:t>1 178 083,1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eastAsia="Calibri" w:hAnsi="Times New Roman" w:cs="Times New Roman"/>
          <w:sz w:val="28"/>
          <w:szCs w:val="28"/>
        </w:rPr>
        <w:t>8,3</w:t>
      </w:r>
      <w:r w:rsidRPr="00FA037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7453B" w:rsidRPr="00FA0370" w:rsidRDefault="0067453B" w:rsidP="003B3BE8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</w:rPr>
        <w:t>К первоначально утвержденному показателю объем б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езвозмездных поступлений </w:t>
      </w:r>
      <w:r w:rsidRPr="00FA0370">
        <w:rPr>
          <w:rFonts w:ascii="Times New Roman" w:eastAsia="Calibri" w:hAnsi="Times New Roman" w:cs="Times New Roman"/>
          <w:sz w:val="28"/>
        </w:rPr>
        <w:t>в целом увеличивается на 5</w:t>
      </w:r>
      <w:r>
        <w:rPr>
          <w:rFonts w:ascii="Times New Roman" w:eastAsia="Calibri" w:hAnsi="Times New Roman" w:cs="Times New Roman"/>
          <w:sz w:val="28"/>
        </w:rPr>
        <w:t> 136 975,5</w:t>
      </w:r>
      <w:r w:rsidRPr="00FA0370">
        <w:rPr>
          <w:rFonts w:ascii="Times New Roman" w:eastAsia="Calibri" w:hAnsi="Times New Roman" w:cs="Times New Roman"/>
          <w:sz w:val="28"/>
        </w:rPr>
        <w:t xml:space="preserve"> тыс. рублей, или на </w:t>
      </w:r>
      <w:r>
        <w:rPr>
          <w:rFonts w:ascii="Times New Roman" w:eastAsia="Calibri" w:hAnsi="Times New Roman" w:cs="Times New Roman"/>
          <w:sz w:val="28"/>
        </w:rPr>
        <w:t>50,4</w:t>
      </w:r>
      <w:r w:rsidRPr="00FA0370">
        <w:rPr>
          <w:rFonts w:ascii="Times New Roman" w:eastAsia="Calibri" w:hAnsi="Times New Roman" w:cs="Times New Roman"/>
          <w:sz w:val="28"/>
        </w:rPr>
        <w:t xml:space="preserve">%. </w:t>
      </w:r>
      <w:r w:rsidRPr="00FA0370">
        <w:rPr>
          <w:rFonts w:ascii="Times New Roman" w:eastAsia="Calibri" w:hAnsi="Times New Roman" w:cs="Times New Roman"/>
          <w:sz w:val="28"/>
          <w:szCs w:val="28"/>
        </w:rPr>
        <w:lastRenderedPageBreak/>
        <w:t>Доля безвозмездных поступлений в объеме доходов бюджета области 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eastAsia="Calibri" w:hAnsi="Times New Roman" w:cs="Times New Roman"/>
          <w:sz w:val="28"/>
          <w:szCs w:val="28"/>
        </w:rPr>
        <w:t>21,1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% (увеличивается к действующей редакции </w:t>
      </w:r>
      <w:r>
        <w:rPr>
          <w:rFonts w:ascii="Times New Roman" w:eastAsia="Calibri" w:hAnsi="Times New Roman" w:cs="Times New Roman"/>
          <w:sz w:val="28"/>
          <w:szCs w:val="28"/>
        </w:rPr>
        <w:t>Закона о бюджете области на 2018-2020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годы на 0,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процентного пункта, к первоначальной –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5,1 </w:t>
      </w:r>
      <w:r w:rsidRPr="00FA0370">
        <w:rPr>
          <w:rFonts w:ascii="Times New Roman" w:eastAsia="Calibri" w:hAnsi="Times New Roman" w:cs="Times New Roman"/>
          <w:sz w:val="28"/>
          <w:szCs w:val="28"/>
        </w:rPr>
        <w:t>процентного пункта).</w:t>
      </w:r>
    </w:p>
    <w:p w:rsidR="0067453B" w:rsidRPr="00B70428" w:rsidRDefault="0067453B" w:rsidP="003B3BE8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04B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EA704B">
        <w:rPr>
          <w:rFonts w:ascii="Times New Roman" w:eastAsia="Calibri" w:hAnsi="Times New Roman" w:cs="Times New Roman"/>
          <w:i/>
          <w:sz w:val="28"/>
          <w:szCs w:val="28"/>
        </w:rPr>
        <w:t xml:space="preserve">безвозмездных </w:t>
      </w:r>
      <w:r w:rsidRPr="00B70428">
        <w:rPr>
          <w:rFonts w:ascii="Times New Roman" w:eastAsia="Calibri" w:hAnsi="Times New Roman" w:cs="Times New Roman"/>
          <w:i/>
          <w:sz w:val="28"/>
          <w:szCs w:val="28"/>
        </w:rPr>
        <w:t>поступлений из федерального бюджета</w:t>
      </w:r>
      <w:r w:rsidRPr="00B70428">
        <w:rPr>
          <w:rFonts w:ascii="Times New Roman" w:eastAsia="Calibri" w:hAnsi="Times New Roman" w:cs="Times New Roman"/>
          <w:sz w:val="28"/>
          <w:szCs w:val="28"/>
        </w:rPr>
        <w:t xml:space="preserve"> уточняется в соответствии с изменениями в федеральн</w:t>
      </w:r>
      <w:r w:rsidR="00B01929">
        <w:rPr>
          <w:rFonts w:ascii="Times New Roman" w:eastAsia="Calibri" w:hAnsi="Times New Roman" w:cs="Times New Roman"/>
          <w:sz w:val="28"/>
          <w:szCs w:val="28"/>
        </w:rPr>
        <w:t>ом</w:t>
      </w:r>
      <w:r w:rsidRPr="00B70428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B01929">
        <w:rPr>
          <w:rFonts w:ascii="Times New Roman" w:eastAsia="Calibri" w:hAnsi="Times New Roman" w:cs="Times New Roman"/>
          <w:sz w:val="28"/>
          <w:szCs w:val="28"/>
        </w:rPr>
        <w:t>е</w:t>
      </w:r>
      <w:r w:rsidRPr="00B70428">
        <w:rPr>
          <w:rFonts w:ascii="Times New Roman" w:eastAsia="Calibri" w:hAnsi="Times New Roman" w:cs="Times New Roman"/>
          <w:sz w:val="28"/>
          <w:szCs w:val="28"/>
        </w:rPr>
        <w:t xml:space="preserve"> на 2018 год,</w:t>
      </w:r>
      <w:r w:rsidRPr="00B70428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Правительства Р</w:t>
      </w:r>
      <w:r w:rsidR="00F45F78" w:rsidRPr="00B7042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70428">
        <w:rPr>
          <w:rFonts w:ascii="Times New Roman" w:hAnsi="Times New Roman" w:cs="Times New Roman"/>
          <w:sz w:val="28"/>
          <w:szCs w:val="28"/>
        </w:rPr>
        <w:t>Ф</w:t>
      </w:r>
      <w:r w:rsidR="00F45F78" w:rsidRPr="00B70428">
        <w:rPr>
          <w:rFonts w:ascii="Times New Roman" w:hAnsi="Times New Roman" w:cs="Times New Roman"/>
          <w:sz w:val="28"/>
          <w:szCs w:val="28"/>
        </w:rPr>
        <w:t>едерации</w:t>
      </w:r>
      <w:r w:rsidRPr="00B70428">
        <w:rPr>
          <w:rFonts w:ascii="Times New Roman" w:hAnsi="Times New Roman" w:cs="Times New Roman"/>
          <w:sz w:val="28"/>
          <w:szCs w:val="28"/>
        </w:rPr>
        <w:t xml:space="preserve"> о распределении межбюджетных трансфертов в 2018 году бюджетам субъектов </w:t>
      </w:r>
      <w:r w:rsidR="00097561" w:rsidRPr="00B7042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70428">
        <w:rPr>
          <w:rFonts w:ascii="Times New Roman" w:hAnsi="Times New Roman" w:cs="Times New Roman"/>
          <w:sz w:val="28"/>
          <w:szCs w:val="28"/>
        </w:rPr>
        <w:t>, соглашениями с федеральными органами исполнительной власти, с Правительством Москвы, а также с учетом фактических поступлений по состоянию на 01.11.2018.</w:t>
      </w:r>
    </w:p>
    <w:p w:rsidR="0067453B" w:rsidRPr="00B70428" w:rsidRDefault="0067453B" w:rsidP="003B3BE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4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Безвозмездные </w:t>
      </w:r>
      <w:r w:rsidR="00F45F78" w:rsidRPr="00B704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поступления </w:t>
      </w:r>
      <w:r w:rsidRPr="00B704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федерального бюджета бюджету области в целом увеличиваются на </w:t>
      </w:r>
      <w:r w:rsidRPr="00B70428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919 160,6</w:t>
      </w:r>
      <w:r w:rsidRPr="00B70428">
        <w:rPr>
          <w:rFonts w:ascii="Times New Roman" w:eastAsia="Calibri" w:hAnsi="Times New Roman" w:cs="Times New Roman"/>
          <w:spacing w:val="-4"/>
          <w:w w:val="90"/>
          <w:sz w:val="28"/>
          <w:szCs w:val="28"/>
        </w:rPr>
        <w:t xml:space="preserve"> </w:t>
      </w:r>
      <w:r w:rsidRPr="00B704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 на 6,8%.</w:t>
      </w:r>
    </w:p>
    <w:p w:rsidR="0067453B" w:rsidRDefault="0067453B" w:rsidP="003B3BE8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7042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Объем </w:t>
      </w:r>
      <w:r w:rsidRPr="00B70428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дотаций </w:t>
      </w:r>
      <w:r w:rsidRPr="00B70428">
        <w:rPr>
          <w:rFonts w:ascii="Times New Roman" w:eastAsia="Calibri" w:hAnsi="Times New Roman" w:cs="Times New Roman"/>
          <w:color w:val="000000"/>
          <w:sz w:val="28"/>
          <w:szCs w:val="28"/>
        </w:rPr>
        <w:t>из федерального бюджета</w:t>
      </w:r>
      <w:r w:rsidRPr="00B7042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B70428">
        <w:rPr>
          <w:rFonts w:ascii="Times New Roman" w:eastAsia="Calibri" w:hAnsi="Times New Roman" w:cs="Times New Roman"/>
          <w:spacing w:val="-4"/>
          <w:sz w:val="28"/>
          <w:szCs w:val="28"/>
        </w:rPr>
        <w:t>в целом увеличивается на 695 981,0 тыс. рублей (или на 28,4%), в том числе:</w:t>
      </w:r>
    </w:p>
    <w:p w:rsidR="0067453B" w:rsidRDefault="0067453B" w:rsidP="003B3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– 587 822,0 тыс. рублей –</w:t>
      </w:r>
      <w:r w:rsidR="00F45F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87FAC">
        <w:rPr>
          <w:rFonts w:ascii="Times New Roman" w:eastAsia="Calibri" w:hAnsi="Times New Roman" w:cs="Times New Roman"/>
          <w:spacing w:val="-4"/>
          <w:sz w:val="28"/>
          <w:szCs w:val="28"/>
        </w:rPr>
        <w:t>на поддержку мер по обеспеч</w:t>
      </w:r>
      <w:r w:rsidR="004F1A85">
        <w:rPr>
          <w:rFonts w:ascii="Times New Roman" w:eastAsia="Calibri" w:hAnsi="Times New Roman" w:cs="Times New Roman"/>
          <w:spacing w:val="-4"/>
          <w:sz w:val="28"/>
          <w:szCs w:val="28"/>
        </w:rPr>
        <w:t>ению сбалансированности бюджетов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67453B" w:rsidRDefault="0067453B" w:rsidP="003B3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– 28 159,0 тыс. рублей –</w:t>
      </w:r>
      <w:r w:rsidR="00F45F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87FAC">
        <w:rPr>
          <w:rFonts w:ascii="Times New Roman" w:eastAsia="Calibri" w:hAnsi="Times New Roman" w:cs="Times New Roman"/>
          <w:spacing w:val="-4"/>
          <w:sz w:val="28"/>
          <w:szCs w:val="28"/>
        </w:rPr>
        <w:t>в целях стимулирования роста налогового потенциала по налогу на прибыль организаций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</w:p>
    <w:p w:rsidR="0067453B" w:rsidRPr="00FA0370" w:rsidRDefault="0067453B" w:rsidP="003B3B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– 80 000,0 тыс. рублей – </w:t>
      </w:r>
      <w:r w:rsidRPr="00987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целях реализации проектов создания комфортной городской среды в малых городах и исторических поселениях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987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победителях Всероссийского конкурса лучших проектов создания комфортной городской среды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67453B" w:rsidRPr="00FA0370" w:rsidRDefault="0067453B" w:rsidP="003B3BE8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A704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Объем </w:t>
      </w:r>
      <w:r w:rsidRPr="00EA704B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субсидий </w:t>
      </w:r>
      <w:r w:rsidRPr="00EA704B">
        <w:rPr>
          <w:rFonts w:ascii="Times New Roman" w:eastAsia="Calibri" w:hAnsi="Times New Roman" w:cs="Times New Roman"/>
          <w:color w:val="000000"/>
          <w:sz w:val="28"/>
          <w:szCs w:val="28"/>
        </w:rPr>
        <w:t>из федерального бюджета</w:t>
      </w:r>
      <w:r w:rsidRPr="00EA704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EA704B">
        <w:rPr>
          <w:rFonts w:ascii="Times New Roman" w:eastAsia="Calibri" w:hAnsi="Times New Roman" w:cs="Times New Roman"/>
          <w:spacing w:val="-4"/>
          <w:sz w:val="28"/>
          <w:szCs w:val="28"/>
        </w:rPr>
        <w:t>в целом</w:t>
      </w:r>
      <w:r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увеличивается на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35 218,2</w:t>
      </w:r>
      <w:r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</w:t>
      </w:r>
      <w:r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1</w:t>
      </w:r>
      <w:r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>,2%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>в том числе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05803">
        <w:rPr>
          <w:rFonts w:ascii="Times New Roman" w:eastAsia="Calibri" w:hAnsi="Times New Roman" w:cs="Times New Roman"/>
          <w:spacing w:val="-4"/>
          <w:sz w:val="28"/>
          <w:szCs w:val="28"/>
        </w:rPr>
        <w:t>за счет</w:t>
      </w:r>
      <w:r w:rsidR="00B01929"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  <w:r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 w:rsidRPr="00FA0370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увелич</w:t>
      </w:r>
      <w:r>
        <w:rPr>
          <w:rFonts w:ascii="Times New Roman" w:eastAsia="Calibri" w:hAnsi="Times New Roman" w:cs="Times New Roman"/>
          <w:i/>
          <w:spacing w:val="-4"/>
          <w:sz w:val="28"/>
          <w:szCs w:val="28"/>
        </w:rPr>
        <w:t>ения</w:t>
      </w:r>
      <w:r w:rsidRPr="00FA037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265 713,3 тыс. рублей (по 5-ти видам субсидий), из них 198 374,3 тыс. рублей </w:t>
      </w:r>
      <w:r w:rsidR="000059C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на</w:t>
      </w:r>
      <w:r w:rsidRPr="00EA704B">
        <w:rPr>
          <w:rFonts w:ascii="Times New Roman" w:hAnsi="Times New Roman" w:cs="Times New Roman"/>
          <w:spacing w:val="-5"/>
          <w:sz w:val="28"/>
          <w:szCs w:val="28"/>
        </w:rPr>
        <w:t xml:space="preserve"> софинансирование капитальных вложений в объекты государственной (муниципальной) собственности</w:t>
      </w:r>
      <w:r w:rsidRPr="009058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 </w:t>
      </w:r>
      <w:r w:rsidRPr="00BC3F7C">
        <w:rPr>
          <w:rFonts w:ascii="Times New Roman" w:hAnsi="Times New Roman" w:cs="Times New Roman"/>
          <w:spacing w:val="-5"/>
          <w:sz w:val="28"/>
          <w:szCs w:val="28"/>
        </w:rPr>
        <w:t>на мероприятия по стимулированию программ развития жилищного строительства</w:t>
      </w:r>
      <w:r w:rsidRPr="00FA0370">
        <w:rPr>
          <w:rFonts w:ascii="Times New Roman" w:hAnsi="Times New Roman" w:cs="Times New Roman"/>
          <w:spacing w:val="-5"/>
          <w:sz w:val="28"/>
          <w:szCs w:val="28"/>
        </w:rPr>
        <w:t>;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A0370">
        <w:rPr>
          <w:rFonts w:ascii="Times New Roman" w:eastAsia="Calibri" w:hAnsi="Times New Roman" w:cs="Times New Roman"/>
          <w:i/>
          <w:sz w:val="28"/>
          <w:szCs w:val="28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</w:rPr>
        <w:t>меньшения</w:t>
      </w:r>
      <w:r w:rsidRPr="00FA037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8"/>
        </w:rPr>
        <w:t>230 495,1</w:t>
      </w:r>
      <w:r w:rsidRPr="00FA0370">
        <w:rPr>
          <w:rFonts w:ascii="Times New Roman" w:eastAsia="Calibri" w:hAnsi="Times New Roman" w:cs="Times New Roman"/>
          <w:color w:val="000000"/>
          <w:sz w:val="28"/>
        </w:rPr>
        <w:t xml:space="preserve"> тыс. рублей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FA0370">
        <w:rPr>
          <w:rFonts w:ascii="Times New Roman" w:eastAsia="Calibri" w:hAnsi="Times New Roman" w:cs="Times New Roman"/>
          <w:color w:val="000000"/>
          <w:sz w:val="28"/>
        </w:rPr>
        <w:t xml:space="preserve">(по </w:t>
      </w:r>
      <w:r>
        <w:rPr>
          <w:rFonts w:ascii="Times New Roman" w:eastAsia="Calibri" w:hAnsi="Times New Roman" w:cs="Times New Roman"/>
          <w:color w:val="000000"/>
          <w:sz w:val="28"/>
        </w:rPr>
        <w:t>4</w:t>
      </w:r>
      <w:r w:rsidRPr="00FA0370">
        <w:rPr>
          <w:rFonts w:ascii="Times New Roman" w:eastAsia="Calibri" w:hAnsi="Times New Roman" w:cs="Times New Roman"/>
          <w:color w:val="000000"/>
          <w:sz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</w:rPr>
        <w:t>ем</w:t>
      </w:r>
      <w:r w:rsidRPr="00FA037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субсидиям).</w:t>
      </w:r>
    </w:p>
    <w:p w:rsidR="0067453B" w:rsidRPr="00987FAC" w:rsidRDefault="0067453B" w:rsidP="003B3BE8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987FAC">
        <w:rPr>
          <w:rFonts w:ascii="Times New Roman" w:eastAsia="Calibri" w:hAnsi="Times New Roman" w:cs="Times New Roman"/>
          <w:color w:val="000000"/>
          <w:sz w:val="28"/>
        </w:rPr>
        <w:t xml:space="preserve">Объем </w:t>
      </w:r>
      <w:r w:rsidRPr="00987FAC">
        <w:rPr>
          <w:rFonts w:ascii="Times New Roman" w:eastAsia="Calibri" w:hAnsi="Times New Roman" w:cs="Times New Roman"/>
          <w:i/>
          <w:color w:val="000000"/>
          <w:sz w:val="28"/>
        </w:rPr>
        <w:t xml:space="preserve">субвенций </w:t>
      </w:r>
      <w:r w:rsidRPr="00987FAC">
        <w:rPr>
          <w:rFonts w:ascii="Times New Roman" w:eastAsia="Calibri" w:hAnsi="Times New Roman" w:cs="Times New Roman"/>
          <w:color w:val="000000"/>
          <w:sz w:val="28"/>
        </w:rPr>
        <w:t>из федерального бюджета</w:t>
      </w:r>
      <w:r w:rsidRPr="00987FAC">
        <w:rPr>
          <w:rFonts w:ascii="Times New Roman" w:eastAsia="Calibri" w:hAnsi="Times New Roman" w:cs="Times New Roman"/>
          <w:i/>
          <w:color w:val="000000"/>
          <w:sz w:val="28"/>
        </w:rPr>
        <w:t xml:space="preserve"> </w:t>
      </w:r>
      <w:r w:rsidRPr="000D6A13">
        <w:rPr>
          <w:rFonts w:ascii="Times New Roman" w:eastAsia="Calibri" w:hAnsi="Times New Roman" w:cs="Times New Roman"/>
          <w:color w:val="000000"/>
          <w:sz w:val="28"/>
        </w:rPr>
        <w:t>в целом</w:t>
      </w:r>
      <w:r>
        <w:rPr>
          <w:rFonts w:ascii="Times New Roman" w:eastAsia="Calibri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увеличивается</w:t>
      </w:r>
      <w:r w:rsidRPr="00987FAC">
        <w:rPr>
          <w:rFonts w:ascii="Times New Roman" w:eastAsia="Calibri" w:hAnsi="Times New Roman" w:cs="Times New Roman"/>
          <w:color w:val="000000"/>
          <w:sz w:val="28"/>
        </w:rPr>
        <w:t xml:space="preserve"> на </w:t>
      </w:r>
      <w:r>
        <w:rPr>
          <w:rFonts w:ascii="Times New Roman" w:eastAsia="Calibri" w:hAnsi="Times New Roman" w:cs="Times New Roman"/>
          <w:color w:val="000000"/>
          <w:sz w:val="28"/>
        </w:rPr>
        <w:t>13 453,8</w:t>
      </w:r>
      <w:r w:rsidRPr="00987FAC">
        <w:rPr>
          <w:rFonts w:ascii="Times New Roman" w:eastAsia="Calibri" w:hAnsi="Times New Roman" w:cs="Times New Roman"/>
          <w:color w:val="000000"/>
          <w:sz w:val="28"/>
        </w:rPr>
        <w:t> тыс. рублей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Pr="00987FAC">
        <w:rPr>
          <w:rFonts w:ascii="Times New Roman" w:eastAsia="Calibri" w:hAnsi="Times New Roman" w:cs="Times New Roman"/>
          <w:color w:val="000000"/>
          <w:sz w:val="28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8"/>
        </w:rPr>
        <w:t>0,2</w:t>
      </w:r>
      <w:r w:rsidRPr="00987FAC">
        <w:rPr>
          <w:rFonts w:ascii="Times New Roman" w:eastAsia="Calibri" w:hAnsi="Times New Roman" w:cs="Times New Roman"/>
          <w:color w:val="000000"/>
          <w:sz w:val="28"/>
        </w:rPr>
        <w:t>%</w:t>
      </w:r>
      <w:r>
        <w:rPr>
          <w:rFonts w:ascii="Times New Roman" w:eastAsia="Calibri" w:hAnsi="Times New Roman" w:cs="Times New Roman"/>
          <w:color w:val="000000"/>
          <w:sz w:val="28"/>
        </w:rPr>
        <w:t>)</w:t>
      </w:r>
      <w:r w:rsidRPr="00987FAC">
        <w:rPr>
          <w:rFonts w:ascii="Times New Roman" w:eastAsia="Calibri" w:hAnsi="Times New Roman" w:cs="Times New Roman"/>
          <w:color w:val="000000"/>
          <w:sz w:val="28"/>
        </w:rPr>
        <w:t>, в том числе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87FAC">
        <w:rPr>
          <w:rFonts w:ascii="Times New Roman" w:eastAsia="Calibri" w:hAnsi="Times New Roman" w:cs="Times New Roman"/>
          <w:color w:val="000000"/>
          <w:sz w:val="28"/>
        </w:rPr>
        <w:t>за счет</w:t>
      </w:r>
      <w:r w:rsidR="00B01929">
        <w:rPr>
          <w:rFonts w:ascii="Times New Roman" w:eastAsia="Calibri" w:hAnsi="Times New Roman" w:cs="Times New Roman"/>
          <w:color w:val="000000"/>
          <w:sz w:val="28"/>
        </w:rPr>
        <w:t>:</w:t>
      </w:r>
      <w:r w:rsidRPr="00987FAC">
        <w:rPr>
          <w:rFonts w:ascii="Times New Roman" w:eastAsia="Calibri" w:hAnsi="Times New Roman" w:cs="Times New Roman"/>
          <w:i/>
          <w:color w:val="000000"/>
          <w:spacing w:val="-4"/>
          <w:sz w:val="28"/>
        </w:rPr>
        <w:t xml:space="preserve"> увеличения </w:t>
      </w:r>
      <w:r w:rsidRPr="00987FAC">
        <w:rPr>
          <w:rFonts w:ascii="Times New Roman" w:eastAsia="Calibri" w:hAnsi="Times New Roman" w:cs="Times New Roman"/>
          <w:color w:val="000000"/>
          <w:spacing w:val="-4"/>
          <w:sz w:val="28"/>
        </w:rPr>
        <w:t xml:space="preserve">на </w:t>
      </w:r>
      <w:r>
        <w:rPr>
          <w:rFonts w:ascii="Times New Roman" w:eastAsia="Calibri" w:hAnsi="Times New Roman" w:cs="Times New Roman"/>
          <w:color w:val="000000"/>
          <w:spacing w:val="-4"/>
          <w:sz w:val="28"/>
        </w:rPr>
        <w:t>34 250,7</w:t>
      </w:r>
      <w:r w:rsidRPr="00987FAC">
        <w:rPr>
          <w:rFonts w:ascii="Times New Roman" w:eastAsia="Calibri" w:hAnsi="Times New Roman" w:cs="Times New Roman"/>
          <w:color w:val="000000"/>
          <w:spacing w:val="-4"/>
          <w:sz w:val="28"/>
        </w:rPr>
        <w:t xml:space="preserve"> тыс. рублей (по </w:t>
      </w:r>
      <w:r>
        <w:rPr>
          <w:rFonts w:ascii="Times New Roman" w:eastAsia="Calibri" w:hAnsi="Times New Roman" w:cs="Times New Roman"/>
          <w:color w:val="000000"/>
          <w:spacing w:val="-4"/>
          <w:sz w:val="28"/>
        </w:rPr>
        <w:t>3–</w:t>
      </w:r>
      <w:r w:rsidRPr="00987FAC">
        <w:rPr>
          <w:rFonts w:ascii="Times New Roman" w:eastAsia="Calibri" w:hAnsi="Times New Roman" w:cs="Times New Roman"/>
          <w:color w:val="000000"/>
          <w:spacing w:val="-4"/>
          <w:sz w:val="28"/>
        </w:rPr>
        <w:t>ем субвенциям</w:t>
      </w:r>
      <w:r>
        <w:rPr>
          <w:rFonts w:ascii="Times New Roman" w:eastAsia="Calibri" w:hAnsi="Times New Roman" w:cs="Times New Roman"/>
          <w:color w:val="000000"/>
          <w:spacing w:val="-4"/>
          <w:sz w:val="28"/>
        </w:rPr>
        <w:t xml:space="preserve">); </w:t>
      </w:r>
      <w:r w:rsidRPr="00987FAC">
        <w:rPr>
          <w:rFonts w:ascii="Times New Roman" w:eastAsia="Calibri" w:hAnsi="Times New Roman" w:cs="Times New Roman"/>
          <w:i/>
          <w:color w:val="000000"/>
          <w:sz w:val="28"/>
        </w:rPr>
        <w:t>уменьшения</w:t>
      </w:r>
      <w:r w:rsidRPr="00987FAC">
        <w:rPr>
          <w:rFonts w:ascii="Times New Roman" w:eastAsia="Calibri" w:hAnsi="Times New Roman" w:cs="Times New Roman"/>
          <w:color w:val="000000"/>
          <w:sz w:val="28"/>
        </w:rPr>
        <w:t xml:space="preserve"> на </w:t>
      </w:r>
      <w:r>
        <w:rPr>
          <w:rFonts w:ascii="Times New Roman" w:eastAsia="Calibri" w:hAnsi="Times New Roman" w:cs="Times New Roman"/>
          <w:color w:val="000000"/>
          <w:sz w:val="28"/>
        </w:rPr>
        <w:t>20 796,9</w:t>
      </w:r>
      <w:r w:rsidRPr="00987FAC">
        <w:rPr>
          <w:rFonts w:ascii="Times New Roman" w:eastAsia="Calibri" w:hAnsi="Times New Roman" w:cs="Times New Roman"/>
          <w:color w:val="000000"/>
          <w:sz w:val="28"/>
        </w:rPr>
        <w:t xml:space="preserve"> тыс. рублей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по единой</w:t>
      </w:r>
      <w:r w:rsidRPr="00DD2175">
        <w:rPr>
          <w:rFonts w:ascii="Times New Roman" w:eastAsia="Calibri" w:hAnsi="Times New Roman" w:cs="Times New Roman"/>
          <w:color w:val="000000"/>
          <w:sz w:val="28"/>
        </w:rPr>
        <w:t xml:space="preserve"> субвенци</w:t>
      </w:r>
      <w:r>
        <w:rPr>
          <w:rFonts w:ascii="Times New Roman" w:eastAsia="Calibri" w:hAnsi="Times New Roman" w:cs="Times New Roman"/>
          <w:color w:val="000000"/>
          <w:sz w:val="28"/>
        </w:rPr>
        <w:t>и.</w:t>
      </w:r>
    </w:p>
    <w:p w:rsidR="0067453B" w:rsidRPr="00DD2175" w:rsidRDefault="0067453B" w:rsidP="003B3BE8">
      <w:pPr>
        <w:tabs>
          <w:tab w:val="left" w:pos="0"/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17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Объем </w:t>
      </w:r>
      <w:r w:rsidRPr="00DD2175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  <w:lang w:eastAsia="ru-RU"/>
        </w:rPr>
        <w:t>иных межбюджетных трансфертов</w:t>
      </w:r>
      <w:r w:rsidRPr="0067453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из федерального бюджета </w:t>
      </w:r>
      <w:r w:rsidRPr="00DD217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увеличивается на </w:t>
      </w:r>
      <w:r w:rsidRPr="00DD2175">
        <w:rPr>
          <w:rFonts w:ascii="Times New Roman" w:eastAsia="Calibri" w:hAnsi="Times New Roman" w:cs="Times New Roman"/>
          <w:spacing w:val="-4"/>
          <w:sz w:val="28"/>
          <w:szCs w:val="28"/>
        </w:rPr>
        <w:t>174 507,6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</w:t>
      </w:r>
      <w:r w:rsidRPr="00DD217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или 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13,7</w:t>
      </w:r>
      <w:r w:rsidRPr="00DD217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(по пяти видам)</w:t>
      </w:r>
      <w:r w:rsidRPr="00DD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453B" w:rsidRDefault="0067453B" w:rsidP="003B3BE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2E3">
        <w:rPr>
          <w:rFonts w:ascii="Times New Roman" w:eastAsia="Calibri" w:hAnsi="Times New Roman" w:cs="Times New Roman"/>
          <w:i/>
          <w:sz w:val="28"/>
          <w:szCs w:val="28"/>
        </w:rPr>
        <w:t>Безвозмездные поступления</w:t>
      </w:r>
      <w:r w:rsidRPr="00BB62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62E3">
        <w:rPr>
          <w:rFonts w:ascii="Times New Roman" w:eastAsia="Calibri" w:hAnsi="Times New Roman" w:cs="Times New Roman"/>
          <w:i/>
          <w:sz w:val="28"/>
          <w:szCs w:val="28"/>
        </w:rPr>
        <w:t>из бюджета Пенсионного фонда</w:t>
      </w:r>
      <w:r w:rsidRPr="00BB62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pacing w:val="-4"/>
          <w:sz w:val="28"/>
          <w:szCs w:val="28"/>
        </w:rPr>
        <w:t>Р</w:t>
      </w:r>
      <w:r w:rsidR="000059CC">
        <w:rPr>
          <w:rFonts w:ascii="Times New Roman" w:eastAsia="Calibri" w:hAnsi="Times New Roman" w:cs="Times New Roman"/>
          <w:i/>
          <w:spacing w:val="-4"/>
          <w:sz w:val="28"/>
          <w:szCs w:val="28"/>
        </w:rPr>
        <w:t>оссийской Федерации</w:t>
      </w:r>
      <w:r w:rsidRPr="00BB62E3">
        <w:rPr>
          <w:rFonts w:ascii="Times New Roman" w:eastAsia="Calibri" w:hAnsi="Times New Roman" w:cs="Times New Roman"/>
          <w:sz w:val="28"/>
          <w:szCs w:val="28"/>
        </w:rPr>
        <w:t xml:space="preserve"> увеличиваются в части прочих безвозмездных поступлений на </w:t>
      </w:r>
      <w:r>
        <w:rPr>
          <w:rFonts w:ascii="Times New Roman" w:eastAsia="Calibri" w:hAnsi="Times New Roman" w:cs="Times New Roman"/>
          <w:sz w:val="28"/>
          <w:szCs w:val="28"/>
        </w:rPr>
        <w:t>35,9 тыс. рублей (в соответствии с</w:t>
      </w:r>
      <w:r w:rsidRPr="00BB62E3">
        <w:rPr>
          <w:rFonts w:ascii="Times New Roman" w:eastAsia="Calibri" w:hAnsi="Times New Roman" w:cs="Times New Roman"/>
          <w:sz w:val="28"/>
          <w:szCs w:val="28"/>
        </w:rPr>
        <w:t xml:space="preserve"> фактически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BB62E3">
        <w:rPr>
          <w:rFonts w:ascii="Times New Roman" w:eastAsia="Calibri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eastAsia="Calibri" w:hAnsi="Times New Roman" w:cs="Times New Roman"/>
          <w:sz w:val="28"/>
          <w:szCs w:val="28"/>
        </w:rPr>
        <w:t>ями).</w:t>
      </w:r>
    </w:p>
    <w:p w:rsidR="0067453B" w:rsidRPr="00FF2183" w:rsidRDefault="0067453B" w:rsidP="003B3BE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2E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Межбюджетные трансферты из бюджета города Москвы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увеличиваются на 250 000,0 тыс. </w:t>
      </w:r>
      <w:r w:rsidRPr="00FF2183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Pr="00FF2183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между Правительством Москвы и </w:t>
      </w:r>
      <w:r w:rsidR="000059CC">
        <w:rPr>
          <w:rFonts w:ascii="Times New Roman" w:hAnsi="Times New Roman" w:cs="Times New Roman"/>
          <w:sz w:val="28"/>
          <w:szCs w:val="28"/>
        </w:rPr>
        <w:t>п</w:t>
      </w:r>
      <w:r w:rsidRPr="00FF2183">
        <w:rPr>
          <w:rFonts w:ascii="Times New Roman" w:hAnsi="Times New Roman" w:cs="Times New Roman"/>
          <w:sz w:val="28"/>
          <w:szCs w:val="28"/>
        </w:rPr>
        <w:t>равительством Тульской области</w:t>
      </w:r>
      <w:bookmarkStart w:id="0" w:name="_GoBack"/>
      <w:bookmarkEnd w:id="0"/>
      <w:r w:rsidRPr="00FF21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453B" w:rsidRDefault="0067453B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83">
        <w:rPr>
          <w:rFonts w:ascii="Times New Roman" w:hAnsi="Times New Roman" w:cs="Times New Roman"/>
          <w:i/>
          <w:sz w:val="28"/>
          <w:szCs w:val="28"/>
        </w:rPr>
        <w:t xml:space="preserve">Прочие безвозмездные поступления от государственных (муниципальных) организаций в бюджеты субъектов Российской Федерации </w:t>
      </w:r>
      <w:r w:rsidRPr="00FF2183">
        <w:rPr>
          <w:rFonts w:ascii="Times New Roman" w:hAnsi="Times New Roman" w:cs="Times New Roman"/>
          <w:sz w:val="28"/>
          <w:szCs w:val="28"/>
        </w:rPr>
        <w:t xml:space="preserve">увеличиваются на </w:t>
      </w:r>
      <w:r w:rsidRPr="00FF2183">
        <w:rPr>
          <w:rFonts w:ascii="Times New Roman" w:eastAsia="Calibri" w:hAnsi="Times New Roman" w:cs="Times New Roman"/>
          <w:spacing w:val="-4"/>
          <w:sz w:val="28"/>
          <w:szCs w:val="28"/>
        </w:rPr>
        <w:t>8 930,0</w:t>
      </w:r>
      <w:r w:rsidRPr="00FF21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2183">
        <w:rPr>
          <w:rFonts w:ascii="Times New Roman" w:hAnsi="Times New Roman" w:cs="Times New Roman"/>
          <w:sz w:val="28"/>
          <w:szCs w:val="28"/>
        </w:rPr>
        <w:t>или на 36,6%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F2183">
        <w:rPr>
          <w:rFonts w:ascii="Times New Roman" w:hAnsi="Times New Roman" w:cs="Times New Roman"/>
          <w:sz w:val="28"/>
          <w:szCs w:val="28"/>
        </w:rPr>
        <w:t>а основании предложений главного администратора доходов – министерства здравоохранения Тульской области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453B" w:rsidRPr="00FA0370" w:rsidRDefault="0067453B" w:rsidP="003B3BE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F2183">
        <w:rPr>
          <w:rFonts w:ascii="Times New Roman" w:hAnsi="Times New Roman" w:cs="Times New Roman"/>
          <w:sz w:val="28"/>
          <w:szCs w:val="28"/>
        </w:rPr>
        <w:t>О</w:t>
      </w:r>
      <w:r w:rsidRPr="00FF2183">
        <w:rPr>
          <w:rFonts w:ascii="Times New Roman" w:hAnsi="Times New Roman" w:cs="Times New Roman"/>
          <w:bCs/>
          <w:sz w:val="28"/>
          <w:szCs w:val="28"/>
        </w:rPr>
        <w:t>бъем</w:t>
      </w:r>
      <w:r w:rsidR="00B01929">
        <w:rPr>
          <w:rFonts w:ascii="Times New Roman" w:hAnsi="Times New Roman" w:cs="Times New Roman"/>
          <w:bCs/>
          <w:sz w:val="28"/>
          <w:szCs w:val="28"/>
        </w:rPr>
        <w:t>ы</w:t>
      </w:r>
      <w:r w:rsidRPr="00FF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2183">
        <w:rPr>
          <w:rFonts w:ascii="Times New Roman" w:hAnsi="Times New Roman" w:cs="Times New Roman"/>
          <w:bCs/>
          <w:i/>
          <w:sz w:val="28"/>
          <w:szCs w:val="28"/>
        </w:rPr>
        <w:t>безвозмездных поступлений от не</w:t>
      </w:r>
      <w:r w:rsidRPr="00FF2183">
        <w:rPr>
          <w:rFonts w:ascii="Times New Roman" w:hAnsi="Times New Roman" w:cs="Times New Roman"/>
          <w:i/>
          <w:sz w:val="28"/>
          <w:szCs w:val="28"/>
        </w:rPr>
        <w:t>государственных организаций</w:t>
      </w:r>
      <w:r w:rsidRPr="00FF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п</w:t>
      </w:r>
      <w:r w:rsidRPr="005D4BD9">
        <w:rPr>
          <w:rFonts w:ascii="Times New Roman" w:hAnsi="Times New Roman" w:cs="Times New Roman"/>
          <w:bCs/>
          <w:i/>
          <w:spacing w:val="-4"/>
          <w:sz w:val="28"/>
          <w:szCs w:val="28"/>
        </w:rPr>
        <w:t>рочи</w:t>
      </w:r>
      <w:r w:rsidR="00B01929">
        <w:rPr>
          <w:rFonts w:ascii="Times New Roman" w:hAnsi="Times New Roman" w:cs="Times New Roman"/>
          <w:bCs/>
          <w:i/>
          <w:spacing w:val="-4"/>
          <w:sz w:val="28"/>
          <w:szCs w:val="28"/>
        </w:rPr>
        <w:t>х</w:t>
      </w:r>
      <w:r w:rsidRPr="005D4BD9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безвозмездны</w:t>
      </w:r>
      <w:r w:rsidR="00B01929">
        <w:rPr>
          <w:rFonts w:ascii="Times New Roman" w:hAnsi="Times New Roman" w:cs="Times New Roman"/>
          <w:bCs/>
          <w:i/>
          <w:spacing w:val="-4"/>
          <w:sz w:val="28"/>
          <w:szCs w:val="28"/>
        </w:rPr>
        <w:t>х</w:t>
      </w:r>
      <w:r w:rsidRPr="005D4BD9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поступлени</w:t>
      </w:r>
      <w:r w:rsidR="00B01929">
        <w:rPr>
          <w:rFonts w:ascii="Times New Roman" w:hAnsi="Times New Roman" w:cs="Times New Roman"/>
          <w:bCs/>
          <w:i/>
          <w:spacing w:val="-4"/>
          <w:sz w:val="28"/>
          <w:szCs w:val="28"/>
        </w:rPr>
        <w:t>й</w:t>
      </w:r>
      <w:r w:rsidRPr="005D4BD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изменяются в соответствии с фактическими поступлениями и сведениями главных администраторов доходов.</w:t>
      </w:r>
    </w:p>
    <w:p w:rsidR="00647865" w:rsidRPr="00C873CA" w:rsidRDefault="00647865" w:rsidP="003B3BE8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C5660">
        <w:rPr>
          <w:rFonts w:ascii="Times New Roman" w:eastAsia="Calibri" w:hAnsi="Times New Roman" w:cs="Times New Roman"/>
          <w:spacing w:val="-4"/>
          <w:sz w:val="28"/>
          <w:szCs w:val="28"/>
        </w:rPr>
        <w:t>Законопроектом вносятся изменения в Приложение 7 «</w:t>
      </w:r>
      <w:r w:rsidRPr="00BC5660">
        <w:rPr>
          <w:rFonts w:ascii="Times New Roman" w:eastAsia="Calibri" w:hAnsi="Times New Roman" w:cs="Times New Roman"/>
          <w:i/>
          <w:spacing w:val="-4"/>
          <w:sz w:val="28"/>
          <w:szCs w:val="28"/>
        </w:rPr>
        <w:t>Перечень главных администраторов доходов бюджета Тульской области</w:t>
      </w:r>
      <w:r w:rsidRPr="00BC5660">
        <w:rPr>
          <w:rFonts w:ascii="Times New Roman" w:eastAsia="Calibri" w:hAnsi="Times New Roman" w:cs="Times New Roman"/>
          <w:spacing w:val="-4"/>
          <w:sz w:val="28"/>
          <w:szCs w:val="28"/>
        </w:rPr>
        <w:t>» к Закону о бюджете области</w:t>
      </w:r>
      <w:r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2018–2020 годы.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</w:t>
      </w:r>
      <w:r w:rsidRPr="00C873C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еречень дополняется отдельными видами налоговых и неналоговых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доходов, </w:t>
      </w:r>
      <w:r w:rsidRPr="00C873CA">
        <w:rPr>
          <w:rFonts w:ascii="Times New Roman" w:eastAsia="Calibri" w:hAnsi="Times New Roman" w:cs="Times New Roman"/>
          <w:spacing w:val="-4"/>
          <w:sz w:val="28"/>
          <w:szCs w:val="28"/>
        </w:rPr>
        <w:t>безвозмездных поступлений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C873C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десяти главным администраторам доходов: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Ф</w:t>
      </w:r>
      <w:r w:rsidRPr="00C873C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едеральной налоговой службе,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п</w:t>
      </w:r>
      <w:r w:rsidRPr="00C873C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равительству Тульской области,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73CA">
        <w:rPr>
          <w:rFonts w:ascii="Times New Roman" w:hAnsi="Times New Roman" w:cs="Times New Roman"/>
          <w:sz w:val="28"/>
          <w:szCs w:val="28"/>
        </w:rPr>
        <w:t xml:space="preserve">омитету Тульской области по развитию туризма,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73CA">
        <w:rPr>
          <w:rFonts w:ascii="Times New Roman" w:hAnsi="Times New Roman" w:cs="Times New Roman"/>
          <w:sz w:val="28"/>
          <w:szCs w:val="28"/>
        </w:rPr>
        <w:t xml:space="preserve">инистерству образования Тульской области,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73CA">
        <w:rPr>
          <w:rFonts w:ascii="Times New Roman" w:hAnsi="Times New Roman" w:cs="Times New Roman"/>
          <w:sz w:val="28"/>
          <w:szCs w:val="28"/>
        </w:rPr>
        <w:t xml:space="preserve">инистерству сельского хозяйства Тульской области,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73CA">
        <w:rPr>
          <w:rFonts w:ascii="Times New Roman" w:hAnsi="Times New Roman" w:cs="Times New Roman"/>
          <w:sz w:val="28"/>
          <w:szCs w:val="28"/>
        </w:rPr>
        <w:t xml:space="preserve">инистерству финансов Тульской области,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73CA">
        <w:rPr>
          <w:rFonts w:ascii="Times New Roman" w:hAnsi="Times New Roman" w:cs="Times New Roman"/>
          <w:sz w:val="28"/>
          <w:szCs w:val="28"/>
        </w:rPr>
        <w:t xml:space="preserve">инистерству труда и социальной защиты Тульской области,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73CA">
        <w:rPr>
          <w:rFonts w:ascii="Times New Roman" w:hAnsi="Times New Roman" w:cs="Times New Roman"/>
          <w:sz w:val="28"/>
          <w:szCs w:val="28"/>
        </w:rPr>
        <w:t xml:space="preserve">омитету Тульской области по спорту,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73CA">
        <w:rPr>
          <w:rFonts w:ascii="Times New Roman" w:hAnsi="Times New Roman" w:cs="Times New Roman"/>
          <w:sz w:val="28"/>
          <w:szCs w:val="28"/>
        </w:rPr>
        <w:t xml:space="preserve">инистерству строительства и жилищно-коммунального хозяйства Тульской области,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73CA">
        <w:rPr>
          <w:rFonts w:ascii="Times New Roman" w:hAnsi="Times New Roman" w:cs="Times New Roman"/>
          <w:sz w:val="28"/>
          <w:szCs w:val="28"/>
        </w:rPr>
        <w:t>инистерству по информатизации, связи и вопросам открытого управления Тульской области.</w:t>
      </w:r>
    </w:p>
    <w:p w:rsidR="00647865" w:rsidRPr="006762C9" w:rsidRDefault="00647865" w:rsidP="003B3BE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873C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Кроме того,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п</w:t>
      </w:r>
      <w:r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еречень главных администраторов доходов бюджета области дополнен главным администратором доходов –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счетной палатой Тульской области</w:t>
      </w:r>
      <w:r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(8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38</w:t>
      </w:r>
      <w:r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 </w:t>
      </w:r>
      <w:r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>наделен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ием</w:t>
      </w:r>
      <w:r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полномочи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ями</w:t>
      </w:r>
      <w:r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главного администратора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по следующей подстатье доходов «</w:t>
      </w:r>
      <w:r w:rsidRPr="00570F40">
        <w:rPr>
          <w:rFonts w:ascii="Times New Roman" w:eastAsia="Calibri" w:hAnsi="Times New Roman" w:cs="Times New Roman"/>
          <w:spacing w:val="-4"/>
          <w:sz w:val="28"/>
          <w:szCs w:val="28"/>
        </w:rPr>
        <w:t>Прочие доходы от компенсации затрат бюджетов субъектов Российской Федерации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»</w:t>
      </w:r>
      <w:r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4E51FD" w:rsidRPr="004E51FD" w:rsidRDefault="004E51FD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E8">
        <w:rPr>
          <w:rFonts w:ascii="Times New Roman" w:hAnsi="Times New Roman" w:cs="Times New Roman"/>
          <w:i/>
          <w:sz w:val="28"/>
          <w:szCs w:val="28"/>
        </w:rPr>
        <w:t>Расходы</w:t>
      </w:r>
      <w:r w:rsidRPr="004E51FD">
        <w:rPr>
          <w:rFonts w:ascii="Times New Roman" w:hAnsi="Times New Roman" w:cs="Times New Roman"/>
          <w:sz w:val="28"/>
          <w:szCs w:val="28"/>
        </w:rPr>
        <w:t xml:space="preserve"> бюджета области на 2018 год относительно показателя, утвержденного Законом о бюджете области на 2018-2020 годы, в целом увеличиваются на 1 962 627,9 тыс. рублей</w:t>
      </w:r>
      <w:r w:rsidR="000832B1">
        <w:rPr>
          <w:rFonts w:ascii="Times New Roman" w:hAnsi="Times New Roman" w:cs="Times New Roman"/>
          <w:sz w:val="28"/>
          <w:szCs w:val="28"/>
        </w:rPr>
        <w:t xml:space="preserve"> (</w:t>
      </w:r>
      <w:r w:rsidRPr="004E51FD">
        <w:rPr>
          <w:rFonts w:ascii="Times New Roman" w:hAnsi="Times New Roman" w:cs="Times New Roman"/>
          <w:sz w:val="28"/>
          <w:szCs w:val="28"/>
        </w:rPr>
        <w:t>на 2,7%</w:t>
      </w:r>
      <w:r w:rsidR="000832B1">
        <w:rPr>
          <w:rFonts w:ascii="Times New Roman" w:hAnsi="Times New Roman" w:cs="Times New Roman"/>
          <w:sz w:val="28"/>
          <w:szCs w:val="28"/>
        </w:rPr>
        <w:t xml:space="preserve"> больше)</w:t>
      </w:r>
      <w:r w:rsidRPr="004E51FD">
        <w:rPr>
          <w:rFonts w:ascii="Times New Roman" w:hAnsi="Times New Roman" w:cs="Times New Roman"/>
          <w:sz w:val="28"/>
          <w:szCs w:val="28"/>
        </w:rPr>
        <w:t>, и изменяются в том числе за счет:</w:t>
      </w:r>
    </w:p>
    <w:p w:rsidR="004E51FD" w:rsidRPr="004E51FD" w:rsidRDefault="004E51FD" w:rsidP="000832B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i/>
          <w:sz w:val="28"/>
          <w:szCs w:val="28"/>
        </w:rPr>
        <w:t>увеличения</w:t>
      </w:r>
      <w:r w:rsidRPr="004E51FD">
        <w:rPr>
          <w:rFonts w:ascii="Times New Roman" w:hAnsi="Times New Roman" w:cs="Times New Roman"/>
          <w:sz w:val="28"/>
          <w:szCs w:val="28"/>
        </w:rPr>
        <w:t>:</w:t>
      </w:r>
    </w:p>
    <w:p w:rsidR="004E51FD" w:rsidRPr="004E51FD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t>– собственных доходов на 1 481 516,5 тыс. рублей;</w:t>
      </w:r>
    </w:p>
    <w:p w:rsidR="004E51FD" w:rsidRPr="004E51FD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t>– поступлений из федерального бюджета на 223 179,6 тыс. рублей;</w:t>
      </w:r>
    </w:p>
    <w:p w:rsidR="004E51FD" w:rsidRPr="004E51FD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t>– целевых межбюджетных трансфертов из бюджета города Москвы на 250 000,0 тыс. рублей;</w:t>
      </w:r>
    </w:p>
    <w:p w:rsidR="004E51FD" w:rsidRPr="004E51FD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t>– поступлений из бюджета Пенсионного фонда Р</w:t>
      </w:r>
      <w:r w:rsidR="00C1121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4E51FD">
        <w:rPr>
          <w:rFonts w:ascii="Times New Roman" w:hAnsi="Times New Roman" w:cs="Times New Roman"/>
          <w:sz w:val="28"/>
          <w:szCs w:val="28"/>
        </w:rPr>
        <w:t xml:space="preserve"> на 35,9 тыс. рублей;</w:t>
      </w:r>
    </w:p>
    <w:p w:rsidR="004E51FD" w:rsidRPr="004E51FD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t>– прочих безвозмездных поступлений на 8 796,7 тыс. рублей;</w:t>
      </w:r>
    </w:p>
    <w:p w:rsidR="004E51FD" w:rsidRPr="004E51FD" w:rsidRDefault="004E51FD" w:rsidP="000832B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i/>
          <w:sz w:val="28"/>
          <w:szCs w:val="28"/>
        </w:rPr>
        <w:t xml:space="preserve">уменьшения </w:t>
      </w:r>
      <w:r w:rsidRPr="004E51FD">
        <w:rPr>
          <w:rFonts w:ascii="Times New Roman" w:hAnsi="Times New Roman" w:cs="Times New Roman"/>
          <w:sz w:val="28"/>
          <w:szCs w:val="28"/>
        </w:rPr>
        <w:t>в связи с возвратом в федеральный бюджет</w:t>
      </w:r>
      <w:r w:rsidR="000832B1">
        <w:rPr>
          <w:rFonts w:ascii="Times New Roman" w:hAnsi="Times New Roman" w:cs="Times New Roman"/>
          <w:sz w:val="28"/>
          <w:szCs w:val="28"/>
        </w:rPr>
        <w:t xml:space="preserve"> </w:t>
      </w:r>
      <w:r w:rsidRPr="004E51FD">
        <w:rPr>
          <w:rFonts w:ascii="Times New Roman" w:hAnsi="Times New Roman" w:cs="Times New Roman"/>
          <w:sz w:val="28"/>
          <w:szCs w:val="28"/>
        </w:rPr>
        <w:t xml:space="preserve">остатков средств из резервного фона Президента </w:t>
      </w:r>
      <w:r w:rsidR="00C1121E" w:rsidRPr="004E51FD">
        <w:rPr>
          <w:rFonts w:ascii="Times New Roman" w:hAnsi="Times New Roman" w:cs="Times New Roman"/>
          <w:sz w:val="28"/>
          <w:szCs w:val="28"/>
        </w:rPr>
        <w:t>Р</w:t>
      </w:r>
      <w:r w:rsidR="00C1121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4E51FD">
        <w:rPr>
          <w:rFonts w:ascii="Times New Roman" w:hAnsi="Times New Roman" w:cs="Times New Roman"/>
          <w:sz w:val="28"/>
          <w:szCs w:val="28"/>
        </w:rPr>
        <w:t>, поступивших в 2017 году</w:t>
      </w:r>
      <w:r w:rsidR="00C1121E">
        <w:rPr>
          <w:rFonts w:ascii="Times New Roman" w:hAnsi="Times New Roman" w:cs="Times New Roman"/>
          <w:sz w:val="28"/>
          <w:szCs w:val="28"/>
        </w:rPr>
        <w:t>,</w:t>
      </w:r>
      <w:r w:rsidRPr="004E51FD">
        <w:rPr>
          <w:rFonts w:ascii="Times New Roman" w:hAnsi="Times New Roman" w:cs="Times New Roman"/>
          <w:sz w:val="28"/>
          <w:szCs w:val="28"/>
        </w:rPr>
        <w:t xml:space="preserve"> – на 900,8 тыс. рублей.</w:t>
      </w:r>
    </w:p>
    <w:p w:rsidR="004E51FD" w:rsidRPr="004E51FD" w:rsidRDefault="004E51FD" w:rsidP="000832B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lastRenderedPageBreak/>
        <w:t>Расходы бюджета области на 2019 и 2020 годы относительно показателя, утвержденного Законом о бюджете области на 2018–2020 годы</w:t>
      </w:r>
      <w:r w:rsidR="00C1121E">
        <w:rPr>
          <w:rFonts w:ascii="Times New Roman" w:hAnsi="Times New Roman" w:cs="Times New Roman"/>
          <w:sz w:val="28"/>
          <w:szCs w:val="28"/>
        </w:rPr>
        <w:t>,</w:t>
      </w:r>
      <w:r w:rsidRPr="004E51FD">
        <w:rPr>
          <w:rFonts w:ascii="Times New Roman" w:hAnsi="Times New Roman" w:cs="Times New Roman"/>
          <w:sz w:val="28"/>
          <w:szCs w:val="28"/>
        </w:rPr>
        <w:t xml:space="preserve"> перераспределяются по подразделам и видам расходов без изменения общего объема расходов (в том числе условно утвержденных расходов).</w:t>
      </w:r>
    </w:p>
    <w:p w:rsidR="004E51FD" w:rsidRPr="004E51FD" w:rsidRDefault="004E51FD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3B3BE8">
        <w:rPr>
          <w:rFonts w:ascii="Times New Roman" w:hAnsi="Times New Roman" w:cs="Times New Roman"/>
          <w:i/>
          <w:sz w:val="28"/>
          <w:szCs w:val="28"/>
        </w:rPr>
        <w:t>бюджетных ассигнований на исполнение публичных нормативных обязательств</w:t>
      </w:r>
      <w:r w:rsidRPr="004E51FD">
        <w:rPr>
          <w:rFonts w:ascii="Times New Roman" w:hAnsi="Times New Roman" w:cs="Times New Roman"/>
          <w:sz w:val="28"/>
          <w:szCs w:val="28"/>
        </w:rPr>
        <w:t xml:space="preserve"> на 2018 год в целом уменьшается на 29 646,1 тыс. рублей (с 11 577 586,4 тыс. рублей до 11 547 940,3 тыс. рублей), или на 0,3%</w:t>
      </w:r>
      <w:r w:rsidR="00C1121E">
        <w:rPr>
          <w:rFonts w:ascii="Times New Roman" w:hAnsi="Times New Roman" w:cs="Times New Roman"/>
          <w:sz w:val="28"/>
          <w:szCs w:val="28"/>
        </w:rPr>
        <w:t>,</w:t>
      </w:r>
      <w:r w:rsidRPr="004E51FD">
        <w:rPr>
          <w:rFonts w:ascii="Times New Roman" w:hAnsi="Times New Roman" w:cs="Times New Roman"/>
          <w:sz w:val="28"/>
          <w:szCs w:val="28"/>
        </w:rPr>
        <w:t xml:space="preserve"> к показателю, утвержденному Законом о бюджете области на 2018–2020 годы. Изменения затрагивают </w:t>
      </w:r>
      <w:r w:rsidR="00B01929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 </w:t>
      </w:r>
      <w:r w:rsidRPr="004E51FD">
        <w:rPr>
          <w:rFonts w:ascii="Times New Roman" w:hAnsi="Times New Roman" w:cs="Times New Roman"/>
          <w:sz w:val="28"/>
          <w:szCs w:val="28"/>
        </w:rPr>
        <w:t>24</w:t>
      </w:r>
      <w:r w:rsidR="00B01929">
        <w:rPr>
          <w:rFonts w:ascii="Times New Roman" w:hAnsi="Times New Roman" w:cs="Times New Roman"/>
          <w:sz w:val="28"/>
          <w:szCs w:val="28"/>
        </w:rPr>
        <w:t>-м</w:t>
      </w:r>
      <w:r w:rsidRPr="004E51FD">
        <w:rPr>
          <w:rFonts w:ascii="Times New Roman" w:hAnsi="Times New Roman" w:cs="Times New Roman"/>
          <w:sz w:val="28"/>
          <w:szCs w:val="28"/>
        </w:rPr>
        <w:t xml:space="preserve"> из 31</w:t>
      </w:r>
      <w:r w:rsidR="00B01929">
        <w:rPr>
          <w:rFonts w:ascii="Times New Roman" w:hAnsi="Times New Roman" w:cs="Times New Roman"/>
          <w:sz w:val="28"/>
          <w:szCs w:val="28"/>
        </w:rPr>
        <w:t>-го</w:t>
      </w:r>
      <w:r w:rsidRPr="004E51FD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C1121E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4E51FD">
        <w:rPr>
          <w:rFonts w:ascii="Times New Roman" w:hAnsi="Times New Roman" w:cs="Times New Roman"/>
          <w:sz w:val="28"/>
          <w:szCs w:val="28"/>
        </w:rPr>
        <w:t>акта, в том числе по 8</w:t>
      </w:r>
      <w:r w:rsidR="00B01929">
        <w:rPr>
          <w:rFonts w:ascii="Times New Roman" w:hAnsi="Times New Roman" w:cs="Times New Roman"/>
          <w:sz w:val="28"/>
          <w:szCs w:val="28"/>
        </w:rPr>
        <w:t>-ми</w:t>
      </w:r>
      <w:r w:rsidRPr="004E51FD">
        <w:rPr>
          <w:rFonts w:ascii="Times New Roman" w:hAnsi="Times New Roman" w:cs="Times New Roman"/>
          <w:sz w:val="28"/>
          <w:szCs w:val="28"/>
        </w:rPr>
        <w:t xml:space="preserve"> нормативным правовым актам в сторону увеличения, по 16</w:t>
      </w:r>
      <w:r w:rsidR="00B01929">
        <w:rPr>
          <w:rFonts w:ascii="Times New Roman" w:hAnsi="Times New Roman" w:cs="Times New Roman"/>
          <w:sz w:val="28"/>
          <w:szCs w:val="28"/>
        </w:rPr>
        <w:t>-ти</w:t>
      </w:r>
      <w:r w:rsidRPr="004E51FD">
        <w:rPr>
          <w:rFonts w:ascii="Times New Roman" w:hAnsi="Times New Roman" w:cs="Times New Roman"/>
          <w:sz w:val="28"/>
          <w:szCs w:val="28"/>
        </w:rPr>
        <w:t xml:space="preserve"> – в сторону уменьшения. Наиболее </w:t>
      </w:r>
      <w:r w:rsidRPr="004E51FD">
        <w:rPr>
          <w:rFonts w:ascii="Times New Roman" w:hAnsi="Times New Roman" w:cs="Times New Roman"/>
          <w:i/>
          <w:sz w:val="28"/>
          <w:szCs w:val="28"/>
        </w:rPr>
        <w:t>существенные</w:t>
      </w:r>
      <w:r w:rsidRPr="004E51FD">
        <w:rPr>
          <w:rFonts w:ascii="Times New Roman" w:hAnsi="Times New Roman" w:cs="Times New Roman"/>
          <w:sz w:val="28"/>
          <w:szCs w:val="28"/>
        </w:rPr>
        <w:t xml:space="preserve"> изменения бюджетных ассигнований предусматриваются по обязательствам, принятым в соответствии со следующими нормативными правовыми актами:</w:t>
      </w:r>
    </w:p>
    <w:p w:rsidR="004E51FD" w:rsidRPr="004E51FD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t xml:space="preserve">– Законом Тульской области «О реализации государственной семейной и демографической политики в Тульской области» (в части областного единовременного пособия на ребенка; единовременного пособия беременным женщинам) </w:t>
      </w:r>
      <w:r w:rsidR="00C1121E">
        <w:rPr>
          <w:rFonts w:ascii="Times New Roman" w:hAnsi="Times New Roman" w:cs="Times New Roman"/>
          <w:sz w:val="28"/>
          <w:szCs w:val="28"/>
        </w:rPr>
        <w:t xml:space="preserve">– </w:t>
      </w:r>
      <w:r w:rsidRPr="004E51FD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4E51FD">
        <w:rPr>
          <w:rFonts w:ascii="Times New Roman" w:hAnsi="Times New Roman" w:cs="Times New Roman"/>
          <w:i/>
          <w:sz w:val="28"/>
          <w:szCs w:val="28"/>
        </w:rPr>
        <w:t>уменьшаются</w:t>
      </w:r>
      <w:r w:rsidRPr="004E51FD">
        <w:rPr>
          <w:rFonts w:ascii="Times New Roman" w:hAnsi="Times New Roman" w:cs="Times New Roman"/>
          <w:sz w:val="28"/>
          <w:szCs w:val="28"/>
        </w:rPr>
        <w:t xml:space="preserve"> на 51 377,6 тыс. рублей, или на 15% (с 343 483,7 тыс. рублей до 292 106,1 тыс. рублей);</w:t>
      </w:r>
    </w:p>
    <w:p w:rsidR="004E51FD" w:rsidRPr="004E51FD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t xml:space="preserve">– Законом Тульской области «О защите прав ребенка» </w:t>
      </w:r>
      <w:r w:rsidR="00C1121E">
        <w:rPr>
          <w:rFonts w:ascii="Times New Roman" w:hAnsi="Times New Roman" w:cs="Times New Roman"/>
          <w:sz w:val="28"/>
          <w:szCs w:val="28"/>
        </w:rPr>
        <w:t xml:space="preserve">– </w:t>
      </w:r>
      <w:r w:rsidRPr="004E51FD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4E51FD">
        <w:rPr>
          <w:rFonts w:ascii="Times New Roman" w:hAnsi="Times New Roman" w:cs="Times New Roman"/>
          <w:i/>
          <w:sz w:val="28"/>
          <w:szCs w:val="28"/>
        </w:rPr>
        <w:t>уменьшаются</w:t>
      </w:r>
      <w:r w:rsidRPr="004E51FD">
        <w:rPr>
          <w:rFonts w:ascii="Times New Roman" w:hAnsi="Times New Roman" w:cs="Times New Roman"/>
          <w:sz w:val="28"/>
          <w:szCs w:val="28"/>
        </w:rPr>
        <w:t xml:space="preserve"> на 47 380,9 тыс. рублей, или на 25,3% (с 187 559,9 тыс. рублей до 140 179,0 тыс. рублей);</w:t>
      </w:r>
    </w:p>
    <w:p w:rsidR="004E51FD" w:rsidRPr="004E51FD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t xml:space="preserve">– Постановлением правительства Тульской области «О дополнительных мерах социальной поддержки семьям граждан Российской Федерации с детьми, зарегистрированным по месту жительства на территории Тульской области, не подвергшейся радиоактивному загрязнению вследствие катастрофы на Чернобыльской АЭС, не получающим ежемесячное пособие по уходу за ребенком в соответствии с Законом </w:t>
      </w:r>
      <w:r w:rsidR="0009756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E51FD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 (в части областного единовременного пособия на ребенка; единовременного пособия беременным женщинам) </w:t>
      </w:r>
      <w:r w:rsidR="009D0A91">
        <w:rPr>
          <w:rFonts w:ascii="Times New Roman" w:hAnsi="Times New Roman" w:cs="Times New Roman"/>
          <w:sz w:val="28"/>
          <w:szCs w:val="28"/>
        </w:rPr>
        <w:t xml:space="preserve">– </w:t>
      </w:r>
      <w:r w:rsidRPr="004E51FD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4E51FD">
        <w:rPr>
          <w:rFonts w:ascii="Times New Roman" w:hAnsi="Times New Roman" w:cs="Times New Roman"/>
          <w:i/>
          <w:sz w:val="28"/>
          <w:szCs w:val="28"/>
        </w:rPr>
        <w:t>уменьшаются</w:t>
      </w:r>
      <w:r w:rsidRPr="004E51FD">
        <w:rPr>
          <w:rFonts w:ascii="Times New Roman" w:hAnsi="Times New Roman" w:cs="Times New Roman"/>
          <w:sz w:val="28"/>
          <w:szCs w:val="28"/>
        </w:rPr>
        <w:t xml:space="preserve"> на 25 048,0 тыс. рублей, или на 34,2% (с 73 248,0 тыс. рублей до 48 200,0 тыс. рублей);</w:t>
      </w:r>
    </w:p>
    <w:p w:rsidR="004E51FD" w:rsidRPr="004E51FD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t xml:space="preserve">– Законом Тульской области «О ежемесячном пособии на ребенка в Тульской области» (в части ежемесячного пособия на ребенка до достижения им возраста шестнадцати лет; ежемесячного пособия на детей одиноких матерей) </w:t>
      </w:r>
      <w:r w:rsidR="009D0A91">
        <w:rPr>
          <w:rFonts w:ascii="Times New Roman" w:hAnsi="Times New Roman" w:cs="Times New Roman"/>
          <w:sz w:val="28"/>
          <w:szCs w:val="28"/>
        </w:rPr>
        <w:t xml:space="preserve">– </w:t>
      </w:r>
      <w:r w:rsidRPr="004E51FD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4E51FD">
        <w:rPr>
          <w:rFonts w:ascii="Times New Roman" w:hAnsi="Times New Roman" w:cs="Times New Roman"/>
          <w:i/>
          <w:sz w:val="28"/>
          <w:szCs w:val="28"/>
        </w:rPr>
        <w:t>уменьшаются</w:t>
      </w:r>
      <w:r w:rsidRPr="004E51FD">
        <w:rPr>
          <w:rFonts w:ascii="Times New Roman" w:hAnsi="Times New Roman" w:cs="Times New Roman"/>
          <w:sz w:val="28"/>
          <w:szCs w:val="28"/>
        </w:rPr>
        <w:t xml:space="preserve"> на 17 148,4 тыс. рублей, или на 8,7% (с 197 695,7 тыс. рублей до 180 547,3 тыс. рублей);</w:t>
      </w:r>
    </w:p>
    <w:p w:rsidR="004E51FD" w:rsidRPr="004E51FD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t xml:space="preserve">– Законом Тульской области «О мерах социальной поддержки отдельных категорий жителей Тульской области» (в части ежемесячной денежной компенсации расходов на оплату жилых помещений и коммунальных услуг в размере 50% начисленной за месяц платы ветеранам труда, а также гражданам, приравненным к ним по состоянию на 31 декабря 2004 года, реабилитированным лицам и лицам, пострадавшим от </w:t>
      </w:r>
      <w:r w:rsidRPr="004E51FD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политических репрессий, бывшим воспитанникам детских домов военного времени 1941-1945 годов; ежемесячной денежной выплаты ветеранам труда, а также гражданам, приравненным к ним по состоянию на 31 декабря 2004 года) </w:t>
      </w:r>
      <w:r w:rsidR="009D0A91">
        <w:rPr>
          <w:rFonts w:ascii="Times New Roman" w:hAnsi="Times New Roman" w:cs="Times New Roman"/>
          <w:sz w:val="28"/>
          <w:szCs w:val="28"/>
        </w:rPr>
        <w:t xml:space="preserve">– </w:t>
      </w:r>
      <w:r w:rsidRPr="004E51FD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4E51FD">
        <w:rPr>
          <w:rFonts w:ascii="Times New Roman" w:hAnsi="Times New Roman" w:cs="Times New Roman"/>
          <w:i/>
          <w:sz w:val="28"/>
          <w:szCs w:val="28"/>
        </w:rPr>
        <w:t>увеличиваются</w:t>
      </w:r>
      <w:r w:rsidRPr="004E51FD">
        <w:rPr>
          <w:rFonts w:ascii="Times New Roman" w:hAnsi="Times New Roman" w:cs="Times New Roman"/>
          <w:sz w:val="28"/>
          <w:szCs w:val="28"/>
        </w:rPr>
        <w:t xml:space="preserve"> на 113 351,3 тыс. рублей, или на 4,4% (с 2 570 455,1 тыс. рублей до 2 683 806,4 тыс. рублей);</w:t>
      </w:r>
    </w:p>
    <w:p w:rsidR="004E51FD" w:rsidRPr="004E51FD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t xml:space="preserve">– Законом Тульской области «О мерах социальной поддержки многодетных семей в Тульской области» (в части ежемесячного денежного пособия на содержание и воспитание ребенка в многодетной семье) </w:t>
      </w:r>
      <w:r w:rsidR="009D0A91">
        <w:rPr>
          <w:rFonts w:ascii="Times New Roman" w:hAnsi="Times New Roman" w:cs="Times New Roman"/>
          <w:sz w:val="28"/>
          <w:szCs w:val="28"/>
        </w:rPr>
        <w:t xml:space="preserve">– </w:t>
      </w:r>
      <w:r w:rsidRPr="004E51FD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4E51FD">
        <w:rPr>
          <w:rFonts w:ascii="Times New Roman" w:hAnsi="Times New Roman" w:cs="Times New Roman"/>
          <w:i/>
          <w:sz w:val="28"/>
          <w:szCs w:val="28"/>
        </w:rPr>
        <w:t>увеличиваются</w:t>
      </w:r>
      <w:r w:rsidRPr="004E51FD">
        <w:rPr>
          <w:rFonts w:ascii="Times New Roman" w:hAnsi="Times New Roman" w:cs="Times New Roman"/>
          <w:sz w:val="28"/>
          <w:szCs w:val="28"/>
        </w:rPr>
        <w:t xml:space="preserve"> на 39 559,8 тыс. рублей, или на 4,3% (с 910 140,2 тыс. рублей до 949 700,0 тыс. рублей).</w:t>
      </w:r>
    </w:p>
    <w:p w:rsidR="004E51FD" w:rsidRPr="004E51FD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t>На 2019-2020 годы объемы бюджетных ассигнований на исполнение публичных нормативных обязательств не изменяются.</w:t>
      </w:r>
    </w:p>
    <w:p w:rsidR="004E51FD" w:rsidRPr="004E51FD" w:rsidRDefault="004E51FD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t xml:space="preserve">Изменения бюджетных ассигнований Законопроектом на 2018 год предусматриваются по всем </w:t>
      </w:r>
      <w:r w:rsidRPr="003B3BE8">
        <w:rPr>
          <w:rFonts w:ascii="Times New Roman" w:hAnsi="Times New Roman" w:cs="Times New Roman"/>
          <w:i/>
          <w:sz w:val="28"/>
          <w:szCs w:val="28"/>
        </w:rPr>
        <w:t>разделам классификации расходов</w:t>
      </w:r>
      <w:r w:rsidRPr="004E51FD">
        <w:rPr>
          <w:rFonts w:ascii="Times New Roman" w:hAnsi="Times New Roman" w:cs="Times New Roman"/>
          <w:sz w:val="28"/>
          <w:szCs w:val="28"/>
        </w:rPr>
        <w:t xml:space="preserve"> бюджета области за исключением раздела 1300 «Обслуживание государственного и муниципального долга», в том числе:</w:t>
      </w:r>
    </w:p>
    <w:p w:rsidR="004E51FD" w:rsidRPr="004E51FD" w:rsidRDefault="004E51FD" w:rsidP="003B3B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t>по 9 разделам классификации расходов бюджета области предусматривается увеличение на общую сумму 2 140 806,3 тыс. рублей: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4118"/>
        <w:gridCol w:w="424"/>
        <w:gridCol w:w="4112"/>
      </w:tblGrid>
      <w:tr w:rsidR="004E51FD" w:rsidRPr="004E51FD" w:rsidTr="004E51FD">
        <w:trPr>
          <w:jc w:val="center"/>
        </w:trPr>
        <w:tc>
          <w:tcPr>
            <w:tcW w:w="701" w:type="dxa"/>
            <w:shd w:val="clear" w:color="auto" w:fill="E2EFD9" w:themeFill="accent6" w:themeFillTint="33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01 00</w:t>
            </w:r>
          </w:p>
        </w:tc>
        <w:tc>
          <w:tcPr>
            <w:tcW w:w="4118" w:type="dxa"/>
            <w:shd w:val="clear" w:color="auto" w:fill="E2EFD9" w:themeFill="accent6" w:themeFillTint="33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«Общегосударственные вопросы»</w:t>
            </w:r>
          </w:p>
        </w:tc>
        <w:tc>
          <w:tcPr>
            <w:tcW w:w="424" w:type="dxa"/>
            <w:shd w:val="clear" w:color="auto" w:fill="E2EFD9" w:themeFill="accent6" w:themeFillTint="33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112" w:type="dxa"/>
            <w:shd w:val="clear" w:color="auto" w:fill="E2EFD9" w:themeFill="accent6" w:themeFillTint="33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на 30 411,8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(+1,1%);</w:t>
            </w:r>
          </w:p>
        </w:tc>
      </w:tr>
      <w:tr w:rsidR="004E51FD" w:rsidRPr="004E51FD" w:rsidTr="004E51FD">
        <w:trPr>
          <w:jc w:val="center"/>
        </w:trPr>
        <w:tc>
          <w:tcPr>
            <w:tcW w:w="701" w:type="dxa"/>
            <w:shd w:val="clear" w:color="auto" w:fill="auto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4118" w:type="dxa"/>
            <w:shd w:val="clear" w:color="auto" w:fill="auto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«Национальная оборона»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на 6 946,9 тыс. рублей (+10,9%);</w:t>
            </w:r>
          </w:p>
        </w:tc>
      </w:tr>
      <w:tr w:rsidR="004E51FD" w:rsidRPr="004E51FD" w:rsidTr="004E51FD">
        <w:trPr>
          <w:jc w:val="center"/>
        </w:trPr>
        <w:tc>
          <w:tcPr>
            <w:tcW w:w="701" w:type="dxa"/>
            <w:shd w:val="clear" w:color="auto" w:fill="E2EFD9" w:themeFill="accent6" w:themeFillTint="33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04 00</w:t>
            </w:r>
          </w:p>
        </w:tc>
        <w:tc>
          <w:tcPr>
            <w:tcW w:w="4118" w:type="dxa"/>
            <w:shd w:val="clear" w:color="auto" w:fill="E2EFD9" w:themeFill="accent6" w:themeFillTint="33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«Национальная экономика»</w:t>
            </w:r>
          </w:p>
        </w:tc>
        <w:tc>
          <w:tcPr>
            <w:tcW w:w="424" w:type="dxa"/>
            <w:shd w:val="clear" w:color="auto" w:fill="E2EFD9" w:themeFill="accent6" w:themeFillTint="33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112" w:type="dxa"/>
            <w:shd w:val="clear" w:color="auto" w:fill="E2EFD9" w:themeFill="accent6" w:themeFillTint="33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на 1 010 109,3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(+9,2%);</w:t>
            </w:r>
          </w:p>
        </w:tc>
      </w:tr>
      <w:tr w:rsidR="004E51FD" w:rsidRPr="004E51FD" w:rsidTr="004E51FD">
        <w:trPr>
          <w:jc w:val="center"/>
        </w:trPr>
        <w:tc>
          <w:tcPr>
            <w:tcW w:w="701" w:type="dxa"/>
            <w:shd w:val="clear" w:color="auto" w:fill="auto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05 00</w:t>
            </w:r>
          </w:p>
        </w:tc>
        <w:tc>
          <w:tcPr>
            <w:tcW w:w="4118" w:type="dxa"/>
            <w:shd w:val="clear" w:color="auto" w:fill="auto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«Жилищно-коммунальное хозяйство»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на 67 761,3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(+4,6%);</w:t>
            </w:r>
          </w:p>
        </w:tc>
      </w:tr>
      <w:tr w:rsidR="004E51FD" w:rsidRPr="004E51FD" w:rsidTr="004E51FD">
        <w:trPr>
          <w:jc w:val="center"/>
        </w:trPr>
        <w:tc>
          <w:tcPr>
            <w:tcW w:w="701" w:type="dxa"/>
            <w:shd w:val="clear" w:color="auto" w:fill="E2EFD9" w:themeFill="accent6" w:themeFillTint="33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07 00</w:t>
            </w:r>
          </w:p>
        </w:tc>
        <w:tc>
          <w:tcPr>
            <w:tcW w:w="4118" w:type="dxa"/>
            <w:shd w:val="clear" w:color="auto" w:fill="E2EFD9" w:themeFill="accent6" w:themeFillTint="33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«Образование»</w:t>
            </w:r>
          </w:p>
        </w:tc>
        <w:tc>
          <w:tcPr>
            <w:tcW w:w="424" w:type="dxa"/>
            <w:shd w:val="clear" w:color="auto" w:fill="E2EFD9" w:themeFill="accent6" w:themeFillTint="33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112" w:type="dxa"/>
            <w:shd w:val="clear" w:color="auto" w:fill="E2EFD9" w:themeFill="accent6" w:themeFillTint="33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на 536 199,9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(+2,8%);</w:t>
            </w:r>
          </w:p>
        </w:tc>
      </w:tr>
      <w:tr w:rsidR="004E51FD" w:rsidRPr="004E51FD" w:rsidTr="004E51FD">
        <w:trPr>
          <w:jc w:val="center"/>
        </w:trPr>
        <w:tc>
          <w:tcPr>
            <w:tcW w:w="701" w:type="dxa"/>
            <w:shd w:val="clear" w:color="auto" w:fill="auto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08 00</w:t>
            </w:r>
          </w:p>
        </w:tc>
        <w:tc>
          <w:tcPr>
            <w:tcW w:w="4118" w:type="dxa"/>
            <w:shd w:val="clear" w:color="auto" w:fill="auto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«Культура, кинематография»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на 2 303,0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(+0,2%);</w:t>
            </w:r>
          </w:p>
        </w:tc>
      </w:tr>
      <w:tr w:rsidR="004E51FD" w:rsidRPr="004E51FD" w:rsidTr="004E51FD">
        <w:trPr>
          <w:jc w:val="center"/>
        </w:trPr>
        <w:tc>
          <w:tcPr>
            <w:tcW w:w="701" w:type="dxa"/>
            <w:shd w:val="clear" w:color="auto" w:fill="E2EFD9" w:themeFill="accent6" w:themeFillTint="33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09 00</w:t>
            </w:r>
          </w:p>
        </w:tc>
        <w:tc>
          <w:tcPr>
            <w:tcW w:w="4118" w:type="dxa"/>
            <w:shd w:val="clear" w:color="auto" w:fill="E2EFD9" w:themeFill="accent6" w:themeFillTint="33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«Здравоохранение»</w:t>
            </w:r>
          </w:p>
        </w:tc>
        <w:tc>
          <w:tcPr>
            <w:tcW w:w="424" w:type="dxa"/>
            <w:shd w:val="clear" w:color="auto" w:fill="E2EFD9" w:themeFill="accent6" w:themeFillTint="33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112" w:type="dxa"/>
            <w:shd w:val="clear" w:color="auto" w:fill="E2EFD9" w:themeFill="accent6" w:themeFillTint="33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на 103 695,8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(+1,3%);</w:t>
            </w:r>
          </w:p>
        </w:tc>
      </w:tr>
      <w:tr w:rsidR="004E51FD" w:rsidRPr="004E51FD" w:rsidTr="004E51FD">
        <w:trPr>
          <w:jc w:val="center"/>
        </w:trPr>
        <w:tc>
          <w:tcPr>
            <w:tcW w:w="701" w:type="dxa"/>
            <w:shd w:val="clear" w:color="auto" w:fill="auto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11 00</w:t>
            </w:r>
          </w:p>
        </w:tc>
        <w:tc>
          <w:tcPr>
            <w:tcW w:w="4118" w:type="dxa"/>
            <w:shd w:val="clear" w:color="auto" w:fill="auto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«Физическая культура и спорт»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на 9 559,4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</w:t>
            </w: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(+2%);</w:t>
            </w:r>
          </w:p>
        </w:tc>
      </w:tr>
      <w:tr w:rsidR="004E51FD" w:rsidRPr="004E51FD" w:rsidTr="004E51FD">
        <w:trPr>
          <w:jc w:val="center"/>
        </w:trPr>
        <w:tc>
          <w:tcPr>
            <w:tcW w:w="701" w:type="dxa"/>
            <w:shd w:val="clear" w:color="auto" w:fill="E2EFD9" w:themeFill="accent6" w:themeFillTint="33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14 00</w:t>
            </w:r>
          </w:p>
        </w:tc>
        <w:tc>
          <w:tcPr>
            <w:tcW w:w="4118" w:type="dxa"/>
            <w:shd w:val="clear" w:color="auto" w:fill="E2EFD9" w:themeFill="accent6" w:themeFillTint="33"/>
          </w:tcPr>
          <w:p w:rsidR="004E51FD" w:rsidRPr="004E51FD" w:rsidRDefault="004E51FD" w:rsidP="000975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 xml:space="preserve">«Межбюджетные трансферты общего характера бюджетам бюджетной системы </w:t>
            </w:r>
            <w:r w:rsidR="00097561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4" w:type="dxa"/>
            <w:shd w:val="clear" w:color="auto" w:fill="E2EFD9" w:themeFill="accent6" w:themeFillTint="33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112" w:type="dxa"/>
            <w:shd w:val="clear" w:color="auto" w:fill="E2EFD9" w:themeFill="accent6" w:themeFillTint="33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на 373 818,9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(+16,1%);</w:t>
            </w:r>
          </w:p>
        </w:tc>
      </w:tr>
    </w:tbl>
    <w:p w:rsidR="004E51FD" w:rsidRPr="004E51FD" w:rsidRDefault="004E51FD" w:rsidP="003B3B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FD">
        <w:rPr>
          <w:rFonts w:ascii="Times New Roman" w:hAnsi="Times New Roman" w:cs="Times New Roman"/>
          <w:sz w:val="28"/>
          <w:szCs w:val="28"/>
        </w:rPr>
        <w:t>по 4 разделам классификации расходов бюджета области предусматривается сокращение на общую сумму 178 178,4 тыс. рублей: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4118"/>
        <w:gridCol w:w="424"/>
        <w:gridCol w:w="4112"/>
      </w:tblGrid>
      <w:tr w:rsidR="004E51FD" w:rsidRPr="004E51FD" w:rsidTr="004E51FD">
        <w:trPr>
          <w:jc w:val="center"/>
        </w:trPr>
        <w:tc>
          <w:tcPr>
            <w:tcW w:w="701" w:type="dxa"/>
            <w:shd w:val="clear" w:color="auto" w:fill="E2EFD9" w:themeFill="accent6" w:themeFillTint="33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03 00</w:t>
            </w:r>
          </w:p>
        </w:tc>
        <w:tc>
          <w:tcPr>
            <w:tcW w:w="4118" w:type="dxa"/>
            <w:shd w:val="clear" w:color="auto" w:fill="E2EFD9" w:themeFill="accent6" w:themeFillTint="33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424" w:type="dxa"/>
            <w:shd w:val="clear" w:color="auto" w:fill="E2EFD9" w:themeFill="accent6" w:themeFillTint="33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112" w:type="dxa"/>
            <w:shd w:val="clear" w:color="auto" w:fill="E2EFD9" w:themeFill="accent6" w:themeFillTint="33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на 45 563,2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(-5,6%);</w:t>
            </w:r>
          </w:p>
        </w:tc>
      </w:tr>
      <w:tr w:rsidR="004E51FD" w:rsidRPr="004E51FD" w:rsidTr="004E51FD">
        <w:trPr>
          <w:jc w:val="center"/>
        </w:trPr>
        <w:tc>
          <w:tcPr>
            <w:tcW w:w="701" w:type="dxa"/>
            <w:shd w:val="clear" w:color="auto" w:fill="auto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06 00</w:t>
            </w:r>
          </w:p>
        </w:tc>
        <w:tc>
          <w:tcPr>
            <w:tcW w:w="4118" w:type="dxa"/>
            <w:shd w:val="clear" w:color="auto" w:fill="auto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«Охрана окружающей среды»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на 11 048,3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(-2,1%);</w:t>
            </w:r>
          </w:p>
        </w:tc>
      </w:tr>
      <w:tr w:rsidR="004E51FD" w:rsidRPr="004E51FD" w:rsidTr="004E51FD">
        <w:trPr>
          <w:jc w:val="center"/>
        </w:trPr>
        <w:tc>
          <w:tcPr>
            <w:tcW w:w="701" w:type="dxa"/>
            <w:shd w:val="clear" w:color="auto" w:fill="E2EFD9" w:themeFill="accent6" w:themeFillTint="33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10 00</w:t>
            </w:r>
          </w:p>
        </w:tc>
        <w:tc>
          <w:tcPr>
            <w:tcW w:w="4118" w:type="dxa"/>
            <w:shd w:val="clear" w:color="auto" w:fill="E2EFD9" w:themeFill="accent6" w:themeFillTint="33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«Социальная политика»</w:t>
            </w:r>
          </w:p>
        </w:tc>
        <w:tc>
          <w:tcPr>
            <w:tcW w:w="424" w:type="dxa"/>
            <w:shd w:val="clear" w:color="auto" w:fill="E2EFD9" w:themeFill="accent6" w:themeFillTint="33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112" w:type="dxa"/>
            <w:shd w:val="clear" w:color="auto" w:fill="E2EFD9" w:themeFill="accent6" w:themeFillTint="33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на 112 798,0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(-0,5%);</w:t>
            </w:r>
          </w:p>
        </w:tc>
      </w:tr>
      <w:tr w:rsidR="004E51FD" w:rsidRPr="004E51FD" w:rsidTr="004E51FD">
        <w:trPr>
          <w:jc w:val="center"/>
        </w:trPr>
        <w:tc>
          <w:tcPr>
            <w:tcW w:w="701" w:type="dxa"/>
            <w:shd w:val="clear" w:color="auto" w:fill="auto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12 00</w:t>
            </w:r>
          </w:p>
        </w:tc>
        <w:tc>
          <w:tcPr>
            <w:tcW w:w="4118" w:type="dxa"/>
            <w:shd w:val="clear" w:color="auto" w:fill="auto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«Средства массовой информации»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112" w:type="dxa"/>
            <w:shd w:val="clear" w:color="auto" w:fill="auto"/>
            <w:vAlign w:val="bottom"/>
          </w:tcPr>
          <w:p w:rsidR="004E51FD" w:rsidRPr="004E51FD" w:rsidRDefault="004E51FD" w:rsidP="003B3B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на 8 768,9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51FD">
              <w:rPr>
                <w:rFonts w:ascii="Times New Roman" w:hAnsi="Times New Roman" w:cs="Times New Roman"/>
                <w:sz w:val="26"/>
                <w:szCs w:val="26"/>
              </w:rPr>
              <w:t>(-4,7%);</w:t>
            </w:r>
          </w:p>
        </w:tc>
      </w:tr>
    </w:tbl>
    <w:p w:rsidR="00B01929" w:rsidRPr="00951A89" w:rsidRDefault="00B01929" w:rsidP="003B3B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A89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951A89" w:rsidRPr="00951A89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951A89">
        <w:rPr>
          <w:rFonts w:ascii="Times New Roman" w:hAnsi="Times New Roman" w:cs="Times New Roman"/>
          <w:sz w:val="28"/>
          <w:szCs w:val="28"/>
        </w:rPr>
        <w:t xml:space="preserve">по разделам и подразделам не </w:t>
      </w:r>
      <w:r w:rsidR="00951A89" w:rsidRPr="00951A89">
        <w:rPr>
          <w:rFonts w:ascii="Times New Roman" w:hAnsi="Times New Roman" w:cs="Times New Roman"/>
          <w:sz w:val="28"/>
          <w:szCs w:val="28"/>
        </w:rPr>
        <w:t xml:space="preserve">изменяются, однако предусматривается перераспределение бюджетных ассигнований в 2020 году с </w:t>
      </w:r>
      <w:r w:rsidR="00951A89">
        <w:rPr>
          <w:rFonts w:ascii="Times New Roman" w:hAnsi="Times New Roman" w:cs="Times New Roman"/>
          <w:sz w:val="28"/>
          <w:szCs w:val="28"/>
        </w:rPr>
        <w:t>кода вида расходов</w:t>
      </w:r>
      <w:r w:rsidR="00951A89" w:rsidRPr="00951A89">
        <w:rPr>
          <w:rFonts w:ascii="Times New Roman" w:hAnsi="Times New Roman" w:cs="Times New Roman"/>
          <w:sz w:val="28"/>
          <w:szCs w:val="28"/>
        </w:rPr>
        <w:t xml:space="preserve"> 610 «Субсидии бюджетным учреждениям» на </w:t>
      </w:r>
      <w:r w:rsidR="00951A89">
        <w:rPr>
          <w:rFonts w:ascii="Times New Roman" w:hAnsi="Times New Roman" w:cs="Times New Roman"/>
          <w:sz w:val="28"/>
          <w:szCs w:val="28"/>
        </w:rPr>
        <w:t>код вида расходов</w:t>
      </w:r>
      <w:r w:rsidR="00951A89" w:rsidRPr="00951A89">
        <w:rPr>
          <w:rFonts w:ascii="Times New Roman" w:hAnsi="Times New Roman" w:cs="Times New Roman"/>
          <w:sz w:val="28"/>
          <w:szCs w:val="28"/>
        </w:rPr>
        <w:t xml:space="preserve"> 240 «Иные закупки товаров, работ и услуг для обеспечения государственных (муниципальных) нужд» в рамках подраздела 0409 «Дорожное хозяйство (дорожные фонды)» на сумму </w:t>
      </w:r>
      <w:r w:rsidR="00951A89" w:rsidRPr="00951A89">
        <w:rPr>
          <w:rFonts w:ascii="Times New Roman" w:hAnsi="Times New Roman" w:cs="Times New Roman"/>
          <w:sz w:val="28"/>
          <w:szCs w:val="28"/>
        </w:rPr>
        <w:lastRenderedPageBreak/>
        <w:t>278 218,0 тыс. рублей, по подразделу 1002 «Социальное обслуживание населения» на сумму 45 721,5 тыс. рублей.</w:t>
      </w:r>
    </w:p>
    <w:p w:rsidR="004E51FD" w:rsidRPr="00DC2036" w:rsidRDefault="004E51FD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36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Pr="003B3BE8">
        <w:rPr>
          <w:rFonts w:ascii="Times New Roman" w:hAnsi="Times New Roman" w:cs="Times New Roman"/>
          <w:sz w:val="28"/>
          <w:szCs w:val="28"/>
        </w:rPr>
        <w:t>увеличение</w:t>
      </w:r>
      <w:r w:rsidRPr="00DC2036">
        <w:rPr>
          <w:rFonts w:ascii="Times New Roman" w:hAnsi="Times New Roman" w:cs="Times New Roman"/>
          <w:sz w:val="28"/>
          <w:szCs w:val="28"/>
        </w:rPr>
        <w:t xml:space="preserve"> (в абсолютном выражении) бюджетных ассигнований предусматривается:</w:t>
      </w:r>
    </w:p>
    <w:p w:rsidR="004E51FD" w:rsidRPr="00DC2036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36">
        <w:rPr>
          <w:rFonts w:ascii="Times New Roman" w:hAnsi="Times New Roman" w:cs="Times New Roman"/>
          <w:sz w:val="28"/>
          <w:szCs w:val="28"/>
        </w:rPr>
        <w:t>–</w:t>
      </w:r>
      <w:r w:rsidR="00DC2036">
        <w:rPr>
          <w:rFonts w:ascii="Times New Roman" w:hAnsi="Times New Roman" w:cs="Times New Roman"/>
          <w:sz w:val="28"/>
          <w:szCs w:val="28"/>
        </w:rPr>
        <w:t> </w:t>
      </w:r>
      <w:r w:rsidRPr="00DC2036">
        <w:rPr>
          <w:rFonts w:ascii="Times New Roman" w:hAnsi="Times New Roman" w:cs="Times New Roman"/>
          <w:sz w:val="28"/>
          <w:szCs w:val="28"/>
        </w:rPr>
        <w:t xml:space="preserve">министерству транспорта и дорожного хозяйства Тульской области (на 1 157 787,3 тыс. рублей, или на 17,7%, в основном на реализацию мероприятий по капитальному ремонту, ремонту и содержанию автомобильных дорог общего пользования регионального или межмуниципального значения подпрограммы «Строительство, реконструкция, капитальный ремонт, ремонт и содержание автомобильных дорог» государственной программы Тульской области (далее – </w:t>
      </w:r>
      <w:r w:rsidRPr="009D0A91">
        <w:rPr>
          <w:rFonts w:ascii="Times New Roman" w:hAnsi="Times New Roman" w:cs="Times New Roman"/>
          <w:i/>
          <w:sz w:val="28"/>
          <w:szCs w:val="28"/>
        </w:rPr>
        <w:t>госпрограмма</w:t>
      </w:r>
      <w:r w:rsidRPr="00DC2036">
        <w:rPr>
          <w:rFonts w:ascii="Times New Roman" w:hAnsi="Times New Roman" w:cs="Times New Roman"/>
          <w:sz w:val="28"/>
          <w:szCs w:val="28"/>
        </w:rPr>
        <w:t>) «Модернизация и развитие автомобильных дорог общего пользования в Тульской области»);</w:t>
      </w:r>
    </w:p>
    <w:p w:rsidR="004E51FD" w:rsidRPr="00DC2036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36">
        <w:rPr>
          <w:rFonts w:ascii="Times New Roman" w:hAnsi="Times New Roman" w:cs="Times New Roman"/>
          <w:sz w:val="28"/>
          <w:szCs w:val="28"/>
        </w:rPr>
        <w:t>–</w:t>
      </w:r>
      <w:r w:rsidR="00DC2036">
        <w:rPr>
          <w:rFonts w:ascii="Times New Roman" w:hAnsi="Times New Roman" w:cs="Times New Roman"/>
          <w:sz w:val="28"/>
          <w:szCs w:val="28"/>
        </w:rPr>
        <w:t> </w:t>
      </w:r>
      <w:r w:rsidRPr="00DC2036">
        <w:rPr>
          <w:rFonts w:ascii="Times New Roman" w:hAnsi="Times New Roman" w:cs="Times New Roman"/>
          <w:sz w:val="28"/>
          <w:szCs w:val="28"/>
        </w:rPr>
        <w:t>министерству образования Тульской области (на 554 318,5 тыс. рублей, или на 3%, на мероприятие «Реализация основных общеобразовательных программ общего образования» подпрограммы «Развитие общего образования Тульской области» госпрограммы «Развитие образования Тульской области»);</w:t>
      </w:r>
    </w:p>
    <w:p w:rsidR="004E51FD" w:rsidRPr="00DC2036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36">
        <w:rPr>
          <w:rFonts w:ascii="Times New Roman" w:hAnsi="Times New Roman" w:cs="Times New Roman"/>
          <w:sz w:val="28"/>
          <w:szCs w:val="28"/>
        </w:rPr>
        <w:t>–</w:t>
      </w:r>
      <w:r w:rsidR="00DC2036">
        <w:rPr>
          <w:rFonts w:ascii="Times New Roman" w:hAnsi="Times New Roman" w:cs="Times New Roman"/>
          <w:sz w:val="28"/>
          <w:szCs w:val="28"/>
        </w:rPr>
        <w:t> </w:t>
      </w:r>
      <w:r w:rsidRPr="00DC2036">
        <w:rPr>
          <w:rFonts w:ascii="Times New Roman" w:hAnsi="Times New Roman" w:cs="Times New Roman"/>
          <w:sz w:val="28"/>
          <w:szCs w:val="28"/>
        </w:rPr>
        <w:t>министерству финансов Тульской области (на 307 058,0 тыс. рублей, или на 9,4%, в основном на иные межбюджетные трансферты бюджетам муниципальных районов (городских округов) Тульской области в рамках непрограммных расходов);</w:t>
      </w:r>
    </w:p>
    <w:p w:rsidR="004E51FD" w:rsidRPr="00DC2036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36">
        <w:rPr>
          <w:rFonts w:ascii="Times New Roman" w:hAnsi="Times New Roman" w:cs="Times New Roman"/>
          <w:sz w:val="28"/>
          <w:szCs w:val="28"/>
        </w:rPr>
        <w:t>–</w:t>
      </w:r>
      <w:r w:rsidR="00DC2036">
        <w:rPr>
          <w:rFonts w:ascii="Times New Roman" w:hAnsi="Times New Roman" w:cs="Times New Roman"/>
          <w:sz w:val="28"/>
          <w:szCs w:val="28"/>
        </w:rPr>
        <w:t> </w:t>
      </w:r>
      <w:r w:rsidRPr="00DC2036">
        <w:rPr>
          <w:rFonts w:ascii="Times New Roman" w:hAnsi="Times New Roman" w:cs="Times New Roman"/>
          <w:sz w:val="28"/>
          <w:szCs w:val="28"/>
        </w:rPr>
        <w:t>министерству строительства и жилищно-коммунального хозяйства Тульской области (на 229 648,1 тыс. рублей, или на 7,6%</w:t>
      </w:r>
      <w:r w:rsidR="009D0A91">
        <w:rPr>
          <w:rFonts w:ascii="Times New Roman" w:hAnsi="Times New Roman" w:cs="Times New Roman"/>
          <w:sz w:val="28"/>
          <w:szCs w:val="28"/>
        </w:rPr>
        <w:t>,</w:t>
      </w:r>
      <w:r w:rsidRPr="00DC2036">
        <w:rPr>
          <w:rFonts w:ascii="Times New Roman" w:hAnsi="Times New Roman" w:cs="Times New Roman"/>
          <w:sz w:val="28"/>
          <w:szCs w:val="28"/>
        </w:rPr>
        <w:t xml:space="preserve"> на мероприятие «Развитие специализированной медицинской помощи детям» подпрограммы «Охрана здоровья матери и ребенка», мероприятие «Стимулирование развития жилищного строительства в Тульской области» подпрограммы «Развитие жилищного строительства в Тульской области на 2014-2021 годы» госпрограммы Тульской области «Обеспечение качественным жильем и услугами ЖКХ населения Тульской области», а также в рамках непрограммных расходов на иные межбюджетные трансферты из бюджета Тульской области местным бюджетам на возмещение фактически произведенных расходов по сносу многоквартирных домов, признанных аварийными, в рамках реализации Региональной адресной программы по переселению граждан из авариного жилищного фонда и иные межбюджетные трансферты муниципальному образованию город Тула на реализацию проекта «Тульская набережная»).</w:t>
      </w:r>
    </w:p>
    <w:p w:rsidR="004E51FD" w:rsidRPr="00DC2036" w:rsidRDefault="004E51FD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36">
        <w:rPr>
          <w:rFonts w:ascii="Times New Roman" w:hAnsi="Times New Roman" w:cs="Times New Roman"/>
          <w:sz w:val="28"/>
          <w:szCs w:val="28"/>
        </w:rPr>
        <w:t xml:space="preserve">На 2019-2020 годы изменения бюджетных ассигнований в разрезе ведомственной структуры расходов бюджета области не предусматриваются. </w:t>
      </w:r>
    </w:p>
    <w:p w:rsidR="004E51FD" w:rsidRPr="00EB594B" w:rsidRDefault="004E51FD" w:rsidP="003B3BE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4B">
        <w:rPr>
          <w:rFonts w:ascii="Times New Roman" w:hAnsi="Times New Roman" w:cs="Times New Roman"/>
          <w:sz w:val="28"/>
          <w:szCs w:val="28"/>
        </w:rPr>
        <w:t xml:space="preserve">Расходы бюджета области </w:t>
      </w:r>
      <w:r w:rsidRPr="003B3BE8">
        <w:rPr>
          <w:rFonts w:ascii="Times New Roman" w:hAnsi="Times New Roman" w:cs="Times New Roman"/>
          <w:i/>
          <w:sz w:val="28"/>
          <w:szCs w:val="28"/>
        </w:rPr>
        <w:t>за счет средств федерального бюджета</w:t>
      </w:r>
      <w:r w:rsidRPr="00EB594B">
        <w:rPr>
          <w:rFonts w:ascii="Times New Roman" w:hAnsi="Times New Roman" w:cs="Times New Roman"/>
          <w:sz w:val="28"/>
          <w:szCs w:val="28"/>
        </w:rPr>
        <w:t xml:space="preserve"> на 2018 год предусматриваются в объеме 11 346 006,7 тыс. рублей (15,2% в общем объеме расходов бюджета области), увеличиваются на 222 278,8 тыс. рублей (</w:t>
      </w:r>
      <w:r w:rsidR="00E44AE6">
        <w:rPr>
          <w:rFonts w:ascii="Times New Roman" w:hAnsi="Times New Roman" w:cs="Times New Roman"/>
          <w:sz w:val="28"/>
          <w:szCs w:val="28"/>
        </w:rPr>
        <w:t xml:space="preserve">на </w:t>
      </w:r>
      <w:r w:rsidRPr="00EB594B">
        <w:rPr>
          <w:rFonts w:ascii="Times New Roman" w:hAnsi="Times New Roman" w:cs="Times New Roman"/>
          <w:sz w:val="28"/>
          <w:szCs w:val="28"/>
        </w:rPr>
        <w:t>2%):</w:t>
      </w:r>
    </w:p>
    <w:p w:rsidR="00E259AD" w:rsidRPr="001A5242" w:rsidRDefault="004E51FD" w:rsidP="00E259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604DC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вносятся в часть 4 статьи 28 «Особенности </w:t>
      </w:r>
    </w:p>
    <w:p w:rsidR="000B00B6" w:rsidRPr="001A5242" w:rsidRDefault="001A5242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5242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Общий объем бюджетных ассигнований на </w:t>
      </w:r>
      <w:r w:rsidRPr="003B3BE8">
        <w:rPr>
          <w:rFonts w:ascii="Times New Roman" w:hAnsi="Times New Roman" w:cs="Times New Roman"/>
          <w:i/>
          <w:kern w:val="28"/>
          <w:sz w:val="28"/>
          <w:szCs w:val="28"/>
        </w:rPr>
        <w:t>реализацию госпрограмм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 xml:space="preserve"> Законопроектом увеличивается</w:t>
      </w:r>
      <w:r w:rsidR="002E253F">
        <w:rPr>
          <w:rFonts w:ascii="Times New Roman" w:hAnsi="Times New Roman" w:cs="Times New Roman"/>
          <w:kern w:val="28"/>
          <w:sz w:val="28"/>
          <w:szCs w:val="28"/>
        </w:rPr>
        <w:t xml:space="preserve"> в части 2018 года (с 69 725 837,9 тыс. рублей до 71 007 831,9 тыс. рублей, то есть на 1 281 994,0 тыс. рублей, или на 1,8%.</w:t>
      </w:r>
      <w:r w:rsidR="003532E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E253F">
        <w:rPr>
          <w:rFonts w:ascii="Times New Roman" w:hAnsi="Times New Roman" w:cs="Times New Roman"/>
          <w:kern w:val="28"/>
          <w:sz w:val="28"/>
          <w:szCs w:val="28"/>
        </w:rPr>
        <w:t>При этом</w:t>
      </w:r>
      <w:r w:rsidR="003532E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B00B6" w:rsidRPr="001A5242">
        <w:rPr>
          <w:rFonts w:ascii="Times New Roman" w:hAnsi="Times New Roman" w:cs="Times New Roman"/>
          <w:kern w:val="28"/>
          <w:sz w:val="28"/>
          <w:szCs w:val="28"/>
        </w:rPr>
        <w:t>предусматриваются изменения бюджетных ассигнований по 2</w:t>
      </w:r>
      <w:r w:rsidR="003532E4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0B00B6" w:rsidRPr="001A524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532E4"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0B00B6" w:rsidRPr="001A5242">
        <w:rPr>
          <w:rFonts w:ascii="Times New Roman" w:hAnsi="Times New Roman" w:cs="Times New Roman"/>
          <w:kern w:val="28"/>
          <w:sz w:val="28"/>
          <w:szCs w:val="28"/>
        </w:rPr>
        <w:t>оспрограммам из 30</w:t>
      </w:r>
      <w:r w:rsidR="003532E4">
        <w:rPr>
          <w:rFonts w:ascii="Times New Roman" w:hAnsi="Times New Roman" w:cs="Times New Roman"/>
          <w:kern w:val="28"/>
          <w:sz w:val="28"/>
          <w:szCs w:val="28"/>
        </w:rPr>
        <w:t xml:space="preserve"> (за исключением госпрограммы «</w:t>
      </w:r>
      <w:r w:rsidR="003532E4" w:rsidRPr="003532E4">
        <w:rPr>
          <w:rFonts w:ascii="Times New Roman" w:hAnsi="Times New Roman" w:cs="Times New Roman"/>
          <w:kern w:val="28"/>
          <w:sz w:val="28"/>
          <w:szCs w:val="28"/>
        </w:rPr>
        <w:t>Модернизация и обновление специализированной техники в Тульской области</w:t>
      </w:r>
      <w:r w:rsidR="003532E4">
        <w:rPr>
          <w:rFonts w:ascii="Times New Roman" w:hAnsi="Times New Roman" w:cs="Times New Roman"/>
          <w:kern w:val="28"/>
          <w:sz w:val="28"/>
          <w:szCs w:val="28"/>
        </w:rPr>
        <w:t>»).</w:t>
      </w:r>
      <w:r w:rsidR="002932C6">
        <w:rPr>
          <w:rFonts w:ascii="Times New Roman" w:hAnsi="Times New Roman" w:cs="Times New Roman"/>
          <w:kern w:val="28"/>
          <w:sz w:val="28"/>
          <w:szCs w:val="28"/>
        </w:rPr>
        <w:t xml:space="preserve"> Увеличение бюджетных ассигнований предполагается по 9 госпрограммам на общую сумму 1 756 312,6 тыс. рублей, уменьшение – по 20 госпрограммам на общую сумму 474 318,6 тыс. рублей.</w:t>
      </w:r>
    </w:p>
    <w:p w:rsidR="008F206D" w:rsidRPr="001A5242" w:rsidRDefault="002E253F" w:rsidP="00E259A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5242">
        <w:rPr>
          <w:rFonts w:ascii="Times New Roman" w:hAnsi="Times New Roman" w:cs="Times New Roman"/>
          <w:kern w:val="28"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аналогичных 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на 2019 и 2020 годы не изменяется. </w:t>
      </w:r>
    </w:p>
    <w:p w:rsidR="001A5242" w:rsidRDefault="001A5242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B3BE8">
        <w:rPr>
          <w:rFonts w:ascii="Times New Roman" w:hAnsi="Times New Roman" w:cs="Times New Roman"/>
          <w:i/>
          <w:kern w:val="28"/>
          <w:sz w:val="28"/>
          <w:szCs w:val="28"/>
        </w:rPr>
        <w:t>Непрограммные расходы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 xml:space="preserve"> в 2018 году в целом предполагается увеличить на </w:t>
      </w:r>
      <w:r w:rsidR="009464C3">
        <w:rPr>
          <w:rFonts w:ascii="Times New Roman" w:hAnsi="Times New Roman" w:cs="Times New Roman"/>
          <w:kern w:val="28"/>
          <w:sz w:val="28"/>
          <w:szCs w:val="28"/>
        </w:rPr>
        <w:t>680 633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9464C3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 xml:space="preserve"> тыс. рублей, или на </w:t>
      </w:r>
      <w:r w:rsidR="009464C3">
        <w:rPr>
          <w:rFonts w:ascii="Times New Roman" w:hAnsi="Times New Roman" w:cs="Times New Roman"/>
          <w:kern w:val="28"/>
          <w:sz w:val="28"/>
          <w:szCs w:val="28"/>
        </w:rPr>
        <w:t>24,7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 xml:space="preserve">% (с </w:t>
      </w:r>
      <w:r w:rsidR="009464C3">
        <w:rPr>
          <w:rFonts w:ascii="Times New Roman" w:hAnsi="Times New Roman" w:cs="Times New Roman"/>
          <w:kern w:val="28"/>
          <w:sz w:val="28"/>
          <w:szCs w:val="28"/>
        </w:rPr>
        <w:t>2 758 472,1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 xml:space="preserve"> тыс. рублей до </w:t>
      </w:r>
      <w:r w:rsidR="009464C3">
        <w:rPr>
          <w:rFonts w:ascii="Times New Roman" w:hAnsi="Times New Roman" w:cs="Times New Roman"/>
          <w:kern w:val="28"/>
          <w:sz w:val="28"/>
          <w:szCs w:val="28"/>
        </w:rPr>
        <w:t>3 439 106,0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 xml:space="preserve"> тыс. рублей), </w:t>
      </w:r>
      <w:r w:rsidR="009464C3">
        <w:rPr>
          <w:rFonts w:ascii="Times New Roman" w:hAnsi="Times New Roman" w:cs="Times New Roman"/>
          <w:kern w:val="28"/>
          <w:sz w:val="28"/>
          <w:szCs w:val="28"/>
        </w:rPr>
        <w:t>доля непрограммных</w:t>
      </w:r>
      <w:r w:rsidR="009464C3" w:rsidRPr="001A5242">
        <w:rPr>
          <w:rFonts w:ascii="Times New Roman" w:hAnsi="Times New Roman" w:cs="Times New Roman"/>
          <w:kern w:val="28"/>
          <w:sz w:val="28"/>
          <w:szCs w:val="28"/>
        </w:rPr>
        <w:t xml:space="preserve"> расход</w:t>
      </w:r>
      <w:r w:rsidR="009464C3">
        <w:rPr>
          <w:rFonts w:ascii="Times New Roman" w:hAnsi="Times New Roman" w:cs="Times New Roman"/>
          <w:kern w:val="28"/>
          <w:sz w:val="28"/>
          <w:szCs w:val="28"/>
        </w:rPr>
        <w:t>ов</w:t>
      </w:r>
      <w:r w:rsidR="009464C3" w:rsidRPr="001A524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 xml:space="preserve">в общем объеме расходов бюджета области </w:t>
      </w:r>
      <w:r w:rsidR="009464C3">
        <w:rPr>
          <w:rFonts w:ascii="Times New Roman" w:hAnsi="Times New Roman" w:cs="Times New Roman"/>
          <w:kern w:val="28"/>
          <w:sz w:val="28"/>
          <w:szCs w:val="28"/>
        </w:rPr>
        <w:t>вырастет до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464C3">
        <w:rPr>
          <w:rFonts w:ascii="Times New Roman" w:hAnsi="Times New Roman" w:cs="Times New Roman"/>
          <w:kern w:val="28"/>
          <w:sz w:val="28"/>
          <w:szCs w:val="28"/>
        </w:rPr>
        <w:t>4,6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>%.</w:t>
      </w:r>
    </w:p>
    <w:p w:rsidR="00F22FB8" w:rsidRDefault="00F22FB8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При этом в рамках непрограммных расходов </w:t>
      </w:r>
      <w:r w:rsidR="00C5239C">
        <w:rPr>
          <w:rFonts w:ascii="Times New Roman" w:hAnsi="Times New Roman" w:cs="Times New Roman"/>
          <w:kern w:val="28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kern w:val="28"/>
          <w:sz w:val="28"/>
          <w:szCs w:val="28"/>
        </w:rPr>
        <w:t>предусматрива</w:t>
      </w:r>
      <w:r w:rsidR="00C5239C">
        <w:rPr>
          <w:rFonts w:ascii="Times New Roman" w:hAnsi="Times New Roman" w:cs="Times New Roman"/>
          <w:kern w:val="28"/>
          <w:sz w:val="28"/>
          <w:szCs w:val="28"/>
        </w:rPr>
        <w:t>ю</w:t>
      </w:r>
      <w:r>
        <w:rPr>
          <w:rFonts w:ascii="Times New Roman" w:hAnsi="Times New Roman" w:cs="Times New Roman"/>
          <w:kern w:val="28"/>
          <w:sz w:val="28"/>
          <w:szCs w:val="28"/>
        </w:rPr>
        <w:t>тся бюджетны</w:t>
      </w:r>
      <w:r w:rsidR="00C5239C">
        <w:rPr>
          <w:rFonts w:ascii="Times New Roman" w:hAnsi="Times New Roman" w:cs="Times New Roman"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ассигновани</w:t>
      </w:r>
      <w:r w:rsidR="00C5239C">
        <w:rPr>
          <w:rFonts w:ascii="Times New Roman" w:hAnsi="Times New Roman" w:cs="Times New Roman"/>
          <w:kern w:val="28"/>
          <w:sz w:val="28"/>
          <w:szCs w:val="28"/>
        </w:rPr>
        <w:t>я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F22FB8" w:rsidRDefault="00F22FB8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– на осуществление к</w:t>
      </w:r>
      <w:r w:rsidRPr="00F22FB8">
        <w:rPr>
          <w:rFonts w:ascii="Times New Roman" w:hAnsi="Times New Roman" w:cs="Times New Roman"/>
          <w:kern w:val="28"/>
          <w:sz w:val="28"/>
          <w:szCs w:val="28"/>
        </w:rPr>
        <w:t>омплекс</w:t>
      </w: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F22FB8">
        <w:rPr>
          <w:rFonts w:ascii="Times New Roman" w:hAnsi="Times New Roman" w:cs="Times New Roman"/>
          <w:kern w:val="28"/>
          <w:sz w:val="28"/>
          <w:szCs w:val="28"/>
        </w:rPr>
        <w:t xml:space="preserve"> мер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постинтернатного сопровождения и адаптации выпускников этих организаций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(812,0 тыс. рублей);</w:t>
      </w:r>
    </w:p>
    <w:p w:rsidR="00F22FB8" w:rsidRDefault="00F22FB8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– на осуществление к</w:t>
      </w:r>
      <w:r w:rsidRPr="00F22FB8">
        <w:rPr>
          <w:rFonts w:ascii="Times New Roman" w:hAnsi="Times New Roman" w:cs="Times New Roman"/>
          <w:kern w:val="28"/>
          <w:sz w:val="28"/>
          <w:szCs w:val="28"/>
        </w:rPr>
        <w:t>омплекс</w:t>
      </w: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F22FB8">
        <w:rPr>
          <w:rFonts w:ascii="Times New Roman" w:hAnsi="Times New Roman" w:cs="Times New Roman"/>
          <w:kern w:val="28"/>
          <w:sz w:val="28"/>
          <w:szCs w:val="28"/>
        </w:rPr>
        <w:t xml:space="preserve"> мер по формированию современной инфраструктуры служб ранней помощи в Тульской области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(7 329,4 тыс. рублей);</w:t>
      </w:r>
    </w:p>
    <w:p w:rsidR="00F22FB8" w:rsidRDefault="00F22FB8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– на прочие выплаты по обязательствам государства (25 026,1 тыс. рублей);</w:t>
      </w:r>
    </w:p>
    <w:p w:rsidR="00025452" w:rsidRDefault="00025452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– на предоставление с</w:t>
      </w:r>
      <w:r w:rsidRPr="00025452">
        <w:rPr>
          <w:rFonts w:ascii="Times New Roman" w:hAnsi="Times New Roman" w:cs="Times New Roman"/>
          <w:kern w:val="28"/>
          <w:sz w:val="28"/>
          <w:szCs w:val="28"/>
        </w:rPr>
        <w:t>убсиди</w:t>
      </w:r>
      <w:r>
        <w:rPr>
          <w:rFonts w:ascii="Times New Roman" w:hAnsi="Times New Roman" w:cs="Times New Roman"/>
          <w:kern w:val="28"/>
          <w:sz w:val="28"/>
          <w:szCs w:val="28"/>
        </w:rPr>
        <w:t>й</w:t>
      </w:r>
      <w:r w:rsidRPr="0002545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АНО</w:t>
      </w:r>
      <w:r w:rsidRPr="0002545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«</w:t>
      </w:r>
      <w:r w:rsidRPr="00025452">
        <w:rPr>
          <w:rFonts w:ascii="Times New Roman" w:hAnsi="Times New Roman" w:cs="Times New Roman"/>
          <w:kern w:val="28"/>
          <w:sz w:val="28"/>
          <w:szCs w:val="28"/>
        </w:rPr>
        <w:t>Культурно-просветительский технопарк ЭКСПЕРИМЕНТОРИЯ</w:t>
      </w:r>
      <w:r>
        <w:rPr>
          <w:rFonts w:ascii="Times New Roman" w:hAnsi="Times New Roman" w:cs="Times New Roman"/>
          <w:kern w:val="28"/>
          <w:sz w:val="28"/>
          <w:szCs w:val="28"/>
        </w:rPr>
        <w:t>»</w:t>
      </w:r>
      <w:r w:rsidRPr="00025452">
        <w:rPr>
          <w:rFonts w:ascii="Times New Roman" w:hAnsi="Times New Roman" w:cs="Times New Roman"/>
          <w:kern w:val="28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kern w:val="28"/>
          <w:sz w:val="28"/>
          <w:szCs w:val="28"/>
        </w:rPr>
        <w:t>к</w:t>
      </w:r>
      <w:r w:rsidRPr="00025452">
        <w:rPr>
          <w:rFonts w:ascii="Times New Roman" w:hAnsi="Times New Roman" w:cs="Times New Roman"/>
          <w:kern w:val="28"/>
          <w:sz w:val="28"/>
          <w:szCs w:val="28"/>
        </w:rPr>
        <w:t>омплекса мер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постинтернатного сопровождения и адаптации выпускников этих организаций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(282,0 тыс. рублей) и </w:t>
      </w:r>
      <w:r w:rsidRPr="00025452">
        <w:rPr>
          <w:rFonts w:ascii="Times New Roman" w:hAnsi="Times New Roman" w:cs="Times New Roman"/>
          <w:kern w:val="28"/>
          <w:sz w:val="28"/>
          <w:szCs w:val="28"/>
        </w:rPr>
        <w:t xml:space="preserve">Некоммерческому партнерству детских психологов и коррекционных педагогов по оказанию профессиональной помощи детям с особенностями развития </w:t>
      </w:r>
      <w:r>
        <w:rPr>
          <w:rFonts w:ascii="Times New Roman" w:hAnsi="Times New Roman" w:cs="Times New Roman"/>
          <w:kern w:val="28"/>
          <w:sz w:val="28"/>
          <w:szCs w:val="28"/>
        </w:rPr>
        <w:t>«</w:t>
      </w:r>
      <w:r w:rsidRPr="00025452">
        <w:rPr>
          <w:rFonts w:ascii="Times New Roman" w:hAnsi="Times New Roman" w:cs="Times New Roman"/>
          <w:kern w:val="28"/>
          <w:sz w:val="28"/>
          <w:szCs w:val="28"/>
        </w:rPr>
        <w:t>Содействие</w:t>
      </w:r>
      <w:r>
        <w:rPr>
          <w:rFonts w:ascii="Times New Roman" w:hAnsi="Times New Roman" w:cs="Times New Roman"/>
          <w:kern w:val="28"/>
          <w:sz w:val="28"/>
          <w:szCs w:val="28"/>
        </w:rPr>
        <w:t>»</w:t>
      </w:r>
      <w:r w:rsidRPr="00025452">
        <w:rPr>
          <w:rFonts w:ascii="Times New Roman" w:hAnsi="Times New Roman" w:cs="Times New Roman"/>
          <w:kern w:val="28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kern w:val="28"/>
          <w:sz w:val="28"/>
          <w:szCs w:val="28"/>
        </w:rPr>
        <w:t>к</w:t>
      </w:r>
      <w:r w:rsidRPr="00025452">
        <w:rPr>
          <w:rFonts w:ascii="Times New Roman" w:hAnsi="Times New Roman" w:cs="Times New Roman"/>
          <w:kern w:val="28"/>
          <w:sz w:val="28"/>
          <w:szCs w:val="28"/>
        </w:rPr>
        <w:t>омплекса мер по формированию современной инфраструктуры служб ранней помощи в Тульской области</w:t>
      </w:r>
      <w:r w:rsidR="00D235EF">
        <w:rPr>
          <w:rFonts w:ascii="Times New Roman" w:hAnsi="Times New Roman" w:cs="Times New Roman"/>
          <w:kern w:val="28"/>
          <w:sz w:val="28"/>
          <w:szCs w:val="28"/>
        </w:rPr>
        <w:t xml:space="preserve"> (371,7 тыс. рублей);</w:t>
      </w:r>
    </w:p>
    <w:p w:rsidR="00D235EF" w:rsidRDefault="00D235EF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– на к</w:t>
      </w:r>
      <w:r w:rsidRPr="00D235EF">
        <w:rPr>
          <w:rFonts w:ascii="Times New Roman" w:hAnsi="Times New Roman" w:cs="Times New Roman"/>
          <w:kern w:val="28"/>
          <w:sz w:val="28"/>
          <w:szCs w:val="28"/>
        </w:rPr>
        <w:t>омпенсаци</w:t>
      </w:r>
      <w:r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D235EF">
        <w:rPr>
          <w:rFonts w:ascii="Times New Roman" w:hAnsi="Times New Roman" w:cs="Times New Roman"/>
          <w:kern w:val="28"/>
          <w:sz w:val="28"/>
          <w:szCs w:val="28"/>
        </w:rPr>
        <w:t xml:space="preserve"> оплаты коммунальных услуг за отопление и горячее водоснабжение за счет средств муниципальных образований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(4 781,3 тыс. рублей);</w:t>
      </w:r>
    </w:p>
    <w:p w:rsidR="00E67041" w:rsidRDefault="00E67041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– на р</w:t>
      </w:r>
      <w:r w:rsidRPr="00025452">
        <w:rPr>
          <w:rFonts w:ascii="Times New Roman" w:hAnsi="Times New Roman" w:cs="Times New Roman"/>
          <w:kern w:val="28"/>
          <w:sz w:val="28"/>
          <w:szCs w:val="28"/>
        </w:rPr>
        <w:t>еализаци</w:t>
      </w:r>
      <w:r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025452">
        <w:rPr>
          <w:rFonts w:ascii="Times New Roman" w:hAnsi="Times New Roman" w:cs="Times New Roman"/>
          <w:kern w:val="28"/>
          <w:sz w:val="28"/>
          <w:szCs w:val="28"/>
        </w:rPr>
        <w:t xml:space="preserve"> программ местного развития и обеспечение занятости для шахтерских городов и поселков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(4 771,5 тыс. рублей);</w:t>
      </w:r>
    </w:p>
    <w:p w:rsidR="00A25FE1" w:rsidRDefault="00D235EF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– на предоставление ряда иных межбюджетных трансфертов местным бюджетам (560 705,6 тыс. рублей)</w:t>
      </w:r>
      <w:r w:rsidR="00A25FE1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D235EF" w:rsidRPr="001A5242" w:rsidRDefault="00A25FE1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– на компенсацию</w:t>
      </w:r>
      <w:r w:rsidRPr="00A25FE1">
        <w:rPr>
          <w:rFonts w:ascii="Times New Roman" w:hAnsi="Times New Roman" w:cs="Times New Roman"/>
          <w:kern w:val="28"/>
          <w:sz w:val="28"/>
          <w:szCs w:val="28"/>
        </w:rPr>
        <w:t xml:space="preserve"> расходов, связанных с оказанием медицинскими организациями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(1 444,3 тыс. рублей)</w:t>
      </w:r>
      <w:r w:rsidR="00D235EF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5239C" w:rsidRDefault="006A7797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Ранее предусмотренные Законом о бюджете области на 2018-2020 годы </w:t>
      </w:r>
      <w:r w:rsidR="00AB151E">
        <w:rPr>
          <w:rFonts w:ascii="Times New Roman" w:hAnsi="Times New Roman" w:cs="Times New Roman"/>
          <w:kern w:val="28"/>
          <w:sz w:val="28"/>
          <w:szCs w:val="28"/>
        </w:rPr>
        <w:t>непрограммные расходы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A5242" w:rsidRPr="001A5242">
        <w:rPr>
          <w:rFonts w:ascii="Times New Roman" w:hAnsi="Times New Roman" w:cs="Times New Roman"/>
          <w:kern w:val="28"/>
          <w:sz w:val="28"/>
          <w:szCs w:val="28"/>
        </w:rPr>
        <w:t>значительн</w:t>
      </w:r>
      <w:r w:rsidR="00694DDC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1A5242" w:rsidRPr="001A5242">
        <w:rPr>
          <w:rFonts w:ascii="Times New Roman" w:hAnsi="Times New Roman" w:cs="Times New Roman"/>
          <w:kern w:val="28"/>
          <w:sz w:val="28"/>
          <w:szCs w:val="28"/>
        </w:rPr>
        <w:t xml:space="preserve"> увелич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иваются на </w:t>
      </w:r>
      <w:r w:rsidR="00694DDC">
        <w:rPr>
          <w:rFonts w:ascii="Times New Roman" w:hAnsi="Times New Roman" w:cs="Times New Roman"/>
          <w:kern w:val="28"/>
          <w:sz w:val="28"/>
          <w:szCs w:val="28"/>
        </w:rPr>
        <w:t>м</w:t>
      </w:r>
      <w:r w:rsidR="00694DDC" w:rsidRPr="00694DDC">
        <w:rPr>
          <w:rFonts w:ascii="Times New Roman" w:hAnsi="Times New Roman" w:cs="Times New Roman"/>
          <w:kern w:val="28"/>
          <w:sz w:val="28"/>
          <w:szCs w:val="28"/>
        </w:rPr>
        <w:t>ероприятия, осуществляемые на основании отдельных решений правительства Тульской области</w:t>
      </w:r>
      <w:r w:rsidR="00694DDC">
        <w:rPr>
          <w:rFonts w:ascii="Times New Roman" w:hAnsi="Times New Roman" w:cs="Times New Roman"/>
          <w:kern w:val="28"/>
          <w:sz w:val="28"/>
          <w:szCs w:val="28"/>
        </w:rPr>
        <w:t xml:space="preserve"> (на 100 000,0 тыс. руб</w:t>
      </w:r>
      <w:r w:rsidR="00C5239C">
        <w:rPr>
          <w:rFonts w:ascii="Times New Roman" w:hAnsi="Times New Roman" w:cs="Times New Roman"/>
          <w:kern w:val="28"/>
          <w:sz w:val="28"/>
          <w:szCs w:val="28"/>
        </w:rPr>
        <w:t>лей, до 376 976,3 тыс. рублей).</w:t>
      </w:r>
    </w:p>
    <w:p w:rsidR="001A5242" w:rsidRPr="001A5242" w:rsidRDefault="009804F0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У</w:t>
      </w:r>
      <w:r w:rsidR="00694DDC">
        <w:rPr>
          <w:rFonts w:ascii="Times New Roman" w:hAnsi="Times New Roman" w:cs="Times New Roman"/>
          <w:kern w:val="28"/>
          <w:sz w:val="28"/>
          <w:szCs w:val="28"/>
        </w:rPr>
        <w:t>меньш</w:t>
      </w:r>
      <w:r>
        <w:rPr>
          <w:rFonts w:ascii="Times New Roman" w:hAnsi="Times New Roman" w:cs="Times New Roman"/>
          <w:kern w:val="28"/>
          <w:sz w:val="28"/>
          <w:szCs w:val="28"/>
        </w:rPr>
        <w:t>аются</w:t>
      </w:r>
      <w:r w:rsidR="00694DD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бюджетные ассигнования </w:t>
      </w:r>
      <w:r w:rsidR="00694DDC">
        <w:rPr>
          <w:rFonts w:ascii="Times New Roman" w:hAnsi="Times New Roman" w:cs="Times New Roman"/>
          <w:kern w:val="28"/>
          <w:sz w:val="28"/>
          <w:szCs w:val="28"/>
        </w:rPr>
        <w:t>на о</w:t>
      </w:r>
      <w:r w:rsidR="00694DDC" w:rsidRPr="00694DDC">
        <w:rPr>
          <w:rFonts w:ascii="Times New Roman" w:hAnsi="Times New Roman" w:cs="Times New Roman"/>
          <w:kern w:val="28"/>
          <w:sz w:val="28"/>
          <w:szCs w:val="28"/>
        </w:rPr>
        <w:t xml:space="preserve">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</w:t>
      </w:r>
      <w:r w:rsidR="00694DDC">
        <w:rPr>
          <w:rFonts w:ascii="Times New Roman" w:hAnsi="Times New Roman" w:cs="Times New Roman"/>
          <w:kern w:val="28"/>
          <w:sz w:val="28"/>
          <w:szCs w:val="28"/>
        </w:rPr>
        <w:t>№</w:t>
      </w:r>
      <w:r w:rsidR="00694DDC" w:rsidRPr="00694DDC">
        <w:rPr>
          <w:rFonts w:ascii="Times New Roman" w:hAnsi="Times New Roman" w:cs="Times New Roman"/>
          <w:kern w:val="28"/>
          <w:sz w:val="28"/>
          <w:szCs w:val="28"/>
        </w:rPr>
        <w:t>143</w:t>
      </w:r>
      <w:r w:rsidR="00694DDC">
        <w:rPr>
          <w:rFonts w:ascii="Times New Roman" w:hAnsi="Times New Roman" w:cs="Times New Roman"/>
          <w:kern w:val="28"/>
          <w:sz w:val="28"/>
          <w:szCs w:val="28"/>
        </w:rPr>
        <w:noBreakHyphen/>
      </w:r>
      <w:r w:rsidR="00694DDC" w:rsidRPr="00694DDC">
        <w:rPr>
          <w:rFonts w:ascii="Times New Roman" w:hAnsi="Times New Roman" w:cs="Times New Roman"/>
          <w:kern w:val="28"/>
          <w:sz w:val="28"/>
          <w:szCs w:val="28"/>
        </w:rPr>
        <w:t xml:space="preserve">ФЗ </w:t>
      </w:r>
      <w:r w:rsidR="00694DDC">
        <w:rPr>
          <w:rFonts w:ascii="Times New Roman" w:hAnsi="Times New Roman" w:cs="Times New Roman"/>
          <w:kern w:val="28"/>
          <w:sz w:val="28"/>
          <w:szCs w:val="28"/>
        </w:rPr>
        <w:t>«</w:t>
      </w:r>
      <w:r w:rsidR="00694DDC" w:rsidRPr="00694DDC">
        <w:rPr>
          <w:rFonts w:ascii="Times New Roman" w:hAnsi="Times New Roman" w:cs="Times New Roman"/>
          <w:kern w:val="28"/>
          <w:sz w:val="28"/>
          <w:szCs w:val="28"/>
        </w:rPr>
        <w:t>Об актах гражданского состояния</w:t>
      </w:r>
      <w:r w:rsidR="00694DDC">
        <w:rPr>
          <w:rFonts w:ascii="Times New Roman" w:hAnsi="Times New Roman" w:cs="Times New Roman"/>
          <w:kern w:val="28"/>
          <w:sz w:val="28"/>
          <w:szCs w:val="28"/>
        </w:rPr>
        <w:t>»</w:t>
      </w:r>
      <w:r w:rsidR="00694DDC" w:rsidRPr="00694DDC">
        <w:rPr>
          <w:rFonts w:ascii="Times New Roman" w:hAnsi="Times New Roman" w:cs="Times New Roman"/>
          <w:kern w:val="28"/>
          <w:sz w:val="28"/>
          <w:szCs w:val="28"/>
        </w:rPr>
        <w:t xml:space="preserve"> полномочий Российской Федерации на государственную регистрацию актов гражданского состояния</w:t>
      </w:r>
      <w:r w:rsidR="00694DDC">
        <w:rPr>
          <w:rFonts w:ascii="Times New Roman" w:hAnsi="Times New Roman" w:cs="Times New Roman"/>
          <w:kern w:val="28"/>
          <w:sz w:val="28"/>
          <w:szCs w:val="28"/>
        </w:rPr>
        <w:t xml:space="preserve"> (на 21 141,3 тыс. рублей, до 5 802,7 тыс. рублей)</w:t>
      </w:r>
      <w:r w:rsidR="00F37E28">
        <w:rPr>
          <w:rFonts w:ascii="Times New Roman" w:hAnsi="Times New Roman" w:cs="Times New Roman"/>
          <w:kern w:val="28"/>
          <w:sz w:val="28"/>
          <w:szCs w:val="28"/>
        </w:rPr>
        <w:t>, а также на предоставление с</w:t>
      </w:r>
      <w:r w:rsidR="00F37E28" w:rsidRPr="00F37E28">
        <w:rPr>
          <w:rFonts w:ascii="Times New Roman" w:hAnsi="Times New Roman" w:cs="Times New Roman"/>
          <w:kern w:val="28"/>
          <w:sz w:val="28"/>
          <w:szCs w:val="28"/>
        </w:rPr>
        <w:t xml:space="preserve">убсидии </w:t>
      </w:r>
      <w:r w:rsidR="00F37E28">
        <w:rPr>
          <w:rFonts w:ascii="Times New Roman" w:hAnsi="Times New Roman" w:cs="Times New Roman"/>
          <w:kern w:val="28"/>
          <w:sz w:val="28"/>
          <w:szCs w:val="28"/>
        </w:rPr>
        <w:t xml:space="preserve">местным </w:t>
      </w:r>
      <w:r w:rsidR="00F37E28" w:rsidRPr="00F37E28">
        <w:rPr>
          <w:rFonts w:ascii="Times New Roman" w:hAnsi="Times New Roman" w:cs="Times New Roman"/>
          <w:kern w:val="28"/>
          <w:sz w:val="28"/>
          <w:szCs w:val="28"/>
        </w:rPr>
        <w:t xml:space="preserve">бюджетам на реализацию проекта </w:t>
      </w:r>
      <w:r w:rsidR="00F37E28">
        <w:rPr>
          <w:rFonts w:ascii="Times New Roman" w:hAnsi="Times New Roman" w:cs="Times New Roman"/>
          <w:kern w:val="28"/>
          <w:sz w:val="28"/>
          <w:szCs w:val="28"/>
        </w:rPr>
        <w:t>«Народный бюджет» (</w:t>
      </w:r>
      <w:r w:rsidR="00B7220B">
        <w:rPr>
          <w:rFonts w:ascii="Times New Roman" w:hAnsi="Times New Roman" w:cs="Times New Roman"/>
          <w:kern w:val="28"/>
          <w:sz w:val="28"/>
          <w:szCs w:val="28"/>
        </w:rPr>
        <w:t xml:space="preserve">на </w:t>
      </w:r>
      <w:r w:rsidR="00F37E28">
        <w:rPr>
          <w:rFonts w:ascii="Times New Roman" w:hAnsi="Times New Roman" w:cs="Times New Roman"/>
          <w:kern w:val="28"/>
          <w:sz w:val="28"/>
          <w:szCs w:val="28"/>
        </w:rPr>
        <w:t>24 316,7 тыс. рублей, до 484 495,8 тыс. рублей).</w:t>
      </w:r>
    </w:p>
    <w:p w:rsidR="001A5242" w:rsidRDefault="001A5242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5242">
        <w:rPr>
          <w:rFonts w:ascii="Times New Roman" w:hAnsi="Times New Roman" w:cs="Times New Roman"/>
          <w:kern w:val="28"/>
          <w:sz w:val="28"/>
          <w:szCs w:val="28"/>
        </w:rPr>
        <w:t xml:space="preserve">В части непрограммных расходов на обеспечение деятельности государственных органов и государственных должностей Законопроектом предполагается </w:t>
      </w:r>
      <w:r w:rsidR="009804F0" w:rsidRPr="001A5242">
        <w:rPr>
          <w:rFonts w:ascii="Times New Roman" w:hAnsi="Times New Roman" w:cs="Times New Roman"/>
          <w:kern w:val="28"/>
          <w:sz w:val="28"/>
          <w:szCs w:val="28"/>
        </w:rPr>
        <w:t xml:space="preserve">увеличение 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>бюджетны</w:t>
      </w:r>
      <w:r w:rsidR="009804F0">
        <w:rPr>
          <w:rFonts w:ascii="Times New Roman" w:hAnsi="Times New Roman" w:cs="Times New Roman"/>
          <w:kern w:val="28"/>
          <w:sz w:val="28"/>
          <w:szCs w:val="28"/>
        </w:rPr>
        <w:t>х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 xml:space="preserve"> ассигновани</w:t>
      </w:r>
      <w:r w:rsidR="009804F0">
        <w:rPr>
          <w:rFonts w:ascii="Times New Roman" w:hAnsi="Times New Roman" w:cs="Times New Roman"/>
          <w:kern w:val="28"/>
          <w:sz w:val="28"/>
          <w:szCs w:val="28"/>
        </w:rPr>
        <w:t>й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 xml:space="preserve"> на обеспечение функционирования </w:t>
      </w:r>
      <w:r w:rsidR="00F37E28">
        <w:rPr>
          <w:rFonts w:ascii="Times New Roman" w:hAnsi="Times New Roman" w:cs="Times New Roman"/>
          <w:kern w:val="28"/>
          <w:sz w:val="28"/>
          <w:szCs w:val="28"/>
        </w:rPr>
        <w:t>уполномоченных Тульской области и их аппарата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 xml:space="preserve"> (на </w:t>
      </w:r>
      <w:r w:rsidR="00B7220B">
        <w:rPr>
          <w:rFonts w:ascii="Times New Roman" w:hAnsi="Times New Roman" w:cs="Times New Roman"/>
          <w:kern w:val="28"/>
          <w:sz w:val="28"/>
          <w:szCs w:val="28"/>
        </w:rPr>
        <w:t>663,6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 xml:space="preserve"> тыс. рублей, до </w:t>
      </w:r>
      <w:r w:rsidR="00B7220B">
        <w:rPr>
          <w:rFonts w:ascii="Times New Roman" w:hAnsi="Times New Roman" w:cs="Times New Roman"/>
          <w:kern w:val="28"/>
          <w:sz w:val="28"/>
          <w:szCs w:val="28"/>
        </w:rPr>
        <w:t>24 345,5</w:t>
      </w:r>
      <w:r w:rsidRPr="001A5242">
        <w:rPr>
          <w:rFonts w:ascii="Times New Roman" w:hAnsi="Times New Roman" w:cs="Times New Roman"/>
          <w:kern w:val="28"/>
          <w:sz w:val="28"/>
          <w:szCs w:val="28"/>
        </w:rPr>
        <w:t xml:space="preserve"> тыс. рублей).</w:t>
      </w:r>
    </w:p>
    <w:p w:rsidR="00B7220B" w:rsidRPr="00513BB0" w:rsidRDefault="00B7220B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13BB0">
        <w:rPr>
          <w:rFonts w:ascii="Times New Roman" w:hAnsi="Times New Roman" w:cs="Times New Roman"/>
          <w:kern w:val="28"/>
          <w:sz w:val="28"/>
          <w:szCs w:val="28"/>
        </w:rPr>
        <w:t xml:space="preserve">Пунктом 6 статьи 1 Законопроекта предполагается увеличение размера </w:t>
      </w:r>
      <w:r w:rsidRPr="00914980">
        <w:rPr>
          <w:rFonts w:ascii="Times New Roman" w:hAnsi="Times New Roman" w:cs="Times New Roman"/>
          <w:i/>
          <w:kern w:val="28"/>
          <w:sz w:val="28"/>
          <w:szCs w:val="28"/>
        </w:rPr>
        <w:t>резервного фонда правительства Тульской области</w:t>
      </w:r>
      <w:r w:rsidRPr="00513BB0">
        <w:rPr>
          <w:rFonts w:ascii="Times New Roman" w:hAnsi="Times New Roman" w:cs="Times New Roman"/>
          <w:kern w:val="28"/>
          <w:sz w:val="28"/>
          <w:szCs w:val="28"/>
        </w:rPr>
        <w:t xml:space="preserve"> на 2018 год со 100 000,0 тыс. рублей до 140 000,0 тыс. рублей</w:t>
      </w:r>
      <w:r w:rsidR="00914980">
        <w:rPr>
          <w:rFonts w:ascii="Times New Roman" w:hAnsi="Times New Roman" w:cs="Times New Roman"/>
          <w:kern w:val="28"/>
          <w:sz w:val="28"/>
          <w:szCs w:val="28"/>
        </w:rPr>
        <w:t>, что</w:t>
      </w:r>
      <w:r w:rsidRPr="00513BB0">
        <w:rPr>
          <w:rFonts w:ascii="Times New Roman" w:hAnsi="Times New Roman" w:cs="Times New Roman"/>
          <w:kern w:val="28"/>
          <w:sz w:val="28"/>
          <w:szCs w:val="28"/>
        </w:rPr>
        <w:t xml:space="preserve"> состав</w:t>
      </w:r>
      <w:r w:rsidR="00914980">
        <w:rPr>
          <w:rFonts w:ascii="Times New Roman" w:hAnsi="Times New Roman" w:cs="Times New Roman"/>
          <w:kern w:val="28"/>
          <w:sz w:val="28"/>
          <w:szCs w:val="28"/>
        </w:rPr>
        <w:t>ит</w:t>
      </w:r>
      <w:r w:rsidRPr="00513BB0">
        <w:rPr>
          <w:rFonts w:ascii="Times New Roman" w:hAnsi="Times New Roman" w:cs="Times New Roman"/>
          <w:kern w:val="28"/>
          <w:sz w:val="28"/>
          <w:szCs w:val="28"/>
        </w:rPr>
        <w:t xml:space="preserve"> 0,19% общего объема расходов бюджета области на 2018 год</w:t>
      </w:r>
      <w:r w:rsidR="00914980">
        <w:rPr>
          <w:rFonts w:ascii="Times New Roman" w:hAnsi="Times New Roman" w:cs="Times New Roman"/>
          <w:kern w:val="28"/>
          <w:sz w:val="28"/>
          <w:szCs w:val="28"/>
        </w:rPr>
        <w:t xml:space="preserve"> и</w:t>
      </w:r>
      <w:r w:rsidRPr="00513BB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14980">
        <w:rPr>
          <w:rFonts w:ascii="Times New Roman" w:hAnsi="Times New Roman" w:cs="Times New Roman"/>
          <w:kern w:val="28"/>
          <w:sz w:val="28"/>
          <w:szCs w:val="28"/>
        </w:rPr>
        <w:t xml:space="preserve">соответствует </w:t>
      </w:r>
      <w:r w:rsidRPr="00513BB0">
        <w:rPr>
          <w:rFonts w:ascii="Times New Roman" w:hAnsi="Times New Roman" w:cs="Times New Roman"/>
          <w:kern w:val="28"/>
          <w:sz w:val="28"/>
          <w:szCs w:val="28"/>
        </w:rPr>
        <w:t>ограничению, установленному частью 3 статьи 81 Бюджетного кодекса Российской Федерации (3%).</w:t>
      </w:r>
    </w:p>
    <w:p w:rsidR="008B7BD0" w:rsidRDefault="001A5242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7220B">
        <w:rPr>
          <w:rFonts w:ascii="Times New Roman" w:hAnsi="Times New Roman" w:cs="Times New Roman"/>
          <w:kern w:val="28"/>
          <w:sz w:val="28"/>
          <w:szCs w:val="28"/>
        </w:rPr>
        <w:t xml:space="preserve">В плановом периоде </w:t>
      </w:r>
      <w:r w:rsidR="00513BB0">
        <w:rPr>
          <w:rFonts w:ascii="Times New Roman" w:hAnsi="Times New Roman" w:cs="Times New Roman"/>
          <w:kern w:val="28"/>
          <w:sz w:val="28"/>
          <w:szCs w:val="28"/>
        </w:rPr>
        <w:t xml:space="preserve">2019 и 2020 годов </w:t>
      </w:r>
      <w:r w:rsidR="00C410A2" w:rsidRPr="00B7220B">
        <w:rPr>
          <w:rFonts w:ascii="Times New Roman" w:hAnsi="Times New Roman" w:cs="Times New Roman"/>
          <w:kern w:val="28"/>
          <w:sz w:val="28"/>
          <w:szCs w:val="28"/>
        </w:rPr>
        <w:t>общи</w:t>
      </w:r>
      <w:r w:rsidR="00B7220B" w:rsidRPr="00B7220B">
        <w:rPr>
          <w:rFonts w:ascii="Times New Roman" w:hAnsi="Times New Roman" w:cs="Times New Roman"/>
          <w:kern w:val="28"/>
          <w:sz w:val="28"/>
          <w:szCs w:val="28"/>
        </w:rPr>
        <w:t>е</w:t>
      </w:r>
      <w:r w:rsidR="00C410A2" w:rsidRPr="00B7220B">
        <w:rPr>
          <w:rFonts w:ascii="Times New Roman" w:hAnsi="Times New Roman" w:cs="Times New Roman"/>
          <w:kern w:val="28"/>
          <w:sz w:val="28"/>
          <w:szCs w:val="28"/>
        </w:rPr>
        <w:t xml:space="preserve"> объем</w:t>
      </w:r>
      <w:r w:rsidR="00B7220B" w:rsidRPr="00B7220B">
        <w:rPr>
          <w:rFonts w:ascii="Times New Roman" w:hAnsi="Times New Roman" w:cs="Times New Roman"/>
          <w:kern w:val="28"/>
          <w:sz w:val="28"/>
          <w:szCs w:val="28"/>
        </w:rPr>
        <w:t>ы</w:t>
      </w:r>
      <w:r w:rsidR="00C410A2" w:rsidRPr="00B7220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B7220B">
        <w:rPr>
          <w:rFonts w:ascii="Times New Roman" w:hAnsi="Times New Roman" w:cs="Times New Roman"/>
          <w:kern w:val="28"/>
          <w:sz w:val="28"/>
          <w:szCs w:val="28"/>
        </w:rPr>
        <w:t>непрограммны</w:t>
      </w:r>
      <w:r w:rsidR="00B7220B" w:rsidRPr="00B7220B">
        <w:rPr>
          <w:rFonts w:ascii="Times New Roman" w:hAnsi="Times New Roman" w:cs="Times New Roman"/>
          <w:kern w:val="28"/>
          <w:sz w:val="28"/>
          <w:szCs w:val="28"/>
        </w:rPr>
        <w:t>х</w:t>
      </w:r>
      <w:r w:rsidRPr="00B7220B">
        <w:rPr>
          <w:rFonts w:ascii="Times New Roman" w:hAnsi="Times New Roman" w:cs="Times New Roman"/>
          <w:kern w:val="28"/>
          <w:sz w:val="28"/>
          <w:szCs w:val="28"/>
        </w:rPr>
        <w:t xml:space="preserve"> расход</w:t>
      </w:r>
      <w:r w:rsidR="00B7220B" w:rsidRPr="00B7220B">
        <w:rPr>
          <w:rFonts w:ascii="Times New Roman" w:hAnsi="Times New Roman" w:cs="Times New Roman"/>
          <w:kern w:val="28"/>
          <w:sz w:val="28"/>
          <w:szCs w:val="28"/>
        </w:rPr>
        <w:t>ов Законопроектом не изменяю</w:t>
      </w:r>
      <w:r w:rsidRPr="00B7220B">
        <w:rPr>
          <w:rFonts w:ascii="Times New Roman" w:hAnsi="Times New Roman" w:cs="Times New Roman"/>
          <w:kern w:val="28"/>
          <w:sz w:val="28"/>
          <w:szCs w:val="28"/>
        </w:rPr>
        <w:t>тся.</w:t>
      </w:r>
    </w:p>
    <w:p w:rsidR="005000CB" w:rsidRPr="00C25E84" w:rsidRDefault="005000CB" w:rsidP="005000C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E84">
        <w:rPr>
          <w:rFonts w:ascii="Times New Roman" w:eastAsia="Calibri" w:hAnsi="Times New Roman" w:cs="Times New Roman"/>
          <w:spacing w:val="-4"/>
          <w:sz w:val="28"/>
          <w:szCs w:val="28"/>
        </w:rPr>
        <w:t>Законопроект вносит изменения в статью 8 «</w:t>
      </w:r>
      <w:r w:rsidRPr="00C25E84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Дорожный фонд</w:t>
      </w:r>
      <w:r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Тульской области</w:t>
      </w:r>
      <w:r w:rsidRPr="00C25E8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» Закона </w:t>
      </w:r>
      <w:r w:rsidRPr="00C25E84">
        <w:rPr>
          <w:rFonts w:ascii="Times New Roman" w:eastAsia="Calibri" w:hAnsi="Times New Roman" w:cs="Times New Roman"/>
          <w:sz w:val="28"/>
          <w:szCs w:val="28"/>
        </w:rPr>
        <w:t>о бюджете области на 2018-2020 годы.</w:t>
      </w:r>
    </w:p>
    <w:p w:rsidR="005000CB" w:rsidRPr="00C25E84" w:rsidRDefault="005000CB" w:rsidP="00500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E84">
        <w:rPr>
          <w:rFonts w:ascii="Times New Roman" w:eastAsia="Calibri" w:hAnsi="Times New Roman" w:cs="Times New Roman"/>
          <w:sz w:val="28"/>
          <w:szCs w:val="28"/>
        </w:rPr>
        <w:t>Бюджетные ассигнования дорожного фонда Тульской области на 2018 год увеличиваются на 996 440,5 тыс. рублей (с 4 990 270,1</w:t>
      </w:r>
      <w:r w:rsidRPr="00C25E84">
        <w:rPr>
          <w:rFonts w:ascii="Times New Roman" w:hAnsi="Times New Roman" w:cs="Times New Roman"/>
          <w:sz w:val="28"/>
          <w:szCs w:val="28"/>
        </w:rPr>
        <w:t xml:space="preserve"> </w:t>
      </w:r>
      <w:r w:rsidRPr="00C25E84">
        <w:rPr>
          <w:rFonts w:ascii="Times New Roman" w:eastAsia="Calibri" w:hAnsi="Times New Roman" w:cs="Times New Roman"/>
          <w:sz w:val="28"/>
          <w:szCs w:val="28"/>
        </w:rPr>
        <w:t>тыс. рублей до 5 986 710,6 тыс. рублей, или на 20%), в том числе за счет:</w:t>
      </w:r>
    </w:p>
    <w:p w:rsidR="005000CB" w:rsidRPr="006D6C91" w:rsidRDefault="005000CB" w:rsidP="005000CB">
      <w:pPr>
        <w:tabs>
          <w:tab w:val="left" w:pos="993"/>
        </w:tabs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C91">
        <w:rPr>
          <w:rFonts w:ascii="Times New Roman" w:eastAsia="Calibri" w:hAnsi="Times New Roman" w:cs="Times New Roman"/>
          <w:sz w:val="28"/>
          <w:szCs w:val="28"/>
        </w:rPr>
        <w:t>–</w:t>
      </w:r>
      <w:r w:rsidRPr="006D6C91">
        <w:rPr>
          <w:rFonts w:ascii="Times New Roman" w:eastAsia="Calibri" w:hAnsi="Times New Roman" w:cs="Times New Roman"/>
          <w:sz w:val="28"/>
          <w:szCs w:val="28"/>
        </w:rPr>
        <w:tab/>
        <w:t>части бюджетных ассигнований, подлежащих корректировке в 2018 году за счет неиспользованного остатка бюджетных ассигнований 2017 года и разницы между фактически поступившим в бюджет области в 2017 году и прогнозировавшимся при формировании объемом доходов бюджета области, формирующих дорожный фонд, – 961 400,8 тыс. рублей;</w:t>
      </w:r>
    </w:p>
    <w:p w:rsidR="005000CB" w:rsidRPr="006D6C91" w:rsidRDefault="005000CB" w:rsidP="005000CB">
      <w:pPr>
        <w:tabs>
          <w:tab w:val="left" w:pos="993"/>
        </w:tabs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C91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6D6C91">
        <w:rPr>
          <w:rFonts w:ascii="Times New Roman" w:eastAsia="Calibri" w:hAnsi="Times New Roman" w:cs="Times New Roman"/>
          <w:sz w:val="28"/>
          <w:szCs w:val="28"/>
        </w:rPr>
        <w:tab/>
      </w:r>
      <w:r w:rsidRPr="006D6C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суммы уточнения прогнозных показателей доходов, </w:t>
      </w:r>
      <w:r w:rsidRPr="006D6C91">
        <w:rPr>
          <w:rFonts w:ascii="Times New Roman" w:eastAsia="Calibri" w:hAnsi="Times New Roman" w:cs="Times New Roman"/>
          <w:sz w:val="28"/>
          <w:szCs w:val="28"/>
        </w:rPr>
        <w:t xml:space="preserve">установленных </w:t>
      </w:r>
      <w:hyperlink r:id="rId8" w:history="1">
        <w:r w:rsidRPr="006D6C91">
          <w:rPr>
            <w:rFonts w:ascii="Times New Roman" w:eastAsia="Calibri" w:hAnsi="Times New Roman" w:cs="Times New Roman"/>
            <w:sz w:val="28"/>
            <w:szCs w:val="28"/>
          </w:rPr>
          <w:t>статьей 2</w:t>
        </w:r>
      </w:hyperlink>
      <w:r w:rsidRPr="006D6C91">
        <w:rPr>
          <w:rFonts w:ascii="Times New Roman" w:eastAsia="Calibri" w:hAnsi="Times New Roman" w:cs="Times New Roman"/>
          <w:sz w:val="28"/>
          <w:szCs w:val="28"/>
        </w:rPr>
        <w:t xml:space="preserve"> Закона Тульской области от 20.07.2011 №1613-ЗТО «О дорожном фонде Тульской области», – 35 039,7 тыс. рублей.</w:t>
      </w:r>
    </w:p>
    <w:p w:rsidR="005000CB" w:rsidRPr="006D6C91" w:rsidRDefault="005000CB" w:rsidP="005000C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91">
        <w:rPr>
          <w:rFonts w:ascii="Times New Roman" w:hAnsi="Times New Roman" w:cs="Times New Roman"/>
          <w:sz w:val="28"/>
          <w:szCs w:val="28"/>
        </w:rPr>
        <w:t xml:space="preserve">Сведения об изменении бюджетных ассигнований дорожного фонда </w:t>
      </w:r>
      <w:r w:rsidRPr="006D6C9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Тульской области </w:t>
      </w:r>
      <w:r w:rsidRPr="006D6C91">
        <w:rPr>
          <w:rFonts w:ascii="Times New Roman" w:hAnsi="Times New Roman" w:cs="Times New Roman"/>
          <w:sz w:val="28"/>
          <w:szCs w:val="28"/>
        </w:rPr>
        <w:t xml:space="preserve">в разрезе госпрограмм </w:t>
      </w:r>
      <w:r w:rsidRPr="006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таблице.</w:t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276"/>
        <w:gridCol w:w="508"/>
      </w:tblGrid>
      <w:tr w:rsidR="005000CB" w:rsidRPr="0053630E" w:rsidTr="0053630E">
        <w:trPr>
          <w:cantSplit/>
          <w:trHeight w:val="294"/>
          <w:tblHeader/>
          <w:jc w:val="center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5000CB" w:rsidRPr="0053630E" w:rsidRDefault="005000CB" w:rsidP="00BD673D">
            <w:pPr>
              <w:widowControl w:val="0"/>
              <w:spacing w:after="0" w:line="220" w:lineRule="exact"/>
              <w:ind w:left="-85"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5000CB" w:rsidRPr="0053630E" w:rsidRDefault="005000CB" w:rsidP="00BD673D">
            <w:pPr>
              <w:widowControl w:val="0"/>
              <w:spacing w:after="0" w:line="220" w:lineRule="exact"/>
              <w:ind w:left="-85"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Госпрограммы Тульской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00CB" w:rsidRPr="0053630E" w:rsidRDefault="005000CB" w:rsidP="0053630E">
            <w:pPr>
              <w:keepNext/>
              <w:spacing w:after="0" w:line="220" w:lineRule="exact"/>
              <w:ind w:left="-85"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53630E" w:rsidRPr="005363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0CB" w:rsidRPr="0053630E" w:rsidRDefault="0053630E" w:rsidP="0053630E">
            <w:pPr>
              <w:keepNext/>
              <w:spacing w:after="0" w:line="220" w:lineRule="exact"/>
              <w:ind w:left="-85"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hAnsi="Times New Roman" w:cs="Times New Roman"/>
                <w:sz w:val="20"/>
                <w:szCs w:val="20"/>
              </w:rPr>
              <w:t>Законопроект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53630E" w:rsidRDefault="005000CB" w:rsidP="00BD673D">
            <w:pPr>
              <w:keepNext/>
              <w:spacing w:after="0" w:line="220" w:lineRule="exact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объема </w:t>
            </w:r>
          </w:p>
          <w:p w:rsidR="005000CB" w:rsidRPr="0053630E" w:rsidRDefault="005000CB" w:rsidP="00BD673D">
            <w:pPr>
              <w:keepNext/>
              <w:spacing w:after="0" w:line="220" w:lineRule="exact"/>
              <w:ind w:left="-85"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hAnsi="Times New Roman" w:cs="Times New Roman"/>
                <w:sz w:val="20"/>
                <w:szCs w:val="20"/>
              </w:rPr>
              <w:t>(+/-)</w:t>
            </w:r>
          </w:p>
        </w:tc>
      </w:tr>
      <w:tr w:rsidR="005000CB" w:rsidRPr="0053630E" w:rsidTr="0053630E">
        <w:trPr>
          <w:cantSplit/>
          <w:trHeight w:val="283"/>
          <w:jc w:val="center"/>
        </w:trPr>
        <w:tc>
          <w:tcPr>
            <w:tcW w:w="4531" w:type="dxa"/>
            <w:vMerge/>
            <w:shd w:val="clear" w:color="auto" w:fill="auto"/>
            <w:vAlign w:val="center"/>
          </w:tcPr>
          <w:p w:rsidR="005000CB" w:rsidRPr="0053630E" w:rsidRDefault="005000CB" w:rsidP="00BD673D">
            <w:pPr>
              <w:widowControl w:val="0"/>
              <w:spacing w:after="0" w:line="22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5000CB" w:rsidRPr="0053630E" w:rsidTr="0053630E">
        <w:trPr>
          <w:cantSplit/>
          <w:trHeight w:val="438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5000CB" w:rsidRPr="0053630E" w:rsidRDefault="005000CB" w:rsidP="00BD673D">
            <w:pPr>
              <w:widowControl w:val="0"/>
              <w:spacing w:after="0" w:line="220" w:lineRule="exac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сельского хозяйства Тульской области»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341 578,0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341 578,0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000CB" w:rsidRPr="0053630E" w:rsidTr="0053630E">
        <w:trPr>
          <w:cantSplit/>
          <w:trHeight w:val="52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5000CB" w:rsidRPr="0053630E" w:rsidRDefault="005000CB" w:rsidP="00BD673D">
            <w:pPr>
              <w:widowControl w:val="0"/>
              <w:spacing w:after="0" w:line="220" w:lineRule="exac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«Модернизация и развитие автомобильных дорог общего пользования в Тульской области»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4 565 471,3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5 561 911,8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996 440,5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21,8</w:t>
            </w:r>
          </w:p>
        </w:tc>
      </w:tr>
      <w:tr w:rsidR="005000CB" w:rsidRPr="0053630E" w:rsidTr="0053630E">
        <w:trPr>
          <w:cantSplit/>
          <w:trHeight w:val="713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5000CB" w:rsidRPr="0053630E" w:rsidRDefault="005000CB" w:rsidP="00BD673D">
            <w:pPr>
              <w:spacing w:after="0" w:line="220" w:lineRule="exac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«Повышение общественной безопасности населения и развитие местного самоуправления в Тульской области»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00CB" w:rsidRPr="0053630E" w:rsidRDefault="005000CB" w:rsidP="00BD673D">
            <w:pPr>
              <w:spacing w:after="0" w:line="22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83 220,8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83 220,8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000CB" w:rsidRPr="0053630E" w:rsidTr="0053630E">
        <w:trPr>
          <w:cantSplit/>
          <w:trHeight w:val="304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5000CB" w:rsidRPr="0053630E" w:rsidRDefault="005000CB" w:rsidP="00BD673D">
            <w:pPr>
              <w:spacing w:after="0" w:line="220" w:lineRule="exact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4 990 270,1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5 986 710,6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996 440,5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000CB" w:rsidRPr="0053630E" w:rsidRDefault="005000CB" w:rsidP="00BD673D">
            <w:pPr>
              <w:keepNext/>
              <w:spacing w:after="0" w:line="220" w:lineRule="exact"/>
              <w:ind w:left="-57" w:right="-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30E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</w:tbl>
    <w:p w:rsidR="005000CB" w:rsidRDefault="005000CB" w:rsidP="009804F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бюджетных ассигнований дорожного фонда Тульской области на плановый период 2019 и 2020 годов не изменяются.</w:t>
      </w:r>
    </w:p>
    <w:p w:rsidR="000E6834" w:rsidRPr="002C3312" w:rsidRDefault="000E6834" w:rsidP="000E68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C3312">
        <w:rPr>
          <w:rFonts w:ascii="Times New Roman" w:hAnsi="Times New Roman" w:cs="Times New Roman"/>
          <w:spacing w:val="-2"/>
          <w:sz w:val="28"/>
          <w:szCs w:val="28"/>
        </w:rPr>
        <w:t xml:space="preserve">Законопроектом общий объем бюджетных ассигнований на предоставление в 2018 году </w:t>
      </w:r>
      <w:r w:rsidRPr="002C3312">
        <w:rPr>
          <w:rFonts w:ascii="Times New Roman" w:hAnsi="Times New Roman" w:cs="Times New Roman"/>
          <w:i/>
          <w:spacing w:val="-2"/>
          <w:sz w:val="28"/>
          <w:szCs w:val="28"/>
        </w:rPr>
        <w:t>межбюджетных трансфертов бюджетам муниципальных районов (городских округов)</w:t>
      </w:r>
      <w:r w:rsidRPr="002C3312">
        <w:rPr>
          <w:rFonts w:ascii="Times New Roman" w:hAnsi="Times New Roman" w:cs="Times New Roman"/>
          <w:spacing w:val="-2"/>
          <w:sz w:val="28"/>
          <w:szCs w:val="28"/>
        </w:rPr>
        <w:t>, увеличивается на 1 155 542,6 тыс. рублей (с 20 235 030,8 тыс. рублей до 21 390 573,4 тыс. рублей), или на 5,7%.</w:t>
      </w:r>
    </w:p>
    <w:p w:rsidR="000E6834" w:rsidRPr="009919A8" w:rsidRDefault="000E6834" w:rsidP="000E6834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A8">
        <w:rPr>
          <w:rFonts w:ascii="Times New Roman" w:hAnsi="Times New Roman" w:cs="Times New Roman"/>
          <w:sz w:val="28"/>
          <w:szCs w:val="28"/>
        </w:rPr>
        <w:t xml:space="preserve">Доля расходов на межбюджетные трансферты бюджетам муниципальных образований в общем объеме расходов бюджета области на </w:t>
      </w:r>
      <w:r w:rsidRPr="008D3163">
        <w:rPr>
          <w:rFonts w:ascii="Times New Roman" w:hAnsi="Times New Roman" w:cs="Times New Roman"/>
          <w:sz w:val="28"/>
          <w:szCs w:val="28"/>
        </w:rPr>
        <w:t xml:space="preserve">2018 </w:t>
      </w:r>
      <w:r w:rsidRPr="009919A8">
        <w:rPr>
          <w:rFonts w:ascii="Times New Roman" w:hAnsi="Times New Roman" w:cs="Times New Roman"/>
          <w:sz w:val="28"/>
          <w:szCs w:val="28"/>
        </w:rPr>
        <w:t>год составит 28,7% (увеличится на 0,8%).</w:t>
      </w:r>
    </w:p>
    <w:p w:rsidR="000E6834" w:rsidRDefault="000E6834" w:rsidP="000E6834">
      <w:pPr>
        <w:spacing w:before="1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85">
        <w:rPr>
          <w:rFonts w:ascii="Times New Roman" w:hAnsi="Times New Roman" w:cs="Times New Roman"/>
          <w:sz w:val="28"/>
          <w:szCs w:val="28"/>
        </w:rPr>
        <w:t xml:space="preserve">Объемы </w:t>
      </w:r>
      <w:r w:rsidRPr="008157FA">
        <w:rPr>
          <w:rFonts w:ascii="Times New Roman" w:hAnsi="Times New Roman" w:cs="Times New Roman"/>
          <w:i/>
          <w:sz w:val="28"/>
          <w:szCs w:val="28"/>
        </w:rPr>
        <w:t>дотаций</w:t>
      </w:r>
      <w:r w:rsidRPr="008157FA">
        <w:rPr>
          <w:rFonts w:ascii="Times New Roman" w:hAnsi="Times New Roman" w:cs="Times New Roman"/>
          <w:sz w:val="28"/>
          <w:szCs w:val="28"/>
        </w:rPr>
        <w:t xml:space="preserve"> </w:t>
      </w:r>
      <w:r w:rsidRPr="00820685">
        <w:rPr>
          <w:rFonts w:ascii="Times New Roman" w:hAnsi="Times New Roman" w:cs="Times New Roman"/>
          <w:sz w:val="28"/>
          <w:szCs w:val="28"/>
        </w:rPr>
        <w:t>бюджетам муниципальных образований на 2018 год не изменяются.</w:t>
      </w:r>
    </w:p>
    <w:p w:rsidR="000E6834" w:rsidRPr="009370A8" w:rsidRDefault="000E6834" w:rsidP="000E68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0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Законопроектом вносятся изменения в распределение </w:t>
      </w:r>
      <w:r w:rsidRPr="009370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дотаций на поддержку мер по обеспечению сбалансированности</w:t>
      </w:r>
      <w:r w:rsidRPr="009370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бюджетов муниципальных районов (городских округов) Тульской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объеме </w:t>
      </w:r>
      <w:r w:rsidRPr="003A0686">
        <w:rPr>
          <w:rFonts w:ascii="Times New Roman" w:eastAsia="Calibri" w:hAnsi="Times New Roman" w:cs="Times New Roman"/>
          <w:sz w:val="28"/>
          <w:szCs w:val="28"/>
          <w:lang w:eastAsia="ru-RU"/>
        </w:rPr>
        <w:t>80 000,0 тыс. рублей: предусматривается</w:t>
      </w:r>
      <w:r w:rsidRPr="00834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двум муниципальным образованиям (Куркинский район, Ясногорский район), а также направляется на увеличение объемов дотаций 10-ти муниципальных образований (город Алексин, Арсеньевский район, Белевский район, Богородицкий район, город Донской, Кимовский район, Киреевский район, Плавский район, Суворовский район, Узловский район).</w:t>
      </w:r>
    </w:p>
    <w:p w:rsidR="000E6834" w:rsidRPr="00AE2DBA" w:rsidRDefault="000E6834" w:rsidP="000E6834">
      <w:pPr>
        <w:spacing w:before="1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BA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8157FA">
        <w:rPr>
          <w:rFonts w:ascii="Times New Roman" w:hAnsi="Times New Roman" w:cs="Times New Roman"/>
          <w:i/>
          <w:sz w:val="28"/>
          <w:szCs w:val="28"/>
        </w:rPr>
        <w:t>субсидий</w:t>
      </w:r>
      <w:r w:rsidRPr="00AE2DBA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на 2018 год Законопроектом в целом уменьшается на 47 517,5 тыс. рублей (на 1,5%).</w:t>
      </w:r>
    </w:p>
    <w:p w:rsidR="000E6834" w:rsidRPr="004110B7" w:rsidRDefault="000E6834" w:rsidP="000E6834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BA">
        <w:rPr>
          <w:rFonts w:ascii="Times New Roman" w:hAnsi="Times New Roman" w:cs="Times New Roman"/>
          <w:sz w:val="28"/>
          <w:szCs w:val="28"/>
        </w:rPr>
        <w:t xml:space="preserve">Согласно Законопроекту, субсидии бюджетам муниципальных образований в 2018 году предусматриваются в рамках </w:t>
      </w:r>
      <w:r w:rsidR="005000CB">
        <w:rPr>
          <w:rFonts w:ascii="Times New Roman" w:hAnsi="Times New Roman" w:cs="Times New Roman"/>
          <w:sz w:val="28"/>
          <w:szCs w:val="28"/>
        </w:rPr>
        <w:t>реализации 12 г</w:t>
      </w:r>
      <w:r w:rsidRPr="004110B7">
        <w:rPr>
          <w:rFonts w:ascii="Times New Roman" w:hAnsi="Times New Roman" w:cs="Times New Roman"/>
          <w:sz w:val="28"/>
          <w:szCs w:val="28"/>
        </w:rPr>
        <w:t>оспрограмм</w:t>
      </w:r>
      <w:r>
        <w:rPr>
          <w:rFonts w:ascii="Times New Roman" w:hAnsi="Times New Roman" w:cs="Times New Roman"/>
          <w:sz w:val="28"/>
          <w:szCs w:val="28"/>
        </w:rPr>
        <w:t xml:space="preserve"> (впервые предусматриваются в рамках </w:t>
      </w:r>
      <w:r w:rsidRPr="0048294F">
        <w:rPr>
          <w:rFonts w:ascii="Times New Roman" w:eastAsia="Calibri" w:hAnsi="Times New Roman" w:cs="Times New Roman"/>
          <w:sz w:val="28"/>
          <w:szCs w:val="28"/>
        </w:rPr>
        <w:t>госпрограммы «Энергоэффективность Тульской области»)</w:t>
      </w:r>
      <w:r w:rsidRPr="004110B7">
        <w:rPr>
          <w:rFonts w:ascii="Times New Roman" w:hAnsi="Times New Roman" w:cs="Times New Roman"/>
          <w:sz w:val="28"/>
          <w:szCs w:val="28"/>
        </w:rPr>
        <w:t xml:space="preserve">, а также непрограммных </w:t>
      </w:r>
      <w:r w:rsidRPr="00A23568">
        <w:rPr>
          <w:rFonts w:ascii="Times New Roman" w:hAnsi="Times New Roman" w:cs="Times New Roman"/>
          <w:sz w:val="28"/>
          <w:szCs w:val="28"/>
        </w:rPr>
        <w:t>мероприятий (за счет средств Резервного фонда правительства Тульской области, реализации проекта «Народный бюджет»).</w:t>
      </w:r>
    </w:p>
    <w:p w:rsidR="000E6834" w:rsidRPr="0048294F" w:rsidRDefault="000E6834" w:rsidP="000E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9">
        <w:rPr>
          <w:rFonts w:ascii="Times New Roman" w:eastAsia="Calibri" w:hAnsi="Times New Roman" w:cs="Times New Roman"/>
          <w:sz w:val="28"/>
          <w:szCs w:val="28"/>
        </w:rPr>
        <w:lastRenderedPageBreak/>
        <w:t>Объемы бюджетных ассигнований на предоставление субсидий</w:t>
      </w:r>
      <w:r w:rsidRPr="00F43429">
        <w:rPr>
          <w:rFonts w:ascii="Times New Roman" w:eastAsia="Calibri" w:hAnsi="Times New Roman" w:cs="Times New Roman"/>
          <w:i/>
          <w:sz w:val="28"/>
          <w:szCs w:val="28"/>
        </w:rPr>
        <w:t xml:space="preserve"> увеличиваются</w:t>
      </w:r>
      <w:r w:rsidRPr="00F43429"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eastAsia="Calibri" w:hAnsi="Times New Roman" w:cs="Times New Roman"/>
          <w:sz w:val="28"/>
          <w:szCs w:val="28"/>
        </w:rPr>
        <w:t>83 670,5</w:t>
      </w:r>
      <w:r w:rsidRPr="00F43429">
        <w:rPr>
          <w:rFonts w:ascii="Times New Roman" w:eastAsia="Calibri" w:hAnsi="Times New Roman" w:cs="Times New Roman"/>
          <w:sz w:val="28"/>
          <w:szCs w:val="28"/>
        </w:rPr>
        <w:t xml:space="preserve"> тыс. рублей по </w:t>
      </w:r>
      <w:r>
        <w:rPr>
          <w:rFonts w:ascii="Times New Roman" w:eastAsia="Calibri" w:hAnsi="Times New Roman" w:cs="Times New Roman"/>
          <w:sz w:val="28"/>
          <w:szCs w:val="28"/>
        </w:rPr>
        <w:t>трем</w:t>
      </w:r>
      <w:r w:rsidRPr="00F43429">
        <w:rPr>
          <w:rFonts w:ascii="Times New Roman" w:eastAsia="Calibri" w:hAnsi="Times New Roman" w:cs="Times New Roman"/>
          <w:sz w:val="28"/>
          <w:szCs w:val="28"/>
        </w:rPr>
        <w:t xml:space="preserve"> госпрограммам (на </w:t>
      </w:r>
      <w:r>
        <w:rPr>
          <w:rFonts w:ascii="Times New Roman" w:eastAsia="Calibri" w:hAnsi="Times New Roman" w:cs="Times New Roman"/>
          <w:sz w:val="28"/>
          <w:szCs w:val="28"/>
        </w:rPr>
        <w:t>32 577,6</w:t>
      </w:r>
      <w:r w:rsidRPr="00F43429">
        <w:rPr>
          <w:rFonts w:ascii="Times New Roman" w:eastAsia="Calibri" w:hAnsi="Times New Roman" w:cs="Times New Roman"/>
          <w:sz w:val="28"/>
          <w:szCs w:val="28"/>
        </w:rPr>
        <w:t xml:space="preserve"> тыс. рублей), и за счет средств Резервного фонда правительства Тульской области (на 51 092,9 тыс. рублей); </w:t>
      </w:r>
      <w:r w:rsidRPr="00F43429">
        <w:rPr>
          <w:rFonts w:ascii="Times New Roman" w:eastAsia="Calibri" w:hAnsi="Times New Roman" w:cs="Times New Roman"/>
          <w:i/>
          <w:sz w:val="28"/>
          <w:szCs w:val="28"/>
        </w:rPr>
        <w:t>уменьшаются</w:t>
      </w:r>
      <w:r w:rsidRPr="00F43429">
        <w:rPr>
          <w:rFonts w:ascii="Times New Roman" w:eastAsia="Calibri" w:hAnsi="Times New Roman" w:cs="Times New Roman"/>
          <w:sz w:val="28"/>
          <w:szCs w:val="28"/>
        </w:rPr>
        <w:t xml:space="preserve"> на общую сумму 131 188,0 тыс. рублей по шести госпрограммам (на 106 871,3 тыс. рублей)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43429">
        <w:rPr>
          <w:rFonts w:ascii="Times New Roman" w:eastAsia="Calibri" w:hAnsi="Times New Roman" w:cs="Times New Roman"/>
          <w:sz w:val="28"/>
          <w:szCs w:val="28"/>
        </w:rPr>
        <w:t>реализаци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F43429">
        <w:rPr>
          <w:rFonts w:ascii="Times New Roman" w:eastAsia="Calibri" w:hAnsi="Times New Roman" w:cs="Times New Roman"/>
          <w:sz w:val="28"/>
          <w:szCs w:val="28"/>
        </w:rPr>
        <w:t xml:space="preserve"> проекта «Народный бюджет» (на 24 316,7 тыс. рублей).</w:t>
      </w:r>
    </w:p>
    <w:p w:rsidR="00E259AD" w:rsidRDefault="000E6834" w:rsidP="00D1674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6A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AA3C0D">
        <w:rPr>
          <w:rFonts w:ascii="Times New Roman" w:hAnsi="Times New Roman" w:cs="Times New Roman"/>
          <w:i/>
          <w:sz w:val="28"/>
          <w:szCs w:val="28"/>
        </w:rPr>
        <w:t>субвенций</w:t>
      </w:r>
      <w:r w:rsidRPr="0083456A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на 2018 год Законопроектом в целом увеличивается на 582 317,2 тыс. рублей (с 13 755 901,3 тыс. рубле</w:t>
      </w:r>
      <w:r w:rsidR="00E259AD">
        <w:rPr>
          <w:rFonts w:ascii="Times New Roman" w:hAnsi="Times New Roman" w:cs="Times New Roman"/>
          <w:sz w:val="28"/>
          <w:szCs w:val="28"/>
        </w:rPr>
        <w:t>й до 14 338 218,5 тыс. рублей).</w:t>
      </w:r>
    </w:p>
    <w:p w:rsidR="000E6834" w:rsidRPr="00D10288" w:rsidRDefault="000E6834" w:rsidP="000E683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56A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AA3C0D">
        <w:rPr>
          <w:rFonts w:ascii="Times New Roman" w:hAnsi="Times New Roman" w:cs="Times New Roman"/>
          <w:i/>
          <w:sz w:val="28"/>
          <w:szCs w:val="28"/>
        </w:rPr>
        <w:t>иных межбюджетных трансфертов</w:t>
      </w:r>
      <w:r w:rsidRPr="0083456A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на 2018 год Законопроектом в целом увеличивается на 620 742,9 тыс. рублей (с 1 624 712,7 тыс. рублей до 2 </w:t>
      </w:r>
      <w:r w:rsidRPr="00D10288">
        <w:rPr>
          <w:rFonts w:ascii="Times New Roman" w:hAnsi="Times New Roman" w:cs="Times New Roman"/>
          <w:sz w:val="28"/>
          <w:szCs w:val="28"/>
        </w:rPr>
        <w:t xml:space="preserve">245 455,6 тыс. рублей), из них на 565 477,1 тыс. рублей </w:t>
      </w:r>
      <w:r w:rsidRPr="00D10288">
        <w:rPr>
          <w:rFonts w:ascii="Times New Roman" w:eastAsia="Calibri" w:hAnsi="Times New Roman" w:cs="Times New Roman"/>
          <w:sz w:val="28"/>
          <w:szCs w:val="28"/>
          <w:lang w:eastAsia="ru-RU"/>
        </w:rPr>
        <w:t>за счет, предусматриваемых в рамках непрограммных мероприятий следующих иных межбюджетных трансфертов:</w:t>
      </w:r>
    </w:p>
    <w:p w:rsidR="000E6834" w:rsidRPr="00D10288" w:rsidRDefault="000E6834" w:rsidP="000E6834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88">
        <w:rPr>
          <w:rFonts w:ascii="Times New Roman" w:hAnsi="Times New Roman" w:cs="Times New Roman"/>
          <w:sz w:val="28"/>
          <w:szCs w:val="28"/>
        </w:rPr>
        <w:t>– на реализацию программ местного развития и обеспечение занятости для шахтерских городов и поселков в объеме 4 771,5 тыс. рублей;</w:t>
      </w:r>
    </w:p>
    <w:p w:rsidR="000E6834" w:rsidRPr="00D10288" w:rsidRDefault="000E6834" w:rsidP="000E6834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88">
        <w:rPr>
          <w:rFonts w:ascii="Times New Roman" w:hAnsi="Times New Roman" w:cs="Times New Roman"/>
          <w:sz w:val="28"/>
          <w:szCs w:val="28"/>
        </w:rPr>
        <w:t>– на проведение мероприятий, направленных на модернизацию, ремонт и строительство дорожной инфраструктуры Тульской области в объеме 119 870,0 тыс. рублей и приобретение техники в объеме 52 371,0 тыс. рублей;</w:t>
      </w:r>
    </w:p>
    <w:p w:rsidR="000E6834" w:rsidRPr="00D10288" w:rsidRDefault="000E6834" w:rsidP="000E6834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88">
        <w:rPr>
          <w:rFonts w:ascii="Times New Roman" w:hAnsi="Times New Roman" w:cs="Times New Roman"/>
          <w:sz w:val="28"/>
          <w:szCs w:val="28"/>
        </w:rPr>
        <w:t>– на проведение мероприятий, направленных на модернизацию, ремонт и строительство коммунальной инфраструктуры Тульской области в объеме 77 759,0 тыс. рублей;</w:t>
      </w:r>
    </w:p>
    <w:p w:rsidR="000E6834" w:rsidRPr="00D10288" w:rsidRDefault="000E6834" w:rsidP="000E6834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88">
        <w:rPr>
          <w:rFonts w:ascii="Times New Roman" w:hAnsi="Times New Roman" w:cs="Times New Roman"/>
          <w:sz w:val="28"/>
          <w:szCs w:val="28"/>
        </w:rPr>
        <w:t>– на реализацию проекта «Тульская набережная» в объеме 30 206,0 тыс. рублей</w:t>
      </w:r>
      <w:r w:rsidR="00D10288" w:rsidRPr="00D10288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D10288">
        <w:rPr>
          <w:rFonts w:ascii="Times New Roman" w:hAnsi="Times New Roman" w:cs="Times New Roman"/>
          <w:sz w:val="28"/>
          <w:szCs w:val="28"/>
        </w:rPr>
        <w:t>;</w:t>
      </w:r>
    </w:p>
    <w:p w:rsidR="000E6834" w:rsidRPr="00D10288" w:rsidRDefault="000E6834" w:rsidP="000E6834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88">
        <w:rPr>
          <w:rFonts w:ascii="Times New Roman" w:hAnsi="Times New Roman" w:cs="Times New Roman"/>
          <w:sz w:val="28"/>
          <w:szCs w:val="28"/>
        </w:rPr>
        <w:t>– на выполнение обязательств в рамках реализации Региональной адресной программы по переселению граждан из аварийного жилищного фонда в Тульской области на 2013-2017 годы муниципальному образованию Киреевский район в объеме 500,0 тыс. рублей и на возмещение фактически произведенных расходов по сносу многоквартирных домов, признанных аварийными, в рамках реализации Региональной адресной программы по переселению граждан из авариного жилищного фонда в Тульской области на 2013-2017 годы, утвержденной постановлением правительства Тульской области от 19.11.2013 №660 «Об утверждении государственной программы Тульской области «Обеспечение качественным жильем и услугами ЖКХ населения Тульской област</w:t>
      </w:r>
      <w:r w:rsidR="00E259AD">
        <w:rPr>
          <w:rFonts w:ascii="Times New Roman" w:hAnsi="Times New Roman" w:cs="Times New Roman"/>
          <w:sz w:val="28"/>
          <w:szCs w:val="28"/>
        </w:rPr>
        <w:t>и» в объеме 20 383,6 тыс. рублей</w:t>
      </w:r>
      <w:r w:rsidRPr="00D10288">
        <w:rPr>
          <w:rFonts w:ascii="Times New Roman" w:hAnsi="Times New Roman" w:cs="Times New Roman"/>
          <w:sz w:val="28"/>
          <w:szCs w:val="28"/>
        </w:rPr>
        <w:t>;</w:t>
      </w:r>
    </w:p>
    <w:p w:rsidR="004F1A85" w:rsidRDefault="000E6834" w:rsidP="000E6834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88">
        <w:rPr>
          <w:rFonts w:ascii="Times New Roman" w:hAnsi="Times New Roman" w:cs="Times New Roman"/>
          <w:sz w:val="28"/>
          <w:szCs w:val="28"/>
        </w:rPr>
        <w:t>– на компенсацию выпадающих доходов консолидированных бюджетов муниципальных районов (городских округов) Тульской области в связи с предоставлением налоговой льготы для отдельных категорий налогоплательщиков в соответствии с пунктом 5 статьи 391 Налогового кодекса Российской Федерации в объеме 159 616,0 тыс. рублей и для частичного покрытия дефицитов консолидированных бюджетов муниципальных районов (городских округов) Тульской области в объеме 100 000,0 тыс. рублей</w:t>
      </w:r>
      <w:r w:rsidR="004F1A85">
        <w:rPr>
          <w:rFonts w:ascii="Times New Roman" w:hAnsi="Times New Roman" w:cs="Times New Roman"/>
          <w:sz w:val="28"/>
          <w:szCs w:val="28"/>
        </w:rPr>
        <w:t>.</w:t>
      </w:r>
    </w:p>
    <w:p w:rsidR="000E6834" w:rsidRDefault="000E6834" w:rsidP="000E683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D61">
        <w:rPr>
          <w:rFonts w:ascii="Times New Roman" w:eastAsia="Calibri" w:hAnsi="Times New Roman" w:cs="Times New Roman"/>
          <w:sz w:val="28"/>
          <w:szCs w:val="28"/>
        </w:rPr>
        <w:lastRenderedPageBreak/>
        <w:t>Объем межбюджетных трансфертов, предоставляемых в 2018 году Отделению Пенсионного фонда Российской Федерации по Тульской области на возмещение затрат по выплате пенсий, оформленных безработным гражданам досрочно, Законопроектом уменьшается на 497,4 тыс. рублей, или на 2,6% (до 18 642,6 тыс. рублей).</w:t>
      </w:r>
    </w:p>
    <w:p w:rsidR="000E6834" w:rsidRDefault="000E6834" w:rsidP="000E683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>Объем межбюджетных трансфертов, предоставляемых 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году бюджету территориального фонда обязательного медицинского страхования Тульской области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страхования, Законопроектом </w:t>
      </w:r>
      <w:r>
        <w:rPr>
          <w:rFonts w:ascii="Times New Roman" w:eastAsia="Calibri" w:hAnsi="Times New Roman" w:cs="Times New Roman"/>
          <w:sz w:val="28"/>
          <w:szCs w:val="28"/>
        </w:rPr>
        <w:t>не изменяется.</w:t>
      </w:r>
    </w:p>
    <w:p w:rsidR="0033765F" w:rsidRPr="0033765F" w:rsidRDefault="0033765F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3765F">
        <w:rPr>
          <w:rFonts w:ascii="Times New Roman" w:hAnsi="Times New Roman" w:cs="Times New Roman"/>
          <w:kern w:val="28"/>
          <w:sz w:val="28"/>
          <w:szCs w:val="28"/>
        </w:rPr>
        <w:t>Законопроектом вносятся изменения в статью 24 «</w:t>
      </w:r>
      <w:r w:rsidRPr="003B3BE8">
        <w:rPr>
          <w:rFonts w:ascii="Times New Roman" w:hAnsi="Times New Roman" w:cs="Times New Roman"/>
          <w:i/>
          <w:kern w:val="28"/>
          <w:sz w:val="28"/>
          <w:szCs w:val="28"/>
        </w:rPr>
        <w:t>Государственный долг Тульской области</w:t>
      </w:r>
      <w:r w:rsidRPr="0033765F">
        <w:rPr>
          <w:rFonts w:ascii="Times New Roman" w:hAnsi="Times New Roman" w:cs="Times New Roman"/>
          <w:kern w:val="28"/>
          <w:sz w:val="28"/>
          <w:szCs w:val="28"/>
        </w:rPr>
        <w:t>» З</w:t>
      </w:r>
      <w:r w:rsidR="0044422A">
        <w:rPr>
          <w:rFonts w:ascii="Times New Roman" w:hAnsi="Times New Roman" w:cs="Times New Roman"/>
          <w:kern w:val="28"/>
          <w:sz w:val="28"/>
          <w:szCs w:val="28"/>
        </w:rPr>
        <w:t>акона о бюджете области на 2018-</w:t>
      </w:r>
      <w:r w:rsidRPr="0033765F">
        <w:rPr>
          <w:rFonts w:ascii="Times New Roman" w:hAnsi="Times New Roman" w:cs="Times New Roman"/>
          <w:kern w:val="28"/>
          <w:sz w:val="28"/>
          <w:szCs w:val="28"/>
        </w:rPr>
        <w:t xml:space="preserve">2020 годы, что обусловлено изменением программы государственных внутренних заимствований Тульской области на 2018 год и на плановый период 2019 и 2020 годов </w:t>
      </w:r>
      <w:r w:rsidR="00DA7D3B">
        <w:rPr>
          <w:rFonts w:ascii="Times New Roman" w:hAnsi="Times New Roman" w:cs="Times New Roman"/>
          <w:kern w:val="28"/>
          <w:sz w:val="28"/>
          <w:szCs w:val="28"/>
        </w:rPr>
        <w:t xml:space="preserve">и дополнением Закона о бюджете области на 2018-2020 годы приложением 29, содержащим программу государственных гарантий Тульской области </w:t>
      </w:r>
      <w:r w:rsidR="00DA7D3B" w:rsidRPr="0033765F">
        <w:rPr>
          <w:rFonts w:ascii="Times New Roman" w:hAnsi="Times New Roman" w:cs="Times New Roman"/>
          <w:kern w:val="28"/>
          <w:sz w:val="28"/>
          <w:szCs w:val="28"/>
        </w:rPr>
        <w:t>на 2018 год и на плановый период 2019 и 2020 годов</w:t>
      </w:r>
      <w:r w:rsidR="00087317">
        <w:rPr>
          <w:rFonts w:ascii="Times New Roman" w:hAnsi="Times New Roman" w:cs="Times New Roman"/>
          <w:kern w:val="28"/>
          <w:sz w:val="28"/>
          <w:szCs w:val="28"/>
        </w:rPr>
        <w:t xml:space="preserve"> (не предусматривает предоставление и исполнение государственных гарантий)</w:t>
      </w:r>
      <w:r w:rsidRPr="0033765F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02F29" w:rsidRDefault="00613A81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13A81">
        <w:rPr>
          <w:rFonts w:ascii="Times New Roman" w:hAnsi="Times New Roman" w:cs="Times New Roman"/>
          <w:kern w:val="28"/>
          <w:sz w:val="28"/>
          <w:szCs w:val="28"/>
        </w:rPr>
        <w:t xml:space="preserve">Предельные объемы заимствований, предусматриваемые Законопроектом, соответствуют ограничению, установленному </w:t>
      </w:r>
      <w:r w:rsidR="00502F29" w:rsidRPr="00613A81">
        <w:rPr>
          <w:rFonts w:ascii="Times New Roman" w:hAnsi="Times New Roman" w:cs="Times New Roman"/>
          <w:kern w:val="28"/>
          <w:sz w:val="28"/>
          <w:szCs w:val="28"/>
        </w:rPr>
        <w:t>ст</w:t>
      </w:r>
      <w:r w:rsidRPr="00613A81">
        <w:rPr>
          <w:rFonts w:ascii="Times New Roman" w:hAnsi="Times New Roman" w:cs="Times New Roman"/>
          <w:kern w:val="28"/>
          <w:sz w:val="28"/>
          <w:szCs w:val="28"/>
        </w:rPr>
        <w:t>атьей</w:t>
      </w:r>
      <w:r w:rsidR="00502F29" w:rsidRPr="00613A81">
        <w:rPr>
          <w:rFonts w:ascii="Times New Roman" w:hAnsi="Times New Roman" w:cs="Times New Roman"/>
          <w:kern w:val="28"/>
          <w:sz w:val="28"/>
          <w:szCs w:val="28"/>
        </w:rPr>
        <w:t xml:space="preserve"> 106</w:t>
      </w:r>
      <w:r w:rsidRPr="00613A81">
        <w:rPr>
          <w:rFonts w:ascii="Times New Roman" w:hAnsi="Times New Roman" w:cs="Times New Roman"/>
          <w:kern w:val="28"/>
          <w:sz w:val="28"/>
          <w:szCs w:val="28"/>
        </w:rPr>
        <w:t xml:space="preserve"> Бюджетного кодекса Российской Федерации</w:t>
      </w:r>
      <w:r w:rsidR="00502F29" w:rsidRPr="00613A81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046458" w:rsidRDefault="00046458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Предельные объемы </w:t>
      </w:r>
      <w:r w:rsidR="0060035C">
        <w:rPr>
          <w:rFonts w:ascii="Times New Roman" w:hAnsi="Times New Roman" w:cs="Times New Roman"/>
          <w:kern w:val="28"/>
          <w:sz w:val="28"/>
          <w:szCs w:val="28"/>
        </w:rPr>
        <w:t>госдолга области Законопроектом уменьшаются:</w:t>
      </w:r>
    </w:p>
    <w:p w:rsidR="0060035C" w:rsidRDefault="0060035C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– на 2018 год на 2 385 071,1 тыс. рублей до 27 310 883,7 тыс. рублей;</w:t>
      </w:r>
    </w:p>
    <w:p w:rsidR="0060035C" w:rsidRDefault="0060035C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– на 2019 год на 1 902 387,1 тыс. рублей</w:t>
      </w:r>
      <w:r w:rsidR="00C349E4">
        <w:rPr>
          <w:rFonts w:ascii="Times New Roman" w:hAnsi="Times New Roman" w:cs="Times New Roman"/>
          <w:kern w:val="28"/>
          <w:sz w:val="28"/>
          <w:szCs w:val="28"/>
        </w:rPr>
        <w:t xml:space="preserve"> до 26 258 204,8 тыс. рублей;</w:t>
      </w:r>
    </w:p>
    <w:p w:rsidR="00C349E4" w:rsidRDefault="00C349E4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– на 2020 год на 3 427 795,1 тыс. рублей до 31 561 968,8 тыс. рублей.</w:t>
      </w:r>
    </w:p>
    <w:p w:rsidR="00C349E4" w:rsidRPr="0033765F" w:rsidRDefault="00C349E4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Указанные предельные объемы госдолга области соответствуют ограничению, установленному пунктом 2 статьи 107 Бюджетного кодекса Российской Федерации.</w:t>
      </w:r>
    </w:p>
    <w:p w:rsidR="0033765F" w:rsidRPr="0033765F" w:rsidRDefault="0033765F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649EB">
        <w:rPr>
          <w:rFonts w:ascii="Times New Roman" w:hAnsi="Times New Roman" w:cs="Times New Roman"/>
          <w:kern w:val="28"/>
          <w:sz w:val="28"/>
          <w:szCs w:val="28"/>
        </w:rPr>
        <w:t>Объем</w:t>
      </w:r>
      <w:r w:rsidR="00D505DB" w:rsidRPr="009649EB">
        <w:rPr>
          <w:rFonts w:ascii="Times New Roman" w:hAnsi="Times New Roman" w:cs="Times New Roman"/>
          <w:kern w:val="28"/>
          <w:sz w:val="28"/>
          <w:szCs w:val="28"/>
        </w:rPr>
        <w:t>ы</w:t>
      </w:r>
      <w:r w:rsidRPr="009649EB">
        <w:rPr>
          <w:rFonts w:ascii="Times New Roman" w:hAnsi="Times New Roman" w:cs="Times New Roman"/>
          <w:kern w:val="28"/>
          <w:sz w:val="28"/>
          <w:szCs w:val="28"/>
        </w:rPr>
        <w:t xml:space="preserve"> расходов на обслуживание госдолга области в 2018 году </w:t>
      </w:r>
      <w:r w:rsidR="00D505DB" w:rsidRPr="009649EB">
        <w:rPr>
          <w:rFonts w:ascii="Times New Roman" w:hAnsi="Times New Roman" w:cs="Times New Roman"/>
          <w:kern w:val="28"/>
          <w:sz w:val="28"/>
          <w:szCs w:val="28"/>
        </w:rPr>
        <w:t xml:space="preserve">и плановом периоде </w:t>
      </w:r>
      <w:r w:rsidR="009649EB">
        <w:rPr>
          <w:rFonts w:ascii="Times New Roman" w:hAnsi="Times New Roman" w:cs="Times New Roman"/>
          <w:kern w:val="28"/>
          <w:sz w:val="28"/>
          <w:szCs w:val="28"/>
        </w:rPr>
        <w:t xml:space="preserve">2019 и 2020 годов </w:t>
      </w:r>
      <w:r w:rsidR="00D505DB" w:rsidRPr="009649EB">
        <w:rPr>
          <w:rFonts w:ascii="Times New Roman" w:hAnsi="Times New Roman" w:cs="Times New Roman"/>
          <w:kern w:val="28"/>
          <w:sz w:val="28"/>
          <w:szCs w:val="28"/>
        </w:rPr>
        <w:t xml:space="preserve">Законопроектом не изменяются и составят </w:t>
      </w:r>
      <w:r w:rsidR="00C502AD">
        <w:rPr>
          <w:rFonts w:ascii="Times New Roman" w:hAnsi="Times New Roman" w:cs="Times New Roman"/>
          <w:kern w:val="28"/>
          <w:sz w:val="28"/>
          <w:szCs w:val="28"/>
        </w:rPr>
        <w:t>соответственно</w:t>
      </w:r>
      <w:r w:rsidR="00C502AD" w:rsidRPr="009649E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649EB" w:rsidRPr="009649EB">
        <w:rPr>
          <w:rFonts w:ascii="Times New Roman" w:hAnsi="Times New Roman" w:cs="Times New Roman"/>
          <w:kern w:val="28"/>
          <w:sz w:val="28"/>
          <w:szCs w:val="28"/>
        </w:rPr>
        <w:t xml:space="preserve">870 958,8 тыс. рублей, </w:t>
      </w:r>
      <w:r w:rsidRPr="009649EB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9649EB" w:rsidRPr="009649EB"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9649EB">
        <w:rPr>
          <w:rFonts w:ascii="Times New Roman" w:hAnsi="Times New Roman" w:cs="Times New Roman"/>
          <w:kern w:val="28"/>
          <w:sz w:val="28"/>
          <w:szCs w:val="28"/>
        </w:rPr>
        <w:t>149</w:t>
      </w:r>
      <w:r w:rsidR="009649EB" w:rsidRPr="009649EB"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9649EB">
        <w:rPr>
          <w:rFonts w:ascii="Times New Roman" w:hAnsi="Times New Roman" w:cs="Times New Roman"/>
          <w:kern w:val="28"/>
          <w:sz w:val="28"/>
          <w:szCs w:val="28"/>
        </w:rPr>
        <w:t>187,1 тыс. рублей и 1</w:t>
      </w:r>
      <w:r w:rsidR="009649EB" w:rsidRPr="009649EB"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9649EB">
        <w:rPr>
          <w:rFonts w:ascii="Times New Roman" w:hAnsi="Times New Roman" w:cs="Times New Roman"/>
          <w:kern w:val="28"/>
          <w:sz w:val="28"/>
          <w:szCs w:val="28"/>
        </w:rPr>
        <w:t>352</w:t>
      </w:r>
      <w:r w:rsidR="009649EB" w:rsidRPr="009649EB">
        <w:rPr>
          <w:rFonts w:ascii="Times New Roman" w:hAnsi="Times New Roman" w:cs="Times New Roman"/>
          <w:kern w:val="28"/>
          <w:sz w:val="28"/>
          <w:szCs w:val="28"/>
        </w:rPr>
        <w:t> </w:t>
      </w:r>
      <w:r w:rsidRPr="009649EB">
        <w:rPr>
          <w:rFonts w:ascii="Times New Roman" w:hAnsi="Times New Roman" w:cs="Times New Roman"/>
          <w:kern w:val="28"/>
          <w:sz w:val="28"/>
          <w:szCs w:val="28"/>
        </w:rPr>
        <w:t>88</w:t>
      </w:r>
      <w:r w:rsidR="00C502AD">
        <w:rPr>
          <w:rFonts w:ascii="Times New Roman" w:hAnsi="Times New Roman" w:cs="Times New Roman"/>
          <w:kern w:val="28"/>
          <w:sz w:val="28"/>
          <w:szCs w:val="28"/>
        </w:rPr>
        <w:t xml:space="preserve">9,3 тыс. рублей, что </w:t>
      </w:r>
      <w:r w:rsidRPr="00C502AD">
        <w:rPr>
          <w:rFonts w:ascii="Times New Roman" w:hAnsi="Times New Roman" w:cs="Times New Roman"/>
          <w:kern w:val="28"/>
          <w:sz w:val="28"/>
          <w:szCs w:val="28"/>
        </w:rPr>
        <w:t>соответству</w:t>
      </w:r>
      <w:r w:rsidR="00C502AD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C502AD">
        <w:rPr>
          <w:rFonts w:ascii="Times New Roman" w:hAnsi="Times New Roman" w:cs="Times New Roman"/>
          <w:kern w:val="28"/>
          <w:sz w:val="28"/>
          <w:szCs w:val="28"/>
        </w:rPr>
        <w:t xml:space="preserve">т </w:t>
      </w:r>
      <w:r w:rsidR="00C502AD" w:rsidRPr="00C502AD">
        <w:rPr>
          <w:rFonts w:ascii="Times New Roman" w:hAnsi="Times New Roman" w:cs="Times New Roman"/>
          <w:kern w:val="28"/>
          <w:sz w:val="28"/>
          <w:szCs w:val="28"/>
        </w:rPr>
        <w:t xml:space="preserve">ограничению, установленному </w:t>
      </w:r>
      <w:r w:rsidRPr="00C502AD">
        <w:rPr>
          <w:rFonts w:ascii="Times New Roman" w:hAnsi="Times New Roman" w:cs="Times New Roman"/>
          <w:kern w:val="28"/>
          <w:sz w:val="28"/>
          <w:szCs w:val="28"/>
        </w:rPr>
        <w:t>стать</w:t>
      </w:r>
      <w:r w:rsidR="00C502AD" w:rsidRPr="00C502AD">
        <w:rPr>
          <w:rFonts w:ascii="Times New Roman" w:hAnsi="Times New Roman" w:cs="Times New Roman"/>
          <w:kern w:val="28"/>
          <w:sz w:val="28"/>
          <w:szCs w:val="28"/>
        </w:rPr>
        <w:t>ей</w:t>
      </w:r>
      <w:r w:rsidRPr="00C502AD">
        <w:rPr>
          <w:rFonts w:ascii="Times New Roman" w:hAnsi="Times New Roman" w:cs="Times New Roman"/>
          <w:kern w:val="28"/>
          <w:sz w:val="28"/>
          <w:szCs w:val="28"/>
        </w:rPr>
        <w:t xml:space="preserve"> 111 Бюджетного кодекса Российской Федерации.</w:t>
      </w:r>
    </w:p>
    <w:p w:rsidR="0033765F" w:rsidRPr="009C7F98" w:rsidRDefault="00C502AD" w:rsidP="003B3B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C7F98">
        <w:rPr>
          <w:rFonts w:ascii="Times New Roman" w:hAnsi="Times New Roman" w:cs="Times New Roman"/>
          <w:kern w:val="28"/>
          <w:sz w:val="28"/>
          <w:szCs w:val="28"/>
        </w:rPr>
        <w:t xml:space="preserve">Размер </w:t>
      </w:r>
      <w:r w:rsidRPr="003B3BE8">
        <w:rPr>
          <w:rFonts w:ascii="Times New Roman" w:hAnsi="Times New Roman" w:cs="Times New Roman"/>
          <w:i/>
          <w:kern w:val="28"/>
          <w:sz w:val="28"/>
          <w:szCs w:val="28"/>
        </w:rPr>
        <w:t>дефицита бюджета</w:t>
      </w:r>
      <w:r w:rsidRPr="009C7F98">
        <w:rPr>
          <w:rFonts w:ascii="Times New Roman" w:hAnsi="Times New Roman" w:cs="Times New Roman"/>
          <w:kern w:val="28"/>
          <w:sz w:val="28"/>
          <w:szCs w:val="28"/>
        </w:rPr>
        <w:t xml:space="preserve"> области</w:t>
      </w:r>
      <w:r w:rsidR="009C7F98" w:rsidRPr="009C7F98">
        <w:rPr>
          <w:rFonts w:ascii="Times New Roman" w:hAnsi="Times New Roman" w:cs="Times New Roman"/>
          <w:kern w:val="28"/>
          <w:sz w:val="28"/>
          <w:szCs w:val="28"/>
        </w:rPr>
        <w:t xml:space="preserve"> в соответствии с Законопроектом составит:</w:t>
      </w:r>
    </w:p>
    <w:p w:rsidR="0033765F" w:rsidRPr="002242C1" w:rsidRDefault="002242C1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– </w:t>
      </w:r>
      <w:r w:rsidR="0033765F" w:rsidRPr="002242C1">
        <w:rPr>
          <w:rFonts w:ascii="Times New Roman" w:hAnsi="Times New Roman" w:cs="Times New Roman"/>
          <w:kern w:val="28"/>
          <w:sz w:val="28"/>
          <w:szCs w:val="28"/>
        </w:rPr>
        <w:t xml:space="preserve">на 2018 год </w:t>
      </w:r>
      <w:r w:rsidR="009C7F98" w:rsidRPr="002242C1">
        <w:rPr>
          <w:rFonts w:ascii="Times New Roman" w:hAnsi="Times New Roman" w:cs="Times New Roman"/>
          <w:kern w:val="28"/>
          <w:sz w:val="28"/>
          <w:szCs w:val="28"/>
        </w:rPr>
        <w:t xml:space="preserve">1 722 115,1 тыс. рублей, или </w:t>
      </w:r>
      <w:r w:rsidR="00B14159" w:rsidRPr="002242C1">
        <w:rPr>
          <w:rFonts w:ascii="Times New Roman" w:hAnsi="Times New Roman" w:cs="Times New Roman"/>
          <w:kern w:val="28"/>
          <w:sz w:val="28"/>
          <w:szCs w:val="28"/>
        </w:rPr>
        <w:t>3</w:t>
      </w:r>
      <w:r w:rsidR="0033765F" w:rsidRPr="002242C1">
        <w:rPr>
          <w:rFonts w:ascii="Times New Roman" w:hAnsi="Times New Roman" w:cs="Times New Roman"/>
          <w:kern w:val="28"/>
          <w:sz w:val="28"/>
          <w:szCs w:val="28"/>
        </w:rPr>
        <w:t>% объема доходов бюджета области без учета объема безвозмездных поступлений;</w:t>
      </w:r>
    </w:p>
    <w:p w:rsidR="0033765F" w:rsidRPr="002242C1" w:rsidRDefault="002242C1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– </w:t>
      </w:r>
      <w:r w:rsidR="0033765F" w:rsidRPr="002242C1">
        <w:rPr>
          <w:rFonts w:ascii="Times New Roman" w:hAnsi="Times New Roman" w:cs="Times New Roman"/>
          <w:kern w:val="28"/>
          <w:sz w:val="28"/>
          <w:szCs w:val="28"/>
        </w:rPr>
        <w:t xml:space="preserve">на 2019 год </w:t>
      </w:r>
      <w:r w:rsidR="00B14159" w:rsidRPr="002242C1">
        <w:rPr>
          <w:rFonts w:ascii="Times New Roman" w:hAnsi="Times New Roman" w:cs="Times New Roman"/>
          <w:kern w:val="28"/>
          <w:sz w:val="28"/>
          <w:szCs w:val="28"/>
        </w:rPr>
        <w:t xml:space="preserve">4 870 778,4 тыс. рублей, или </w:t>
      </w:r>
      <w:r w:rsidRPr="002242C1">
        <w:rPr>
          <w:rFonts w:ascii="Times New Roman" w:hAnsi="Times New Roman" w:cs="Times New Roman"/>
          <w:kern w:val="28"/>
          <w:sz w:val="28"/>
          <w:szCs w:val="28"/>
        </w:rPr>
        <w:t>8,6%</w:t>
      </w:r>
      <w:r w:rsidR="0033765F" w:rsidRPr="002242C1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33765F" w:rsidRPr="002242C1" w:rsidRDefault="002242C1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– </w:t>
      </w:r>
      <w:r w:rsidR="0033765F" w:rsidRPr="002242C1">
        <w:rPr>
          <w:rFonts w:ascii="Times New Roman" w:hAnsi="Times New Roman" w:cs="Times New Roman"/>
          <w:kern w:val="28"/>
          <w:sz w:val="28"/>
          <w:szCs w:val="28"/>
        </w:rPr>
        <w:t xml:space="preserve">на 2020 год </w:t>
      </w:r>
      <w:r w:rsidRPr="002242C1">
        <w:rPr>
          <w:rFonts w:ascii="Times New Roman" w:hAnsi="Times New Roman" w:cs="Times New Roman"/>
          <w:kern w:val="28"/>
          <w:sz w:val="28"/>
          <w:szCs w:val="28"/>
        </w:rPr>
        <w:t>4 302 369,9 тыс. рублей, или</w:t>
      </w:r>
      <w:r w:rsidR="0033765F" w:rsidRPr="002242C1">
        <w:rPr>
          <w:rFonts w:ascii="Times New Roman" w:hAnsi="Times New Roman" w:cs="Times New Roman"/>
          <w:kern w:val="28"/>
          <w:sz w:val="28"/>
          <w:szCs w:val="28"/>
        </w:rPr>
        <w:t xml:space="preserve"> 7,2%.</w:t>
      </w:r>
    </w:p>
    <w:p w:rsidR="0033765F" w:rsidRPr="002242C1" w:rsidRDefault="002242C1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42C1">
        <w:rPr>
          <w:rFonts w:ascii="Times New Roman" w:hAnsi="Times New Roman" w:cs="Times New Roman"/>
          <w:kern w:val="28"/>
          <w:sz w:val="28"/>
          <w:szCs w:val="28"/>
        </w:rPr>
        <w:t>Указанные р</w:t>
      </w:r>
      <w:r w:rsidR="0033765F" w:rsidRPr="002242C1">
        <w:rPr>
          <w:rFonts w:ascii="Times New Roman" w:hAnsi="Times New Roman" w:cs="Times New Roman"/>
          <w:kern w:val="28"/>
          <w:sz w:val="28"/>
          <w:szCs w:val="28"/>
        </w:rPr>
        <w:t>азмер</w:t>
      </w:r>
      <w:r w:rsidRPr="002242C1">
        <w:rPr>
          <w:rFonts w:ascii="Times New Roman" w:hAnsi="Times New Roman" w:cs="Times New Roman"/>
          <w:kern w:val="28"/>
          <w:sz w:val="28"/>
          <w:szCs w:val="28"/>
        </w:rPr>
        <w:t>ы</w:t>
      </w:r>
      <w:r w:rsidR="0033765F" w:rsidRPr="002242C1">
        <w:rPr>
          <w:rFonts w:ascii="Times New Roman" w:hAnsi="Times New Roman" w:cs="Times New Roman"/>
          <w:kern w:val="28"/>
          <w:sz w:val="28"/>
          <w:szCs w:val="28"/>
        </w:rPr>
        <w:t xml:space="preserve"> дефицита </w:t>
      </w:r>
      <w:r w:rsidRPr="002242C1">
        <w:rPr>
          <w:rFonts w:ascii="Times New Roman" w:hAnsi="Times New Roman" w:cs="Times New Roman"/>
          <w:kern w:val="28"/>
          <w:sz w:val="28"/>
          <w:szCs w:val="28"/>
        </w:rPr>
        <w:t xml:space="preserve">бюджета </w:t>
      </w:r>
      <w:r w:rsidR="0033765F" w:rsidRPr="002242C1">
        <w:rPr>
          <w:rFonts w:ascii="Times New Roman" w:hAnsi="Times New Roman" w:cs="Times New Roman"/>
          <w:kern w:val="28"/>
          <w:sz w:val="28"/>
          <w:szCs w:val="28"/>
        </w:rPr>
        <w:t>соответству</w:t>
      </w:r>
      <w:r w:rsidRPr="002242C1">
        <w:rPr>
          <w:rFonts w:ascii="Times New Roman" w:hAnsi="Times New Roman" w:cs="Times New Roman"/>
          <w:kern w:val="28"/>
          <w:sz w:val="28"/>
          <w:szCs w:val="28"/>
        </w:rPr>
        <w:t>ю</w:t>
      </w:r>
      <w:r w:rsidR="0033765F" w:rsidRPr="002242C1">
        <w:rPr>
          <w:rFonts w:ascii="Times New Roman" w:hAnsi="Times New Roman" w:cs="Times New Roman"/>
          <w:kern w:val="28"/>
          <w:sz w:val="28"/>
          <w:szCs w:val="28"/>
        </w:rPr>
        <w:t>т ограничению, установленному статьей 92.1 Бюджетного кодекса Российской Федерации</w:t>
      </w:r>
      <w:r w:rsidRPr="002242C1">
        <w:rPr>
          <w:rFonts w:ascii="Times New Roman" w:hAnsi="Times New Roman" w:cs="Times New Roman"/>
          <w:kern w:val="28"/>
          <w:sz w:val="28"/>
          <w:szCs w:val="28"/>
        </w:rPr>
        <w:t xml:space="preserve"> (15%)</w:t>
      </w:r>
      <w:r w:rsidR="0033765F" w:rsidRPr="002242C1">
        <w:rPr>
          <w:rFonts w:ascii="Times New Roman" w:hAnsi="Times New Roman" w:cs="Times New Roman"/>
          <w:kern w:val="28"/>
          <w:sz w:val="28"/>
          <w:szCs w:val="28"/>
        </w:rPr>
        <w:t xml:space="preserve"> и нормам заключенных дополнительных соглашений о </w:t>
      </w:r>
      <w:r w:rsidR="0033765F" w:rsidRPr="002242C1">
        <w:rPr>
          <w:rFonts w:ascii="Times New Roman" w:hAnsi="Times New Roman" w:cs="Times New Roman"/>
          <w:kern w:val="28"/>
          <w:sz w:val="28"/>
          <w:szCs w:val="28"/>
        </w:rPr>
        <w:lastRenderedPageBreak/>
        <w:t>реструктуризации задолженности бюджета области перед федеральным бюджетом</w:t>
      </w:r>
      <w:r w:rsidR="00452048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452048" w:rsidRPr="00171EAE">
        <w:rPr>
          <w:rFonts w:ascii="Times New Roman" w:hAnsi="Times New Roman" w:cs="Times New Roman"/>
          <w:kern w:val="28"/>
          <w:sz w:val="28"/>
          <w:szCs w:val="28"/>
        </w:rPr>
        <w:t>(не более 10%)</w:t>
      </w:r>
      <w:r w:rsidR="0033765F" w:rsidRPr="00171EAE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33765F" w:rsidRDefault="0033765F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56A2">
        <w:rPr>
          <w:rFonts w:ascii="Times New Roman" w:hAnsi="Times New Roman" w:cs="Times New Roman"/>
          <w:kern w:val="28"/>
          <w:sz w:val="28"/>
          <w:szCs w:val="28"/>
        </w:rPr>
        <w:t>Законопроектом вносятся изменения в источники финансирования дефицита бюджета области на 2018</w:t>
      </w:r>
      <w:r w:rsidR="00452048" w:rsidRPr="006D56A2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4F1A85">
        <w:rPr>
          <w:rFonts w:ascii="Times New Roman" w:hAnsi="Times New Roman" w:cs="Times New Roman"/>
          <w:kern w:val="28"/>
          <w:sz w:val="28"/>
          <w:szCs w:val="28"/>
        </w:rPr>
        <w:t>2020 годы</w:t>
      </w:r>
      <w:r w:rsidRPr="006D56A2">
        <w:rPr>
          <w:rFonts w:ascii="Times New Roman" w:hAnsi="Times New Roman" w:cs="Times New Roman"/>
          <w:kern w:val="28"/>
          <w:sz w:val="28"/>
          <w:szCs w:val="28"/>
        </w:rPr>
        <w:t xml:space="preserve"> в соответствии с изменениями</w:t>
      </w:r>
      <w:r w:rsidR="00452048" w:rsidRPr="006D56A2">
        <w:rPr>
          <w:rFonts w:ascii="Times New Roman" w:hAnsi="Times New Roman" w:cs="Times New Roman"/>
          <w:kern w:val="28"/>
          <w:sz w:val="28"/>
          <w:szCs w:val="28"/>
        </w:rPr>
        <w:t>, вносимыми в объемы дохо</w:t>
      </w:r>
      <w:r w:rsidR="00C23C37">
        <w:rPr>
          <w:rFonts w:ascii="Times New Roman" w:hAnsi="Times New Roman" w:cs="Times New Roman"/>
          <w:kern w:val="28"/>
          <w:sz w:val="28"/>
          <w:szCs w:val="28"/>
        </w:rPr>
        <w:t>дов и расходов бюджета области, в объемы средств на предоставление бюджетных кредитов местным бюджетам (</w:t>
      </w:r>
      <w:r w:rsidR="00A92BA5">
        <w:rPr>
          <w:rFonts w:ascii="Times New Roman" w:hAnsi="Times New Roman" w:cs="Times New Roman"/>
          <w:kern w:val="28"/>
          <w:sz w:val="28"/>
          <w:szCs w:val="28"/>
        </w:rPr>
        <w:t xml:space="preserve">Законопроектом </w:t>
      </w:r>
      <w:r w:rsidR="00C23C37">
        <w:rPr>
          <w:rFonts w:ascii="Times New Roman" w:hAnsi="Times New Roman" w:cs="Times New Roman"/>
          <w:kern w:val="28"/>
          <w:sz w:val="28"/>
          <w:szCs w:val="28"/>
        </w:rPr>
        <w:t xml:space="preserve">предполагается увеличение объема </w:t>
      </w:r>
      <w:r w:rsidR="003C3F87">
        <w:rPr>
          <w:rFonts w:ascii="Times New Roman" w:hAnsi="Times New Roman" w:cs="Times New Roman"/>
          <w:kern w:val="28"/>
          <w:sz w:val="28"/>
          <w:szCs w:val="28"/>
        </w:rPr>
        <w:t xml:space="preserve">бюджетных кредитов местным бюджетам </w:t>
      </w:r>
      <w:r w:rsidR="00C23C37">
        <w:rPr>
          <w:rFonts w:ascii="Times New Roman" w:hAnsi="Times New Roman" w:cs="Times New Roman"/>
          <w:kern w:val="28"/>
          <w:sz w:val="28"/>
          <w:szCs w:val="28"/>
        </w:rPr>
        <w:t xml:space="preserve">на 2018 год со 100 000,0 тыс. рублей до 150 000,0 тыс. рублей), а также </w:t>
      </w:r>
      <w:r w:rsidRPr="006D56A2">
        <w:rPr>
          <w:rFonts w:ascii="Times New Roman" w:hAnsi="Times New Roman" w:cs="Times New Roman"/>
          <w:kern w:val="28"/>
          <w:sz w:val="28"/>
          <w:szCs w:val="28"/>
        </w:rPr>
        <w:t xml:space="preserve">программу государственных внутренних заимствований Тульской области на 2018 год и на плановый период 2019 и 2020 годов. </w:t>
      </w:r>
    </w:p>
    <w:p w:rsidR="004F1A85" w:rsidRDefault="004F1A85" w:rsidP="004F1A85">
      <w:pPr>
        <w:tabs>
          <w:tab w:val="right" w:pos="9354"/>
        </w:tabs>
        <w:spacing w:before="360" w:after="0" w:line="24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Подготовленное заключение направлено в Тульскую областную Думу.</w:t>
      </w:r>
    </w:p>
    <w:p w:rsidR="00065E96" w:rsidRPr="002165C4" w:rsidRDefault="00065E96" w:rsidP="0011040E">
      <w:pPr>
        <w:tabs>
          <w:tab w:val="right" w:pos="9354"/>
        </w:tabs>
        <w:spacing w:before="360"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Аудитор</w:t>
      </w:r>
      <w:r>
        <w:rPr>
          <w:rFonts w:ascii="Times New Roman" w:hAnsi="Times New Roman" w:cs="Times New Roman"/>
          <w:kern w:val="28"/>
          <w:sz w:val="28"/>
          <w:szCs w:val="28"/>
        </w:rPr>
        <w:tab/>
        <w:t>О.П. Гремякова</w:t>
      </w:r>
    </w:p>
    <w:sectPr w:rsidR="00065E96" w:rsidRPr="002165C4" w:rsidSect="00E44D2B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FC" w:rsidRDefault="00B046FC" w:rsidP="00C5239C">
      <w:pPr>
        <w:spacing w:after="0" w:line="240" w:lineRule="auto"/>
      </w:pPr>
      <w:r>
        <w:separator/>
      </w:r>
    </w:p>
  </w:endnote>
  <w:endnote w:type="continuationSeparator" w:id="0">
    <w:p w:rsidR="00B046FC" w:rsidRDefault="00B046FC" w:rsidP="00C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FC" w:rsidRDefault="00B046FC" w:rsidP="00C5239C">
      <w:pPr>
        <w:spacing w:after="0" w:line="240" w:lineRule="auto"/>
      </w:pPr>
      <w:r>
        <w:separator/>
      </w:r>
    </w:p>
  </w:footnote>
  <w:footnote w:type="continuationSeparator" w:id="0">
    <w:p w:rsidR="00B046FC" w:rsidRDefault="00B046FC" w:rsidP="00C5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11940986"/>
      <w:docPartObj>
        <w:docPartGallery w:val="Page Numbers (Top of Page)"/>
        <w:docPartUnique/>
      </w:docPartObj>
    </w:sdtPr>
    <w:sdtContent>
      <w:p w:rsidR="00AA39C1" w:rsidRPr="00E44D2B" w:rsidRDefault="00AA39C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4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4D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FFF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39C1" w:rsidRDefault="00AA39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79"/>
    <w:multiLevelType w:val="hybridMultilevel"/>
    <w:tmpl w:val="D1AAE1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9F8"/>
    <w:multiLevelType w:val="hybridMultilevel"/>
    <w:tmpl w:val="E5A0BD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022DB6"/>
    <w:multiLevelType w:val="hybridMultilevel"/>
    <w:tmpl w:val="C5ACF5E6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3CD2"/>
    <w:multiLevelType w:val="hybridMultilevel"/>
    <w:tmpl w:val="6E845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2C32C6"/>
    <w:multiLevelType w:val="multilevel"/>
    <w:tmpl w:val="57FA7336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eastAsia="Calibr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eastAsia="Calibr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eastAsia="Calibr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eastAsia="Calibr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eastAsia="Calibr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eastAsia="Calibr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eastAsia="Calibri" w:hAnsiTheme="minorHAnsi" w:cstheme="minorBidi" w:hint="default"/>
        <w:sz w:val="22"/>
      </w:rPr>
    </w:lvl>
  </w:abstractNum>
  <w:abstractNum w:abstractNumId="5" w15:restartNumberingAfterBreak="0">
    <w:nsid w:val="0E6F683E"/>
    <w:multiLevelType w:val="hybridMultilevel"/>
    <w:tmpl w:val="A34C3E26"/>
    <w:lvl w:ilvl="0" w:tplc="2076A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326A77"/>
    <w:multiLevelType w:val="hybridMultilevel"/>
    <w:tmpl w:val="41666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20177"/>
    <w:multiLevelType w:val="hybridMultilevel"/>
    <w:tmpl w:val="CCAA2BC6"/>
    <w:lvl w:ilvl="0" w:tplc="EB7ED2C0">
      <w:start w:val="974"/>
      <w:numFmt w:val="bullet"/>
      <w:lvlText w:val=""/>
      <w:lvlJc w:val="left"/>
      <w:pPr>
        <w:ind w:left="405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C75F1A"/>
    <w:multiLevelType w:val="hybridMultilevel"/>
    <w:tmpl w:val="E5A6B07E"/>
    <w:lvl w:ilvl="0" w:tplc="12B06C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84A74"/>
    <w:multiLevelType w:val="hybridMultilevel"/>
    <w:tmpl w:val="2E280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E31B66"/>
    <w:multiLevelType w:val="multilevel"/>
    <w:tmpl w:val="57EC4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47420A2"/>
    <w:multiLevelType w:val="multilevel"/>
    <w:tmpl w:val="CDC8ED20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eastAsia="Calibri" w:hint="default"/>
        <w:b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12" w15:restartNumberingAfterBreak="0">
    <w:nsid w:val="24A63E50"/>
    <w:multiLevelType w:val="hybridMultilevel"/>
    <w:tmpl w:val="35D4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B5105DD"/>
    <w:multiLevelType w:val="hybridMultilevel"/>
    <w:tmpl w:val="3F0E86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C491D0B"/>
    <w:multiLevelType w:val="hybridMultilevel"/>
    <w:tmpl w:val="BB8C8AAE"/>
    <w:lvl w:ilvl="0" w:tplc="EBDCF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85435F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0F10E6"/>
    <w:multiLevelType w:val="hybridMultilevel"/>
    <w:tmpl w:val="9F74923A"/>
    <w:lvl w:ilvl="0" w:tplc="615A2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7E0430"/>
    <w:multiLevelType w:val="hybridMultilevel"/>
    <w:tmpl w:val="00D402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C77604"/>
    <w:multiLevelType w:val="hybridMultilevel"/>
    <w:tmpl w:val="B58C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156277"/>
    <w:multiLevelType w:val="multilevel"/>
    <w:tmpl w:val="C002BF2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5" w15:restartNumberingAfterBreak="0">
    <w:nsid w:val="4AA97328"/>
    <w:multiLevelType w:val="hybridMultilevel"/>
    <w:tmpl w:val="B6C4F1AE"/>
    <w:lvl w:ilvl="0" w:tplc="28CEBC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BD4592"/>
    <w:multiLevelType w:val="hybridMultilevel"/>
    <w:tmpl w:val="DF02F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D13B57"/>
    <w:multiLevelType w:val="hybridMultilevel"/>
    <w:tmpl w:val="81FE8846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8" w15:restartNumberingAfterBreak="0">
    <w:nsid w:val="4D79546C"/>
    <w:multiLevelType w:val="hybridMultilevel"/>
    <w:tmpl w:val="99584E7C"/>
    <w:lvl w:ilvl="0" w:tplc="907ED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7943DE"/>
    <w:multiLevelType w:val="hybridMultilevel"/>
    <w:tmpl w:val="B364AEE6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55EC79F2"/>
    <w:multiLevelType w:val="hybridMultilevel"/>
    <w:tmpl w:val="FFD08C2C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823F7"/>
    <w:multiLevelType w:val="hybridMultilevel"/>
    <w:tmpl w:val="CCEE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54165"/>
    <w:multiLevelType w:val="hybridMultilevel"/>
    <w:tmpl w:val="0F9C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15637B"/>
    <w:multiLevelType w:val="hybridMultilevel"/>
    <w:tmpl w:val="6916D4B8"/>
    <w:lvl w:ilvl="0" w:tplc="79C4D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291CBA"/>
    <w:multiLevelType w:val="hybridMultilevel"/>
    <w:tmpl w:val="34A4E39A"/>
    <w:lvl w:ilvl="0" w:tplc="A894E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D63B58"/>
    <w:multiLevelType w:val="hybridMultilevel"/>
    <w:tmpl w:val="D4D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B54D1"/>
    <w:multiLevelType w:val="hybridMultilevel"/>
    <w:tmpl w:val="C59A501A"/>
    <w:lvl w:ilvl="0" w:tplc="01546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52874"/>
    <w:multiLevelType w:val="multilevel"/>
    <w:tmpl w:val="87207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40" w15:restartNumberingAfterBreak="0">
    <w:nsid w:val="6D367647"/>
    <w:multiLevelType w:val="hybridMultilevel"/>
    <w:tmpl w:val="725E213E"/>
    <w:lvl w:ilvl="0" w:tplc="936E47F2">
      <w:start w:val="9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C047D"/>
    <w:multiLevelType w:val="hybridMultilevel"/>
    <w:tmpl w:val="B510998E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FD638B3"/>
    <w:multiLevelType w:val="hybridMultilevel"/>
    <w:tmpl w:val="F77C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C7B26"/>
    <w:multiLevelType w:val="hybridMultilevel"/>
    <w:tmpl w:val="4C028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CC7143"/>
    <w:multiLevelType w:val="hybridMultilevel"/>
    <w:tmpl w:val="0BA62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F727B1"/>
    <w:multiLevelType w:val="hybridMultilevel"/>
    <w:tmpl w:val="CB981E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D631D95"/>
    <w:multiLevelType w:val="hybridMultilevel"/>
    <w:tmpl w:val="279CEE34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31"/>
  </w:num>
  <w:num w:numId="7">
    <w:abstractNumId w:val="16"/>
  </w:num>
  <w:num w:numId="8">
    <w:abstractNumId w:val="43"/>
  </w:num>
  <w:num w:numId="9">
    <w:abstractNumId w:val="21"/>
  </w:num>
  <w:num w:numId="10">
    <w:abstractNumId w:val="13"/>
  </w:num>
  <w:num w:numId="11">
    <w:abstractNumId w:val="30"/>
  </w:num>
  <w:num w:numId="12">
    <w:abstractNumId w:val="41"/>
  </w:num>
  <w:num w:numId="13">
    <w:abstractNumId w:val="45"/>
  </w:num>
  <w:num w:numId="14">
    <w:abstractNumId w:val="46"/>
  </w:num>
  <w:num w:numId="15">
    <w:abstractNumId w:val="36"/>
  </w:num>
  <w:num w:numId="16">
    <w:abstractNumId w:val="35"/>
  </w:num>
  <w:num w:numId="17">
    <w:abstractNumId w:val="14"/>
  </w:num>
  <w:num w:numId="18">
    <w:abstractNumId w:val="3"/>
  </w:num>
  <w:num w:numId="19">
    <w:abstractNumId w:val="44"/>
  </w:num>
  <w:num w:numId="20">
    <w:abstractNumId w:val="37"/>
  </w:num>
  <w:num w:numId="21">
    <w:abstractNumId w:val="15"/>
  </w:num>
  <w:num w:numId="22">
    <w:abstractNumId w:val="34"/>
  </w:num>
  <w:num w:numId="23">
    <w:abstractNumId w:val="23"/>
  </w:num>
  <w:num w:numId="24">
    <w:abstractNumId w:val="12"/>
  </w:num>
  <w:num w:numId="25">
    <w:abstractNumId w:val="28"/>
  </w:num>
  <w:num w:numId="26">
    <w:abstractNumId w:val="0"/>
  </w:num>
  <w:num w:numId="27">
    <w:abstractNumId w:val="17"/>
  </w:num>
  <w:num w:numId="28">
    <w:abstractNumId w:val="10"/>
  </w:num>
  <w:num w:numId="29">
    <w:abstractNumId w:val="27"/>
  </w:num>
  <w:num w:numId="30">
    <w:abstractNumId w:val="4"/>
  </w:num>
  <w:num w:numId="31">
    <w:abstractNumId w:val="6"/>
  </w:num>
  <w:num w:numId="32">
    <w:abstractNumId w:val="9"/>
  </w:num>
  <w:num w:numId="33">
    <w:abstractNumId w:val="38"/>
  </w:num>
  <w:num w:numId="34">
    <w:abstractNumId w:val="18"/>
  </w:num>
  <w:num w:numId="35">
    <w:abstractNumId w:val="26"/>
  </w:num>
  <w:num w:numId="36">
    <w:abstractNumId w:val="24"/>
  </w:num>
  <w:num w:numId="37">
    <w:abstractNumId w:val="8"/>
  </w:num>
  <w:num w:numId="38">
    <w:abstractNumId w:val="11"/>
  </w:num>
  <w:num w:numId="39">
    <w:abstractNumId w:val="25"/>
  </w:num>
  <w:num w:numId="40">
    <w:abstractNumId w:val="42"/>
  </w:num>
  <w:num w:numId="41">
    <w:abstractNumId w:val="33"/>
  </w:num>
  <w:num w:numId="42">
    <w:abstractNumId w:val="39"/>
  </w:num>
  <w:num w:numId="43">
    <w:abstractNumId w:val="19"/>
  </w:num>
  <w:num w:numId="44">
    <w:abstractNumId w:val="40"/>
  </w:num>
  <w:num w:numId="45">
    <w:abstractNumId w:val="7"/>
  </w:num>
  <w:num w:numId="46">
    <w:abstractNumId w:val="1"/>
  </w:num>
  <w:num w:numId="47">
    <w:abstractNumId w:val="3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D"/>
    <w:rsid w:val="00004963"/>
    <w:rsid w:val="000059CC"/>
    <w:rsid w:val="00017272"/>
    <w:rsid w:val="00025452"/>
    <w:rsid w:val="00046458"/>
    <w:rsid w:val="00053EC9"/>
    <w:rsid w:val="0005605D"/>
    <w:rsid w:val="00060FBB"/>
    <w:rsid w:val="00065E96"/>
    <w:rsid w:val="0007366A"/>
    <w:rsid w:val="000832B1"/>
    <w:rsid w:val="00084FC3"/>
    <w:rsid w:val="00087317"/>
    <w:rsid w:val="00097561"/>
    <w:rsid w:val="000A0558"/>
    <w:rsid w:val="000A0951"/>
    <w:rsid w:val="000B00B6"/>
    <w:rsid w:val="000B247E"/>
    <w:rsid w:val="000E6834"/>
    <w:rsid w:val="00106DBC"/>
    <w:rsid w:val="0011040E"/>
    <w:rsid w:val="00112CA1"/>
    <w:rsid w:val="00115D6E"/>
    <w:rsid w:val="00131DF2"/>
    <w:rsid w:val="0017144F"/>
    <w:rsid w:val="00171EAE"/>
    <w:rsid w:val="001768C8"/>
    <w:rsid w:val="001A5242"/>
    <w:rsid w:val="001C77CF"/>
    <w:rsid w:val="002165C4"/>
    <w:rsid w:val="002242C1"/>
    <w:rsid w:val="00231C7F"/>
    <w:rsid w:val="002374CA"/>
    <w:rsid w:val="00240F75"/>
    <w:rsid w:val="002662C6"/>
    <w:rsid w:val="002932C6"/>
    <w:rsid w:val="002A7D1B"/>
    <w:rsid w:val="002C3312"/>
    <w:rsid w:val="002C3F34"/>
    <w:rsid w:val="002D40EA"/>
    <w:rsid w:val="002D738C"/>
    <w:rsid w:val="002E253F"/>
    <w:rsid w:val="002E604E"/>
    <w:rsid w:val="002F6B20"/>
    <w:rsid w:val="003169FD"/>
    <w:rsid w:val="00323708"/>
    <w:rsid w:val="0033765F"/>
    <w:rsid w:val="00345E53"/>
    <w:rsid w:val="003532E4"/>
    <w:rsid w:val="00386AF6"/>
    <w:rsid w:val="003A4939"/>
    <w:rsid w:val="003B3BE8"/>
    <w:rsid w:val="003C353A"/>
    <w:rsid w:val="003C3F87"/>
    <w:rsid w:val="003D1652"/>
    <w:rsid w:val="003E6C36"/>
    <w:rsid w:val="00422A1D"/>
    <w:rsid w:val="0044422A"/>
    <w:rsid w:val="00452048"/>
    <w:rsid w:val="004E51FD"/>
    <w:rsid w:val="004F1A85"/>
    <w:rsid w:val="005000CB"/>
    <w:rsid w:val="00501F0F"/>
    <w:rsid w:val="00502F29"/>
    <w:rsid w:val="00513BB0"/>
    <w:rsid w:val="00534260"/>
    <w:rsid w:val="0053630E"/>
    <w:rsid w:val="005379DE"/>
    <w:rsid w:val="005626B3"/>
    <w:rsid w:val="00565455"/>
    <w:rsid w:val="00572B6E"/>
    <w:rsid w:val="005D1154"/>
    <w:rsid w:val="005D3FFE"/>
    <w:rsid w:val="005E647D"/>
    <w:rsid w:val="005F67D4"/>
    <w:rsid w:val="0060035C"/>
    <w:rsid w:val="00613A81"/>
    <w:rsid w:val="00647865"/>
    <w:rsid w:val="0067453B"/>
    <w:rsid w:val="00685A7A"/>
    <w:rsid w:val="00694DDC"/>
    <w:rsid w:val="006A7797"/>
    <w:rsid w:val="006B66BF"/>
    <w:rsid w:val="006C6DAC"/>
    <w:rsid w:val="006D3E9B"/>
    <w:rsid w:val="006D56A2"/>
    <w:rsid w:val="0075475B"/>
    <w:rsid w:val="007709C6"/>
    <w:rsid w:val="007A42BE"/>
    <w:rsid w:val="007A6595"/>
    <w:rsid w:val="007F13AB"/>
    <w:rsid w:val="008157FA"/>
    <w:rsid w:val="008367D6"/>
    <w:rsid w:val="008604DC"/>
    <w:rsid w:val="00872E2C"/>
    <w:rsid w:val="008927A0"/>
    <w:rsid w:val="008A09BE"/>
    <w:rsid w:val="008B7BD0"/>
    <w:rsid w:val="008D4B18"/>
    <w:rsid w:val="008E0519"/>
    <w:rsid w:val="008F206D"/>
    <w:rsid w:val="00902612"/>
    <w:rsid w:val="00904192"/>
    <w:rsid w:val="00914980"/>
    <w:rsid w:val="00930B37"/>
    <w:rsid w:val="0094032A"/>
    <w:rsid w:val="009464C3"/>
    <w:rsid w:val="00951A89"/>
    <w:rsid w:val="00952EDA"/>
    <w:rsid w:val="00956EC4"/>
    <w:rsid w:val="00962DCA"/>
    <w:rsid w:val="009649EB"/>
    <w:rsid w:val="009804F0"/>
    <w:rsid w:val="009A18A1"/>
    <w:rsid w:val="009C7F98"/>
    <w:rsid w:val="009D0A91"/>
    <w:rsid w:val="00A23AF6"/>
    <w:rsid w:val="00A256A3"/>
    <w:rsid w:val="00A25FE1"/>
    <w:rsid w:val="00A354D0"/>
    <w:rsid w:val="00A809CC"/>
    <w:rsid w:val="00A92BA5"/>
    <w:rsid w:val="00AA39C1"/>
    <w:rsid w:val="00AA3C0D"/>
    <w:rsid w:val="00AB151E"/>
    <w:rsid w:val="00AF0868"/>
    <w:rsid w:val="00B01929"/>
    <w:rsid w:val="00B046FC"/>
    <w:rsid w:val="00B14159"/>
    <w:rsid w:val="00B168C5"/>
    <w:rsid w:val="00B3143B"/>
    <w:rsid w:val="00B70428"/>
    <w:rsid w:val="00B7220B"/>
    <w:rsid w:val="00B739B4"/>
    <w:rsid w:val="00BD673D"/>
    <w:rsid w:val="00C00EC4"/>
    <w:rsid w:val="00C1121E"/>
    <w:rsid w:val="00C23C37"/>
    <w:rsid w:val="00C25254"/>
    <w:rsid w:val="00C349E4"/>
    <w:rsid w:val="00C410A2"/>
    <w:rsid w:val="00C502AD"/>
    <w:rsid w:val="00C5239C"/>
    <w:rsid w:val="00C75DF6"/>
    <w:rsid w:val="00C82530"/>
    <w:rsid w:val="00CD6012"/>
    <w:rsid w:val="00CD6AC6"/>
    <w:rsid w:val="00D10288"/>
    <w:rsid w:val="00D1568A"/>
    <w:rsid w:val="00D1674A"/>
    <w:rsid w:val="00D169DD"/>
    <w:rsid w:val="00D235EF"/>
    <w:rsid w:val="00D505DB"/>
    <w:rsid w:val="00D86D29"/>
    <w:rsid w:val="00D91116"/>
    <w:rsid w:val="00D92B5C"/>
    <w:rsid w:val="00DA7D3B"/>
    <w:rsid w:val="00DB0E6A"/>
    <w:rsid w:val="00DC2036"/>
    <w:rsid w:val="00DD188A"/>
    <w:rsid w:val="00DF09C3"/>
    <w:rsid w:val="00E11358"/>
    <w:rsid w:val="00E11FFF"/>
    <w:rsid w:val="00E259AD"/>
    <w:rsid w:val="00E31925"/>
    <w:rsid w:val="00E44AE6"/>
    <w:rsid w:val="00E44D2B"/>
    <w:rsid w:val="00E52032"/>
    <w:rsid w:val="00E63417"/>
    <w:rsid w:val="00E67041"/>
    <w:rsid w:val="00E818BC"/>
    <w:rsid w:val="00E920B7"/>
    <w:rsid w:val="00EB594B"/>
    <w:rsid w:val="00EB7354"/>
    <w:rsid w:val="00F22FB8"/>
    <w:rsid w:val="00F340F3"/>
    <w:rsid w:val="00F37E28"/>
    <w:rsid w:val="00F440E3"/>
    <w:rsid w:val="00F45F78"/>
    <w:rsid w:val="00F77C15"/>
    <w:rsid w:val="00F9557D"/>
    <w:rsid w:val="00FA1247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F043-7649-4AB4-BB8F-B13A82D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252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523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5239C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C523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D2B"/>
  </w:style>
  <w:style w:type="paragraph" w:styleId="a9">
    <w:name w:val="footer"/>
    <w:basedOn w:val="a"/>
    <w:link w:val="aa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D2B"/>
  </w:style>
  <w:style w:type="character" w:customStyle="1" w:styleId="50">
    <w:name w:val="Заголовок 5 Знак"/>
    <w:basedOn w:val="a0"/>
    <w:link w:val="5"/>
    <w:rsid w:val="00C252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C2525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*ЗАГОЛОВОК ДОКУМЕНТА"/>
    <w:basedOn w:val="a"/>
    <w:next w:val="a"/>
    <w:qFormat/>
    <w:rsid w:val="00C2525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table" w:customStyle="1" w:styleId="1">
    <w:name w:val="Сетка таблицы1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5254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C25254"/>
  </w:style>
  <w:style w:type="character" w:customStyle="1" w:styleId="11">
    <w:name w:val="Текст выноски Знак1"/>
    <w:basedOn w:val="a0"/>
    <w:uiPriority w:val="99"/>
    <w:semiHidden/>
    <w:rsid w:val="00C2525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C252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*ТЕКСТ.КУРСИВ"/>
    <w:uiPriority w:val="1"/>
    <w:qFormat/>
    <w:rsid w:val="00C25254"/>
    <w:rPr>
      <w:i/>
    </w:rPr>
  </w:style>
  <w:style w:type="paragraph" w:customStyle="1" w:styleId="af2">
    <w:name w:val="*АБЗАЦ.БЕЗ ОТСТУПОВ"/>
    <w:link w:val="af3"/>
    <w:qFormat/>
    <w:rsid w:val="00C252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*АБЗАЦ.БЕЗ ОТСТУПОВ Знак"/>
    <w:link w:val="af2"/>
    <w:rsid w:val="00C25254"/>
    <w:rPr>
      <w:rFonts w:ascii="Times New Roman" w:eastAsia="Calibri" w:hAnsi="Times New Roman" w:cs="Times New Roman"/>
      <w:sz w:val="28"/>
    </w:rPr>
  </w:style>
  <w:style w:type="paragraph" w:customStyle="1" w:styleId="af4">
    <w:name w:val="*ЯЧЕЙКА.ЗАГОЛОВОЧНАЯ"/>
    <w:qFormat/>
    <w:rsid w:val="00C25254"/>
    <w:pPr>
      <w:spacing w:after="0" w:line="240" w:lineRule="auto"/>
      <w:jc w:val="center"/>
    </w:pPr>
    <w:rPr>
      <w:rFonts w:ascii="Times New Roman" w:eastAsia="Calibri" w:hAnsi="Times New Roman" w:cs="Times New Roman"/>
      <w:w w:val="85"/>
      <w:sz w:val="20"/>
    </w:rPr>
  </w:style>
  <w:style w:type="paragraph" w:customStyle="1" w:styleId="af5">
    <w:name w:val="*ТЕКСТ*"/>
    <w:link w:val="af6"/>
    <w:qFormat/>
    <w:rsid w:val="00C252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*ТЕКСТ* Знак"/>
    <w:link w:val="af5"/>
    <w:rsid w:val="00C25254"/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 Indent"/>
    <w:basedOn w:val="a"/>
    <w:link w:val="af8"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Документ"/>
    <w:basedOn w:val="a"/>
    <w:link w:val="afa"/>
    <w:rsid w:val="00C252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Документ Знак"/>
    <w:link w:val="af9"/>
    <w:rsid w:val="00C25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*АБЗАЦ.ОТСТУП СНИЗУ"/>
    <w:basedOn w:val="af2"/>
    <w:next w:val="af2"/>
    <w:qFormat/>
    <w:rsid w:val="00C25254"/>
    <w:pPr>
      <w:spacing w:after="120"/>
    </w:pPr>
    <w:rPr>
      <w:rFonts w:eastAsiaTheme="minorHAnsi"/>
    </w:rPr>
  </w:style>
  <w:style w:type="paragraph" w:customStyle="1" w:styleId="afc">
    <w:name w:val="*АБЗАЦ.ОТСТУП СВЕРХУ"/>
    <w:basedOn w:val="af2"/>
    <w:next w:val="af2"/>
    <w:qFormat/>
    <w:rsid w:val="00C25254"/>
    <w:pPr>
      <w:spacing w:before="120"/>
    </w:pPr>
  </w:style>
  <w:style w:type="paragraph" w:customStyle="1" w:styleId="0">
    <w:name w:val="*ЗАГОЛОВОК.0"/>
    <w:next w:val="a"/>
    <w:qFormat/>
    <w:rsid w:val="00C25254"/>
    <w:pPr>
      <w:keepNext/>
      <w:keepLines/>
      <w:pBdr>
        <w:top w:val="thinThickLargeGap" w:sz="18" w:space="7" w:color="auto"/>
      </w:pBdr>
      <w:spacing w:before="480" w:after="360" w:line="240" w:lineRule="auto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paragraph" w:customStyle="1" w:styleId="ConsPlusNonformat">
    <w:name w:val="ConsPlusNonformat"/>
    <w:uiPriority w:val="99"/>
    <w:rsid w:val="00C25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*ЯЧЕЙКА.ТЕКСТ"/>
    <w:qFormat/>
    <w:rsid w:val="00C25254"/>
    <w:pPr>
      <w:spacing w:after="0" w:line="240" w:lineRule="auto"/>
    </w:pPr>
    <w:rPr>
      <w:rFonts w:ascii="Times New Roman" w:eastAsia="Calibri" w:hAnsi="Times New Roman" w:cs="Times New Roman"/>
      <w:w w:val="85"/>
      <w:sz w:val="20"/>
    </w:rPr>
  </w:style>
  <w:style w:type="paragraph" w:customStyle="1" w:styleId="afe">
    <w:name w:val="*ЯЧЕЙКА.ЧИСЛО"/>
    <w:qFormat/>
    <w:rsid w:val="00C25254"/>
    <w:pPr>
      <w:spacing w:after="0" w:line="240" w:lineRule="auto"/>
      <w:jc w:val="right"/>
    </w:pPr>
    <w:rPr>
      <w:rFonts w:ascii="Times New Roman" w:eastAsia="Calibri" w:hAnsi="Times New Roman" w:cs="Times New Roman"/>
      <w:w w:val="85"/>
      <w:sz w:val="20"/>
    </w:rPr>
  </w:style>
  <w:style w:type="character" w:customStyle="1" w:styleId="aff">
    <w:name w:val="*ТЕКСТ.ЖИРНЫЙ"/>
    <w:uiPriority w:val="1"/>
    <w:qFormat/>
    <w:rsid w:val="00C25254"/>
    <w:rPr>
      <w:b/>
    </w:rPr>
  </w:style>
  <w:style w:type="paragraph" w:customStyle="1" w:styleId="aff0">
    <w:name w:val="*Раздел"/>
    <w:next w:val="a"/>
    <w:link w:val="aff1"/>
    <w:uiPriority w:val="99"/>
    <w:rsid w:val="00C25254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1">
    <w:name w:val="*Раздел Знак"/>
    <w:basedOn w:val="a0"/>
    <w:link w:val="aff0"/>
    <w:uiPriority w:val="99"/>
    <w:rsid w:val="00C252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*Часть Знак"/>
    <w:basedOn w:val="a0"/>
    <w:link w:val="aff3"/>
    <w:locked/>
    <w:rsid w:val="00C25254"/>
    <w:rPr>
      <w:rFonts w:ascii="Times New Roman" w:hAnsi="Times New Roman"/>
      <w:b/>
      <w:caps/>
      <w:sz w:val="28"/>
      <w:szCs w:val="28"/>
    </w:rPr>
  </w:style>
  <w:style w:type="paragraph" w:customStyle="1" w:styleId="aff3">
    <w:name w:val="*Часть"/>
    <w:next w:val="a"/>
    <w:link w:val="aff2"/>
    <w:rsid w:val="00C25254"/>
    <w:pPr>
      <w:keepNext/>
      <w:keepLines/>
      <w:pBdr>
        <w:bottom w:val="single" w:sz="4" w:space="1" w:color="auto"/>
      </w:pBdr>
      <w:spacing w:before="480" w:after="24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f4">
    <w:name w:val="*РАЗДЕЛ*"/>
    <w:next w:val="a"/>
    <w:link w:val="aff5"/>
    <w:qFormat/>
    <w:rsid w:val="00C25254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5">
    <w:name w:val="*РАЗДЕЛ* Знак"/>
    <w:basedOn w:val="a0"/>
    <w:link w:val="aff4"/>
    <w:locked/>
    <w:rsid w:val="00C25254"/>
    <w:rPr>
      <w:rFonts w:ascii="Times New Roman" w:hAnsi="Times New Roman"/>
      <w:b/>
      <w:sz w:val="28"/>
    </w:rPr>
  </w:style>
  <w:style w:type="paragraph" w:styleId="3">
    <w:name w:val="Body Text Indent 3"/>
    <w:basedOn w:val="a"/>
    <w:link w:val="30"/>
    <w:unhideWhenUsed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5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C25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25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C25254"/>
    <w:rPr>
      <w:sz w:val="20"/>
      <w:szCs w:val="20"/>
    </w:rPr>
  </w:style>
  <w:style w:type="paragraph" w:styleId="aff7">
    <w:name w:val="annotation text"/>
    <w:basedOn w:val="a"/>
    <w:link w:val="aff6"/>
    <w:uiPriority w:val="99"/>
    <w:semiHidden/>
    <w:unhideWhenUsed/>
    <w:rsid w:val="00C25254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C25254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C25254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C25254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C25254"/>
    <w:rPr>
      <w:b/>
      <w:bCs/>
      <w:sz w:val="20"/>
      <w:szCs w:val="20"/>
    </w:rPr>
  </w:style>
  <w:style w:type="paragraph" w:customStyle="1" w:styleId="ConsPlusNormal">
    <w:name w:val="ConsPlusNormal"/>
    <w:rsid w:val="00C2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a">
    <w:name w:val="Hyperlink"/>
    <w:basedOn w:val="a0"/>
    <w:uiPriority w:val="99"/>
    <w:unhideWhenUsed/>
    <w:rsid w:val="00C25254"/>
    <w:rPr>
      <w:color w:val="0563C1" w:themeColor="hyperlink"/>
      <w:u w:val="single"/>
    </w:rPr>
  </w:style>
  <w:style w:type="table" w:customStyle="1" w:styleId="110">
    <w:name w:val="Сетка таблицы11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новной текст с отступом 2"/>
    <w:basedOn w:val="a"/>
    <w:rsid w:val="00C252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3">
    <w:name w:val="Обычный2"/>
    <w:rsid w:val="00C2525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next w:val="24"/>
    <w:link w:val="25"/>
    <w:uiPriority w:val="99"/>
    <w:unhideWhenUsed/>
    <w:rsid w:val="00C2525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10"/>
    <w:uiPriority w:val="99"/>
    <w:rsid w:val="00C25254"/>
  </w:style>
  <w:style w:type="paragraph" w:customStyle="1" w:styleId="affb">
    <w:name w:val="Знак Знак Знак Знак Знак Знак Знак"/>
    <w:basedOn w:val="a"/>
    <w:autoRedefine/>
    <w:rsid w:val="00C25254"/>
    <w:pPr>
      <w:spacing w:after="0" w:line="220" w:lineRule="exact"/>
    </w:pPr>
    <w:rPr>
      <w:rFonts w:ascii="Times New Roman" w:eastAsia="SimSun" w:hAnsi="Times New Roman" w:cs="Times New Roman"/>
      <w:i/>
      <w:lang w:val="en-US"/>
    </w:rPr>
  </w:style>
  <w:style w:type="paragraph" w:styleId="24">
    <w:name w:val="Body Text 2"/>
    <w:basedOn w:val="a"/>
    <w:link w:val="211"/>
    <w:uiPriority w:val="99"/>
    <w:semiHidden/>
    <w:unhideWhenUsed/>
    <w:rsid w:val="00C25254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4"/>
    <w:uiPriority w:val="99"/>
    <w:semiHidden/>
    <w:rsid w:val="00C25254"/>
  </w:style>
  <w:style w:type="table" w:customStyle="1" w:styleId="212">
    <w:name w:val="Сетка таблицы21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annotation reference"/>
    <w:basedOn w:val="a0"/>
    <w:uiPriority w:val="99"/>
    <w:semiHidden/>
    <w:unhideWhenUsed/>
    <w:rsid w:val="00C25254"/>
    <w:rPr>
      <w:sz w:val="16"/>
      <w:szCs w:val="16"/>
    </w:rPr>
  </w:style>
  <w:style w:type="table" w:customStyle="1" w:styleId="240">
    <w:name w:val="Сетка таблицы24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BD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AC56FDAE26777AC8284422DA467FC7F2C4964FEE35993297F2960AE4459EC109830C6792D0DC1D3FDC760l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9CAD-CEBC-45B7-ADF5-DC5424BC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Гремякова Ольга Петровна</cp:lastModifiedBy>
  <cp:revision>2</cp:revision>
  <cp:lastPrinted>2018-11-26T08:22:00Z</cp:lastPrinted>
  <dcterms:created xsi:type="dcterms:W3CDTF">2018-12-12T11:22:00Z</dcterms:created>
  <dcterms:modified xsi:type="dcterms:W3CDTF">2018-12-12T11:22:00Z</dcterms:modified>
</cp:coreProperties>
</file>